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50625" w:rsidRPr="00050625" w:rsidRDefault="00050625" w:rsidP="00050625">
      <w:pPr>
        <w:jc w:val="center"/>
        <w:rPr>
          <w:b/>
          <w:bCs/>
        </w:rPr>
      </w:pPr>
      <w:r w:rsidRPr="00050625">
        <w:rPr>
          <w:b/>
          <w:bCs/>
        </w:rPr>
        <w:t>Důvodová zpráva</w:t>
      </w:r>
    </w:p>
    <w:p w:rsidR="00050625" w:rsidRDefault="00050625"/>
    <w:p w:rsidR="00050625" w:rsidRDefault="00050625" w:rsidP="00050625">
      <w:pPr>
        <w:jc w:val="both"/>
      </w:pPr>
      <w:r>
        <w:t>V </w:t>
      </w:r>
      <w:r w:rsidRPr="00050625">
        <w:t xml:space="preserve">návaznosti na usnesení </w:t>
      </w:r>
      <w:proofErr w:type="gramStart"/>
      <w:r w:rsidRPr="00050625">
        <w:t>ZHMP  č.</w:t>
      </w:r>
      <w:proofErr w:type="gramEnd"/>
      <w:r w:rsidRPr="00050625">
        <w:t xml:space="preserve"> 16/1 z 16.4.2020</w:t>
      </w:r>
      <w:r>
        <w:t xml:space="preserve"> (uvedeného v příloze důvodové zprávy)</w:t>
      </w:r>
      <w:r w:rsidRPr="00050625">
        <w:t xml:space="preserve"> Městská část Praha 8 promíjí  místní poplatek za pobyt všem poplatníkům za období  platební povinnosti  ve výši 100%, které se týká platební povinnosti za období od 1.4.2020 do 30.6. 2020. </w:t>
      </w:r>
    </w:p>
    <w:p w:rsidR="00050625" w:rsidRDefault="00050625" w:rsidP="00050625">
      <w:pPr>
        <w:jc w:val="both"/>
      </w:pPr>
    </w:p>
    <w:p w:rsidR="00050625" w:rsidRPr="00050625" w:rsidRDefault="00050625" w:rsidP="00050625">
      <w:pPr>
        <w:jc w:val="both"/>
      </w:pPr>
      <w:r w:rsidRPr="00050625">
        <w:t>Poplatníky však nezbavuje podat vyúčtování na tiskopisu na stránkách (Ohlasovaci-povinnost-pro-stanoveni-vyse-mistniho-poplatku-z-pobytu.xlsx) v květnu až červenci 2020.    </w:t>
      </w:r>
    </w:p>
    <w:p w:rsidR="00050625" w:rsidRPr="00050625" w:rsidRDefault="00050625" w:rsidP="00050625">
      <w:pPr>
        <w:jc w:val="both"/>
      </w:pPr>
    </w:p>
    <w:sectPr w:rsidR="00050625" w:rsidRPr="000506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25"/>
    <w:rsid w:val="00050625"/>
    <w:rsid w:val="00220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FD24E"/>
  <w15:chartTrackingRefBased/>
  <w15:docId w15:val="{C8F045C8-8B46-4811-9E8F-E9EE0B6A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8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404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Hánová Lucie (P8)</cp:lastModifiedBy>
  <cp:revision>2</cp:revision>
  <dcterms:created xsi:type="dcterms:W3CDTF">2020-04-27T09:19:00Z</dcterms:created>
  <dcterms:modified xsi:type="dcterms:W3CDTF">2020-04-27T09:19:00Z</dcterms:modified>
</cp:coreProperties>
</file>