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965" w:rsidRDefault="0060145E">
      <w:r>
        <w:rPr>
          <w:noProof/>
          <w:lang w:eastAsia="cs-CZ"/>
        </w:rPr>
        <w:drawing>
          <wp:inline distT="0" distB="0" distL="0" distR="0">
            <wp:extent cx="3927583" cy="54000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letická dráha.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7583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60720" cy="7920355"/>
            <wp:effectExtent l="0" t="0" r="0" b="444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letická dráha.3.jpeg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 wp14:anchorId="3FD61E38" wp14:editId="1452102E">
            <wp:extent cx="5760720" cy="7920355"/>
            <wp:effectExtent l="0" t="0" r="0" b="444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letická dráha.4.jpeg.jpeg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7920355"/>
            <wp:effectExtent l="0" t="0" r="0" b="444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letická dráha.4.jpeg.jpeg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7920355"/>
            <wp:effectExtent l="0" t="0" r="0" b="444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letická dráha.5.jpeg.jpeg.jpeg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7920355"/>
            <wp:effectExtent l="0" t="0" r="0" b="444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letická dráha.6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7920355"/>
            <wp:effectExtent l="0" t="0" r="0" b="444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letická dráha.7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7920355"/>
            <wp:effectExtent l="0" t="0" r="0" b="4445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letická dráha.8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7920355"/>
            <wp:effectExtent l="0" t="0" r="0" b="4445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letická dráha.9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7920355"/>
            <wp:effectExtent l="0" t="0" r="0" b="4445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letická dráha.10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7920355"/>
            <wp:effectExtent l="0" t="0" r="0" b="4445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letická dráha.11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7920355"/>
            <wp:effectExtent l="0" t="0" r="0" b="4445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letická dráha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7920355"/>
            <wp:effectExtent l="0" t="0" r="0" b="4445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konstrukce atl. dráhy legenda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7920355"/>
            <wp:effectExtent l="0" t="0" r="0" b="4445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konstrukce atl. dráhy legenda 2.jpe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B8E" w:rsidRDefault="0060145E">
      <w:pPr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>
            <wp:extent cx="5760720" cy="7920355"/>
            <wp:effectExtent l="0" t="0" r="0" b="4445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konstrukce atl.dráhy.jpe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7920355"/>
            <wp:effectExtent l="0" t="0" r="0" b="4445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konstrukce atl.dráhy.str 2.jpe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7920355"/>
            <wp:effectExtent l="0" t="0" r="0" b="4445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konstrukce atl.dráhy.str 3.jpe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7920355"/>
            <wp:effectExtent l="0" t="0" r="0" b="4445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tuace stavby.jpe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7920355"/>
            <wp:effectExtent l="0" t="0" r="0" b="4445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tuace stavby.str 2.jpe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7920355"/>
            <wp:effectExtent l="0" t="0" r="0" b="4445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tuace stavby.str 3.jpe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7920355"/>
            <wp:effectExtent l="0" t="0" r="0" b="4445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uhrná technická zpráva.jpe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45E" w:rsidRDefault="0060145E">
      <w:r>
        <w:rPr>
          <w:noProof/>
          <w:lang w:eastAsia="cs-CZ"/>
        </w:rPr>
        <w:drawing>
          <wp:inline distT="0" distB="0" distL="0" distR="0">
            <wp:extent cx="5760720" cy="7920355"/>
            <wp:effectExtent l="0" t="0" r="0" b="4445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uhrná technická zpráva.str. 2.jpe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B8E" w:rsidRDefault="00717B8E"/>
    <w:p w:rsidR="00717B8E" w:rsidRDefault="00717B8E"/>
    <w:tbl>
      <w:tblPr>
        <w:tblW w:w="2049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"/>
        <w:gridCol w:w="1190"/>
        <w:gridCol w:w="933"/>
        <w:gridCol w:w="838"/>
        <w:gridCol w:w="814"/>
        <w:gridCol w:w="761"/>
        <w:gridCol w:w="917"/>
        <w:gridCol w:w="665"/>
        <w:gridCol w:w="1559"/>
        <w:gridCol w:w="1622"/>
        <w:gridCol w:w="960"/>
        <w:gridCol w:w="360"/>
        <w:gridCol w:w="3840"/>
        <w:gridCol w:w="960"/>
        <w:gridCol w:w="960"/>
        <w:gridCol w:w="960"/>
        <w:gridCol w:w="840"/>
        <w:gridCol w:w="1120"/>
        <w:gridCol w:w="960"/>
      </w:tblGrid>
      <w:tr w:rsidR="00717B8E" w:rsidRPr="00717B8E" w:rsidTr="00717B8E">
        <w:trPr>
          <w:trHeight w:val="4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</w:p>
        </w:tc>
        <w:tc>
          <w:tcPr>
            <w:tcW w:w="29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4"/>
                <w:szCs w:val="24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24"/>
                <w:szCs w:val="24"/>
                <w:lang w:eastAsia="cs-CZ"/>
              </w:rPr>
              <w:t>FINANČNÍ PROPOČET:</w:t>
            </w:r>
          </w:p>
        </w:tc>
        <w:tc>
          <w:tcPr>
            <w:tcW w:w="63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4"/>
                <w:szCs w:val="24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24"/>
                <w:szCs w:val="24"/>
                <w:lang w:eastAsia="cs-CZ"/>
              </w:rPr>
              <w:t>Rekonstrukce atletické dráhy, AC Praha 1890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</w:p>
        </w:tc>
      </w:tr>
      <w:tr w:rsidR="00717B8E" w:rsidRPr="00717B8E" w:rsidTr="00717B8E">
        <w:trPr>
          <w:trHeight w:val="25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lang w:eastAsia="cs-CZ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lang w:eastAsia="cs-CZ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lang w:eastAsia="cs-CZ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8"/>
                <w:szCs w:val="18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00FF"/>
                <w:sz w:val="16"/>
                <w:szCs w:val="16"/>
                <w:lang w:eastAsia="cs-CZ"/>
              </w:rPr>
            </w:pPr>
            <w:proofErr w:type="spellStart"/>
            <w:r w:rsidRPr="00717B8E">
              <w:rPr>
                <w:rFonts w:ascii="Arial CE" w:eastAsia="Times New Roman" w:hAnsi="Arial CE" w:cs="Arial CE"/>
                <w:b/>
                <w:bCs/>
                <w:color w:val="0000FF"/>
                <w:sz w:val="16"/>
                <w:szCs w:val="16"/>
                <w:lang w:eastAsia="cs-CZ"/>
              </w:rPr>
              <w:t>Atletrická</w:t>
            </w:r>
            <w:proofErr w:type="spellEnd"/>
            <w:r w:rsidRPr="00717B8E">
              <w:rPr>
                <w:rFonts w:ascii="Arial CE" w:eastAsia="Times New Roman" w:hAnsi="Arial CE" w:cs="Arial CE"/>
                <w:b/>
                <w:bCs/>
                <w:color w:val="0000FF"/>
                <w:sz w:val="16"/>
                <w:szCs w:val="16"/>
                <w:lang w:eastAsia="cs-CZ"/>
              </w:rPr>
              <w:t xml:space="preserve"> dráha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počet drah rovinky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m2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délka dráhy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proofErr w:type="spell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mezipříma</w:t>
            </w:r>
            <w:proofErr w:type="spellEnd"/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proofErr w:type="spell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Rb</w:t>
            </w:r>
            <w:proofErr w:type="spellEnd"/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R1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R2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počet drah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proofErr w:type="spellStart"/>
            <w:proofErr w:type="gram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š.dráhy</w:t>
            </w:r>
            <w:proofErr w:type="spellEnd"/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rovinka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plocha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       250,0    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49,61    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24,00   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23,70    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28,70   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4   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1,25 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125,0    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              1 696,0 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12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Přípravné a bourací práce </w:t>
            </w: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(svah, obrubníky, …)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1,0   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proofErr w:type="spell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kpl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115 000    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      115 000,00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6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u w:val="single"/>
                <w:lang w:eastAsia="cs-CZ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u w:val="single"/>
                <w:lang w:eastAsia="cs-CZ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u w:val="single"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u w:val="single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u w:val="single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Zemní práce, drenáže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popis prací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množství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proofErr w:type="spellStart"/>
            <w:proofErr w:type="gram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m.j</w:t>
            </w:r>
            <w:proofErr w:type="spellEnd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.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Kč/</w:t>
            </w:r>
            <w:proofErr w:type="spell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m.j</w:t>
            </w:r>
            <w:proofErr w:type="spellEnd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celkem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Odkopávky - dráha </w:t>
            </w:r>
            <w:proofErr w:type="gram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tl</w:t>
            </w:r>
            <w:proofErr w:type="gramEnd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.</w:t>
            </w:r>
            <w:proofErr w:type="gram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do</w:t>
            </w:r>
            <w:proofErr w:type="gramEnd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30 cm; odvoz a </w:t>
            </w:r>
            <w:proofErr w:type="gram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ulož</w:t>
            </w:r>
            <w:proofErr w:type="gramEnd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.</w:t>
            </w:r>
            <w:proofErr w:type="gram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na</w:t>
            </w:r>
            <w:proofErr w:type="gramEnd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skádku</w:t>
            </w:r>
            <w:proofErr w:type="spellEnd"/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1 696,0   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</w:t>
            </w:r>
            <w:r w:rsidRPr="00717B8E">
              <w:rPr>
                <w:rFonts w:ascii="Arial CE" w:eastAsia="Times New Roman" w:hAnsi="Arial CE" w:cs="Arial CE"/>
                <w:i/>
                <w:iCs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145    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245 920,00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Výkop rýh pro drenáže </w:t>
            </w:r>
            <w:proofErr w:type="spellStart"/>
            <w:proofErr w:type="gram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vč.odvozu</w:t>
            </w:r>
            <w:proofErr w:type="spellEnd"/>
            <w:proofErr w:type="gramEnd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a uložení na skládku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104,0   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</w:t>
            </w:r>
            <w:r w:rsidRPr="00717B8E">
              <w:rPr>
                <w:rFonts w:ascii="Arial CE" w:eastAsia="Times New Roman" w:hAnsi="Arial CE" w:cs="Arial CE"/>
                <w:i/>
                <w:iCs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590    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61 360,00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Výkop vsakovací jámy </w:t>
            </w:r>
            <w:proofErr w:type="spellStart"/>
            <w:proofErr w:type="gram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vč.zásypu</w:t>
            </w:r>
            <w:proofErr w:type="spellEnd"/>
            <w:proofErr w:type="gramEnd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propustným materiálem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4,0   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ks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19 000    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76 000,00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Provedení drenáží </w:t>
            </w:r>
            <w:proofErr w:type="spellStart"/>
            <w:proofErr w:type="gram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vč.zásypu</w:t>
            </w:r>
            <w:proofErr w:type="spellEnd"/>
            <w:proofErr w:type="gramEnd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a zaústění do vsakovací jámy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345,0   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proofErr w:type="spell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bm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327    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112 815,00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29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Úprava pláně se zhutněním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1 696,0   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</w:t>
            </w:r>
            <w:r w:rsidRPr="00717B8E">
              <w:rPr>
                <w:rFonts w:ascii="Arial CE" w:eastAsia="Times New Roman" w:hAnsi="Arial CE" w:cs="Arial CE"/>
                <w:i/>
                <w:iCs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12    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20 352,00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Zemní práce, drenáže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      516 447,00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6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Podkladní vrstvy s pružnou podložkou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Položení filtrační </w:t>
            </w:r>
            <w:proofErr w:type="spell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štěrkopísk.vrstvy</w:t>
            </w:r>
            <w:proofErr w:type="spellEnd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</w:t>
            </w:r>
            <w:proofErr w:type="gram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tl.6 cm</w:t>
            </w:r>
            <w:proofErr w:type="gramEnd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vč.zhutnění</w:t>
            </w:r>
            <w:proofErr w:type="spellEnd"/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1 696,0   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</w:t>
            </w:r>
            <w:r w:rsidRPr="00717B8E">
              <w:rPr>
                <w:rFonts w:ascii="Arial CE" w:eastAsia="Times New Roman" w:hAnsi="Arial CE" w:cs="Arial CE"/>
                <w:i/>
                <w:iCs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60    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101 760,00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37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Položení nosné štěrkové vrstvy </w:t>
            </w:r>
            <w:proofErr w:type="gram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tl.15</w:t>
            </w:r>
            <w:proofErr w:type="gramEnd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cm </w:t>
            </w:r>
            <w:proofErr w:type="spell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vč.zhutnění</w:t>
            </w:r>
            <w:proofErr w:type="spellEnd"/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1 696,0   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</w:t>
            </w:r>
            <w:r w:rsidRPr="00717B8E">
              <w:rPr>
                <w:rFonts w:ascii="Arial CE" w:eastAsia="Times New Roman" w:hAnsi="Arial CE" w:cs="Arial CE"/>
                <w:i/>
                <w:iCs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165    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279 840,00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377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Položení drenážního asfaltu </w:t>
            </w:r>
            <w:proofErr w:type="spell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tl</w:t>
            </w:r>
            <w:proofErr w:type="spellEnd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. 8 (5+3) cm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1 696,0   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</w:t>
            </w:r>
            <w:r w:rsidRPr="00717B8E">
              <w:rPr>
                <w:rFonts w:ascii="Arial CE" w:eastAsia="Times New Roman" w:hAnsi="Arial CE" w:cs="Arial CE"/>
                <w:i/>
                <w:iCs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480    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814 080,00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Podkladní vrstvy s pružnou podložkou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   1 195 680,00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6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   1 195 680,00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Ostatní práce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D+M </w:t>
            </w:r>
            <w:proofErr w:type="spellStart"/>
            <w:proofErr w:type="gram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bet</w:t>
            </w:r>
            <w:proofErr w:type="gramEnd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.</w:t>
            </w:r>
            <w:proofErr w:type="gram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sadového</w:t>
            </w:r>
            <w:proofErr w:type="spellEnd"/>
            <w:proofErr w:type="gramEnd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obrubníku do </w:t>
            </w:r>
            <w:proofErr w:type="spell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bet.lože</w:t>
            </w:r>
            <w:proofErr w:type="spellEnd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- </w:t>
            </w:r>
            <w:proofErr w:type="spell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dráha+dálka</w:t>
            </w:r>
            <w:proofErr w:type="spellEnd"/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505,0   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proofErr w:type="spell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bm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305    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154 025,00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37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D+M </w:t>
            </w:r>
            <w:proofErr w:type="spell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odvodň.žlabu</w:t>
            </w:r>
            <w:proofErr w:type="spellEnd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s mřížkou do </w:t>
            </w:r>
            <w:proofErr w:type="spellStart"/>
            <w:proofErr w:type="gram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bet</w:t>
            </w:r>
            <w:proofErr w:type="gramEnd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.</w:t>
            </w:r>
            <w:proofErr w:type="gram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lože</w:t>
            </w:r>
            <w:proofErr w:type="spellEnd"/>
            <w:proofErr w:type="gramEnd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- dráha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250,0   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proofErr w:type="spell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bm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670    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167 500,00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29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Zpevněné plochy ze zámkové dlažby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100,0   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</w:t>
            </w:r>
            <w:r w:rsidRPr="00717B8E">
              <w:rPr>
                <w:rFonts w:ascii="Arial CE" w:eastAsia="Times New Roman" w:hAnsi="Arial CE" w:cs="Arial CE"/>
                <w:i/>
                <w:iCs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945    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94 500,00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-</w:t>
            </w:r>
          </w:p>
        </w:tc>
        <w:tc>
          <w:tcPr>
            <w:tcW w:w="29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Terénní úpravy (podél dráhy)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1,0   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proofErr w:type="spell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kpl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15 000    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15 000,00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Ostatní práce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      431 025,00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6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9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Umělý povrch CONIPUR SP </w:t>
            </w:r>
            <w:proofErr w:type="gram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tl.13</w:t>
            </w:r>
            <w:proofErr w:type="gramEnd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mm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1 696,0   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</w:t>
            </w:r>
            <w:r w:rsidRPr="00717B8E">
              <w:rPr>
                <w:rFonts w:ascii="Arial CE" w:eastAsia="Times New Roman" w:hAnsi="Arial CE" w:cs="Arial CE"/>
                <w:i/>
                <w:iCs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640    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   1 085 440,00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6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Lajnování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1,0   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proofErr w:type="spell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kpl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45 000    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        45 000,00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18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REKAPITULACE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18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Přípravné a bourací práce (svah, obrubníky, …)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115 000,00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Zemní práce, drenáže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516 447,00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Podkladní vrstvy s pružnou podložkou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1 195 680,00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Ostatní práce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431 025,00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9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Umělý povrch CONIPUR SP </w:t>
            </w:r>
            <w:proofErr w:type="gramStart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tl.13</w:t>
            </w:r>
            <w:proofErr w:type="gramEnd"/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mm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1 085 440,00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Lajnování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45 000,00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Celkem bez DPH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3 388 592,00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DPH 21%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711 604,30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proofErr w:type="gramStart"/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Celkem  včetně</w:t>
            </w:r>
            <w:proofErr w:type="gramEnd"/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DPH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717B8E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   4 100 196,30 Kč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  <w:tr w:rsidR="00717B8E" w:rsidRPr="00717B8E" w:rsidTr="00717B8E">
        <w:trPr>
          <w:trHeight w:val="3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B8E" w:rsidRPr="00717B8E" w:rsidRDefault="00717B8E" w:rsidP="00717B8E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</w:tr>
    </w:tbl>
    <w:p w:rsidR="00717B8E" w:rsidRDefault="00717B8E">
      <w:bookmarkStart w:id="0" w:name="_GoBack"/>
      <w:bookmarkEnd w:id="0"/>
    </w:p>
    <w:sectPr w:rsidR="00717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45E"/>
    <w:rsid w:val="00181C6B"/>
    <w:rsid w:val="00445965"/>
    <w:rsid w:val="0060145E"/>
    <w:rsid w:val="0071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01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145E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717B8E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717B8E"/>
    <w:rPr>
      <w:color w:val="800080"/>
      <w:u w:val="single"/>
    </w:rPr>
  </w:style>
  <w:style w:type="paragraph" w:customStyle="1" w:styleId="font5">
    <w:name w:val="font5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font6">
    <w:name w:val="font6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i/>
      <w:iCs/>
      <w:sz w:val="16"/>
      <w:szCs w:val="16"/>
      <w:lang w:eastAsia="cs-CZ"/>
    </w:rPr>
  </w:style>
  <w:style w:type="paragraph" w:customStyle="1" w:styleId="xl65">
    <w:name w:val="xl65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18"/>
      <w:szCs w:val="18"/>
      <w:lang w:eastAsia="cs-CZ"/>
    </w:rPr>
  </w:style>
  <w:style w:type="paragraph" w:customStyle="1" w:styleId="xl66">
    <w:name w:val="xl66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18"/>
      <w:szCs w:val="18"/>
      <w:lang w:eastAsia="cs-CZ"/>
    </w:rPr>
  </w:style>
  <w:style w:type="paragraph" w:customStyle="1" w:styleId="xl67">
    <w:name w:val="xl67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68">
    <w:name w:val="xl68"/>
    <w:basedOn w:val="Normln"/>
    <w:rsid w:val="00717B8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69">
    <w:name w:val="xl69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70">
    <w:name w:val="xl70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sz w:val="16"/>
      <w:szCs w:val="16"/>
      <w:lang w:eastAsia="cs-CZ"/>
    </w:rPr>
  </w:style>
  <w:style w:type="paragraph" w:customStyle="1" w:styleId="xl71">
    <w:name w:val="xl71"/>
    <w:basedOn w:val="Normln"/>
    <w:rsid w:val="00717B8E"/>
    <w:pPr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72">
    <w:name w:val="xl72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sz w:val="16"/>
      <w:szCs w:val="16"/>
      <w:lang w:eastAsia="cs-CZ"/>
    </w:rPr>
  </w:style>
  <w:style w:type="paragraph" w:customStyle="1" w:styleId="xl73">
    <w:name w:val="xl73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sz w:val="16"/>
      <w:szCs w:val="16"/>
      <w:u w:val="single"/>
      <w:lang w:eastAsia="cs-CZ"/>
    </w:rPr>
  </w:style>
  <w:style w:type="paragraph" w:customStyle="1" w:styleId="xl74">
    <w:name w:val="xl74"/>
    <w:basedOn w:val="Normln"/>
    <w:rsid w:val="00717B8E"/>
    <w:pPr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75">
    <w:name w:val="xl75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76">
    <w:name w:val="xl76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77">
    <w:name w:val="xl77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78">
    <w:name w:val="xl78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sz w:val="16"/>
      <w:szCs w:val="16"/>
      <w:lang w:eastAsia="cs-CZ"/>
    </w:rPr>
  </w:style>
  <w:style w:type="paragraph" w:customStyle="1" w:styleId="xl79">
    <w:name w:val="xl79"/>
    <w:basedOn w:val="Normln"/>
    <w:rsid w:val="00717B8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80">
    <w:name w:val="xl80"/>
    <w:basedOn w:val="Normln"/>
    <w:rsid w:val="00717B8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81">
    <w:name w:val="xl81"/>
    <w:basedOn w:val="Normln"/>
    <w:rsid w:val="00717B8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82">
    <w:name w:val="xl82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83">
    <w:name w:val="xl83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84">
    <w:name w:val="xl84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sz w:val="24"/>
      <w:szCs w:val="24"/>
      <w:lang w:eastAsia="cs-CZ"/>
    </w:rPr>
  </w:style>
  <w:style w:type="paragraph" w:customStyle="1" w:styleId="xl85">
    <w:name w:val="xl85"/>
    <w:basedOn w:val="Normln"/>
    <w:rsid w:val="00717B8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86">
    <w:name w:val="xl86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lang w:eastAsia="cs-CZ"/>
    </w:rPr>
  </w:style>
  <w:style w:type="paragraph" w:customStyle="1" w:styleId="xl87">
    <w:name w:val="xl87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lang w:eastAsia="cs-CZ"/>
    </w:rPr>
  </w:style>
  <w:style w:type="paragraph" w:customStyle="1" w:styleId="xl88">
    <w:name w:val="xl88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lang w:eastAsia="cs-CZ"/>
    </w:rPr>
  </w:style>
  <w:style w:type="paragraph" w:customStyle="1" w:styleId="xl89">
    <w:name w:val="xl89"/>
    <w:basedOn w:val="Normln"/>
    <w:rsid w:val="00717B8E"/>
    <w:pPr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sz w:val="18"/>
      <w:szCs w:val="18"/>
      <w:lang w:eastAsia="cs-CZ"/>
    </w:rPr>
  </w:style>
  <w:style w:type="paragraph" w:customStyle="1" w:styleId="xl90">
    <w:name w:val="xl90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color w:val="0000FF"/>
      <w:sz w:val="16"/>
      <w:szCs w:val="16"/>
      <w:lang w:eastAsia="cs-CZ"/>
    </w:rPr>
  </w:style>
  <w:style w:type="paragraph" w:customStyle="1" w:styleId="xl91">
    <w:name w:val="xl91"/>
    <w:basedOn w:val="Normln"/>
    <w:rsid w:val="00717B8E"/>
    <w:pPr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92">
    <w:name w:val="xl92"/>
    <w:basedOn w:val="Normln"/>
    <w:rsid w:val="00717B8E"/>
    <w:pPr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93">
    <w:name w:val="xl93"/>
    <w:basedOn w:val="Normln"/>
    <w:rsid w:val="00717B8E"/>
    <w:pPr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94">
    <w:name w:val="xl94"/>
    <w:basedOn w:val="Normln"/>
    <w:rsid w:val="00717B8E"/>
    <w:pPr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95">
    <w:name w:val="xl95"/>
    <w:basedOn w:val="Normln"/>
    <w:rsid w:val="00717B8E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sz w:val="16"/>
      <w:szCs w:val="16"/>
      <w:lang w:eastAsia="cs-CZ"/>
    </w:rPr>
  </w:style>
  <w:style w:type="paragraph" w:customStyle="1" w:styleId="xl96">
    <w:name w:val="xl96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sz w:val="18"/>
      <w:szCs w:val="18"/>
      <w:lang w:eastAsia="cs-CZ"/>
    </w:rPr>
  </w:style>
  <w:style w:type="paragraph" w:customStyle="1" w:styleId="xl97">
    <w:name w:val="xl97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lang w:eastAsia="cs-CZ"/>
    </w:rPr>
  </w:style>
  <w:style w:type="paragraph" w:customStyle="1" w:styleId="xl98">
    <w:name w:val="xl98"/>
    <w:basedOn w:val="Normln"/>
    <w:rsid w:val="00717B8E"/>
    <w:pPr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99">
    <w:name w:val="xl99"/>
    <w:basedOn w:val="Normln"/>
    <w:rsid w:val="00717B8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100">
    <w:name w:val="xl100"/>
    <w:basedOn w:val="Normln"/>
    <w:rsid w:val="00717B8E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sz w:val="16"/>
      <w:szCs w:val="16"/>
      <w:lang w:eastAsia="cs-CZ"/>
    </w:rPr>
  </w:style>
  <w:style w:type="paragraph" w:customStyle="1" w:styleId="xl101">
    <w:name w:val="xl101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18"/>
      <w:szCs w:val="18"/>
      <w:lang w:eastAsia="cs-CZ"/>
    </w:rPr>
  </w:style>
  <w:style w:type="paragraph" w:customStyle="1" w:styleId="xl102">
    <w:name w:val="xl102"/>
    <w:basedOn w:val="Normln"/>
    <w:rsid w:val="00717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cs-CZ"/>
    </w:rPr>
  </w:style>
  <w:style w:type="paragraph" w:customStyle="1" w:styleId="xl103">
    <w:name w:val="xl103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104">
    <w:name w:val="xl104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sz w:val="24"/>
      <w:szCs w:val="24"/>
      <w:lang w:eastAsia="cs-CZ"/>
    </w:rPr>
  </w:style>
  <w:style w:type="paragraph" w:customStyle="1" w:styleId="xl105">
    <w:name w:val="xl105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106">
    <w:name w:val="xl106"/>
    <w:basedOn w:val="Normln"/>
    <w:rsid w:val="00717B8E"/>
    <w:pPr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107">
    <w:name w:val="xl107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108">
    <w:name w:val="xl108"/>
    <w:basedOn w:val="Normln"/>
    <w:rsid w:val="00717B8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01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145E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717B8E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717B8E"/>
    <w:rPr>
      <w:color w:val="800080"/>
      <w:u w:val="single"/>
    </w:rPr>
  </w:style>
  <w:style w:type="paragraph" w:customStyle="1" w:styleId="font5">
    <w:name w:val="font5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font6">
    <w:name w:val="font6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i/>
      <w:iCs/>
      <w:sz w:val="16"/>
      <w:szCs w:val="16"/>
      <w:lang w:eastAsia="cs-CZ"/>
    </w:rPr>
  </w:style>
  <w:style w:type="paragraph" w:customStyle="1" w:styleId="xl65">
    <w:name w:val="xl65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18"/>
      <w:szCs w:val="18"/>
      <w:lang w:eastAsia="cs-CZ"/>
    </w:rPr>
  </w:style>
  <w:style w:type="paragraph" w:customStyle="1" w:styleId="xl66">
    <w:name w:val="xl66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18"/>
      <w:szCs w:val="18"/>
      <w:lang w:eastAsia="cs-CZ"/>
    </w:rPr>
  </w:style>
  <w:style w:type="paragraph" w:customStyle="1" w:styleId="xl67">
    <w:name w:val="xl67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68">
    <w:name w:val="xl68"/>
    <w:basedOn w:val="Normln"/>
    <w:rsid w:val="00717B8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69">
    <w:name w:val="xl69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70">
    <w:name w:val="xl70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sz w:val="16"/>
      <w:szCs w:val="16"/>
      <w:lang w:eastAsia="cs-CZ"/>
    </w:rPr>
  </w:style>
  <w:style w:type="paragraph" w:customStyle="1" w:styleId="xl71">
    <w:name w:val="xl71"/>
    <w:basedOn w:val="Normln"/>
    <w:rsid w:val="00717B8E"/>
    <w:pPr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72">
    <w:name w:val="xl72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sz w:val="16"/>
      <w:szCs w:val="16"/>
      <w:lang w:eastAsia="cs-CZ"/>
    </w:rPr>
  </w:style>
  <w:style w:type="paragraph" w:customStyle="1" w:styleId="xl73">
    <w:name w:val="xl73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sz w:val="16"/>
      <w:szCs w:val="16"/>
      <w:u w:val="single"/>
      <w:lang w:eastAsia="cs-CZ"/>
    </w:rPr>
  </w:style>
  <w:style w:type="paragraph" w:customStyle="1" w:styleId="xl74">
    <w:name w:val="xl74"/>
    <w:basedOn w:val="Normln"/>
    <w:rsid w:val="00717B8E"/>
    <w:pPr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75">
    <w:name w:val="xl75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76">
    <w:name w:val="xl76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77">
    <w:name w:val="xl77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78">
    <w:name w:val="xl78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sz w:val="16"/>
      <w:szCs w:val="16"/>
      <w:lang w:eastAsia="cs-CZ"/>
    </w:rPr>
  </w:style>
  <w:style w:type="paragraph" w:customStyle="1" w:styleId="xl79">
    <w:name w:val="xl79"/>
    <w:basedOn w:val="Normln"/>
    <w:rsid w:val="00717B8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80">
    <w:name w:val="xl80"/>
    <w:basedOn w:val="Normln"/>
    <w:rsid w:val="00717B8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81">
    <w:name w:val="xl81"/>
    <w:basedOn w:val="Normln"/>
    <w:rsid w:val="00717B8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82">
    <w:name w:val="xl82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83">
    <w:name w:val="xl83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84">
    <w:name w:val="xl84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sz w:val="24"/>
      <w:szCs w:val="24"/>
      <w:lang w:eastAsia="cs-CZ"/>
    </w:rPr>
  </w:style>
  <w:style w:type="paragraph" w:customStyle="1" w:styleId="xl85">
    <w:name w:val="xl85"/>
    <w:basedOn w:val="Normln"/>
    <w:rsid w:val="00717B8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86">
    <w:name w:val="xl86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lang w:eastAsia="cs-CZ"/>
    </w:rPr>
  </w:style>
  <w:style w:type="paragraph" w:customStyle="1" w:styleId="xl87">
    <w:name w:val="xl87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lang w:eastAsia="cs-CZ"/>
    </w:rPr>
  </w:style>
  <w:style w:type="paragraph" w:customStyle="1" w:styleId="xl88">
    <w:name w:val="xl88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lang w:eastAsia="cs-CZ"/>
    </w:rPr>
  </w:style>
  <w:style w:type="paragraph" w:customStyle="1" w:styleId="xl89">
    <w:name w:val="xl89"/>
    <w:basedOn w:val="Normln"/>
    <w:rsid w:val="00717B8E"/>
    <w:pPr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sz w:val="18"/>
      <w:szCs w:val="18"/>
      <w:lang w:eastAsia="cs-CZ"/>
    </w:rPr>
  </w:style>
  <w:style w:type="paragraph" w:customStyle="1" w:styleId="xl90">
    <w:name w:val="xl90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color w:val="0000FF"/>
      <w:sz w:val="16"/>
      <w:szCs w:val="16"/>
      <w:lang w:eastAsia="cs-CZ"/>
    </w:rPr>
  </w:style>
  <w:style w:type="paragraph" w:customStyle="1" w:styleId="xl91">
    <w:name w:val="xl91"/>
    <w:basedOn w:val="Normln"/>
    <w:rsid w:val="00717B8E"/>
    <w:pPr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92">
    <w:name w:val="xl92"/>
    <w:basedOn w:val="Normln"/>
    <w:rsid w:val="00717B8E"/>
    <w:pPr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93">
    <w:name w:val="xl93"/>
    <w:basedOn w:val="Normln"/>
    <w:rsid w:val="00717B8E"/>
    <w:pPr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94">
    <w:name w:val="xl94"/>
    <w:basedOn w:val="Normln"/>
    <w:rsid w:val="00717B8E"/>
    <w:pPr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95">
    <w:name w:val="xl95"/>
    <w:basedOn w:val="Normln"/>
    <w:rsid w:val="00717B8E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sz w:val="16"/>
      <w:szCs w:val="16"/>
      <w:lang w:eastAsia="cs-CZ"/>
    </w:rPr>
  </w:style>
  <w:style w:type="paragraph" w:customStyle="1" w:styleId="xl96">
    <w:name w:val="xl96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sz w:val="18"/>
      <w:szCs w:val="18"/>
      <w:lang w:eastAsia="cs-CZ"/>
    </w:rPr>
  </w:style>
  <w:style w:type="paragraph" w:customStyle="1" w:styleId="xl97">
    <w:name w:val="xl97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lang w:eastAsia="cs-CZ"/>
    </w:rPr>
  </w:style>
  <w:style w:type="paragraph" w:customStyle="1" w:styleId="xl98">
    <w:name w:val="xl98"/>
    <w:basedOn w:val="Normln"/>
    <w:rsid w:val="00717B8E"/>
    <w:pPr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99">
    <w:name w:val="xl99"/>
    <w:basedOn w:val="Normln"/>
    <w:rsid w:val="00717B8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sz w:val="16"/>
      <w:szCs w:val="16"/>
      <w:lang w:eastAsia="cs-CZ"/>
    </w:rPr>
  </w:style>
  <w:style w:type="paragraph" w:customStyle="1" w:styleId="xl100">
    <w:name w:val="xl100"/>
    <w:basedOn w:val="Normln"/>
    <w:rsid w:val="00717B8E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sz w:val="16"/>
      <w:szCs w:val="16"/>
      <w:lang w:eastAsia="cs-CZ"/>
    </w:rPr>
  </w:style>
  <w:style w:type="paragraph" w:customStyle="1" w:styleId="xl101">
    <w:name w:val="xl101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18"/>
      <w:szCs w:val="18"/>
      <w:lang w:eastAsia="cs-CZ"/>
    </w:rPr>
  </w:style>
  <w:style w:type="paragraph" w:customStyle="1" w:styleId="xl102">
    <w:name w:val="xl102"/>
    <w:basedOn w:val="Normln"/>
    <w:rsid w:val="00717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cs-CZ"/>
    </w:rPr>
  </w:style>
  <w:style w:type="paragraph" w:customStyle="1" w:styleId="xl103">
    <w:name w:val="xl103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104">
    <w:name w:val="xl104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sz w:val="24"/>
      <w:szCs w:val="24"/>
      <w:lang w:eastAsia="cs-CZ"/>
    </w:rPr>
  </w:style>
  <w:style w:type="paragraph" w:customStyle="1" w:styleId="xl105">
    <w:name w:val="xl105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106">
    <w:name w:val="xl106"/>
    <w:basedOn w:val="Normln"/>
    <w:rsid w:val="00717B8E"/>
    <w:pPr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107">
    <w:name w:val="xl107"/>
    <w:basedOn w:val="Normln"/>
    <w:rsid w:val="00717B8E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108">
    <w:name w:val="xl108"/>
    <w:basedOn w:val="Normln"/>
    <w:rsid w:val="00717B8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2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23</Pages>
  <Words>510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Kačka</dc:creator>
  <cp:lastModifiedBy>Kačka</cp:lastModifiedBy>
  <cp:revision>3</cp:revision>
  <dcterms:created xsi:type="dcterms:W3CDTF">2014-11-15T21:56:00Z</dcterms:created>
  <dcterms:modified xsi:type="dcterms:W3CDTF">2015-11-15T08:33:00Z</dcterms:modified>
</cp:coreProperties>
</file>