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313495" w14:textId="77777777" w:rsidR="00C742BA" w:rsidRDefault="00C742BA">
      <w:pPr>
        <w:pStyle w:val="Standard"/>
        <w:spacing w:after="120"/>
        <w:jc w:val="both"/>
        <w:rPr>
          <w:rFonts w:cs="Calibri"/>
          <w:b/>
          <w:bCs/>
          <w:sz w:val="22"/>
          <w:szCs w:val="22"/>
          <w:u w:val="single"/>
          <w:lang w:val="cs-CZ"/>
        </w:rPr>
      </w:pPr>
    </w:p>
    <w:p w14:paraId="4951E194" w14:textId="77777777" w:rsidR="00C742BA" w:rsidRDefault="00C742BA" w:rsidP="00C742BA">
      <w:pPr>
        <w:pStyle w:val="Nzev"/>
        <w:spacing w:before="0" w:after="0"/>
        <w:jc w:val="both"/>
        <w:rPr>
          <w:b w:val="0"/>
          <w:bCs/>
          <w:sz w:val="24"/>
        </w:rPr>
      </w:pPr>
    </w:p>
    <w:p w14:paraId="6547BFA8" w14:textId="77777777" w:rsidR="00C742BA" w:rsidRDefault="00C742BA" w:rsidP="00C742BA">
      <w:pPr>
        <w:pStyle w:val="Nzev"/>
        <w:spacing w:before="0" w:after="0"/>
        <w:rPr>
          <w:b w:val="0"/>
          <w:bCs/>
          <w:sz w:val="28"/>
        </w:rPr>
      </w:pPr>
      <w:r>
        <w:rPr>
          <w:b w:val="0"/>
          <w:bCs/>
          <w:sz w:val="28"/>
        </w:rPr>
        <w:t>Městská část Praha 8</w:t>
      </w:r>
    </w:p>
    <w:p w14:paraId="0C908885" w14:textId="77777777" w:rsidR="00C742BA" w:rsidRDefault="00C742BA" w:rsidP="00C742BA">
      <w:pPr>
        <w:pBdr>
          <w:bottom w:val="single" w:sz="4" w:space="1" w:color="auto"/>
        </w:pBdr>
        <w:jc w:val="center"/>
      </w:pPr>
      <w:r>
        <w:t>Zenklova 35, 180 48 Praha 8 - Libeň</w:t>
      </w:r>
    </w:p>
    <w:p w14:paraId="1FD20CCB" w14:textId="77777777" w:rsidR="00C742BA" w:rsidRDefault="00C742BA" w:rsidP="00C742BA"/>
    <w:p w14:paraId="58417D3E" w14:textId="77777777" w:rsidR="00C742BA" w:rsidRPr="00237D25" w:rsidRDefault="00C742BA" w:rsidP="00C742BA">
      <w:pPr>
        <w:rPr>
          <w:rFonts w:ascii="Times New Roman" w:hAnsi="Times New Roman" w:cs="Times New Roman"/>
        </w:rPr>
      </w:pPr>
      <w:r w:rsidRPr="00237D25">
        <w:rPr>
          <w:rFonts w:ascii="Times New Roman" w:hAnsi="Times New Roman" w:cs="Times New Roman"/>
        </w:rPr>
        <w:t>Magistrát hl. m. Prahy</w:t>
      </w:r>
    </w:p>
    <w:p w14:paraId="636EA7E3" w14:textId="7478C9C9" w:rsidR="00C742BA" w:rsidRPr="00237D25" w:rsidRDefault="00C742BA" w:rsidP="00C742BA">
      <w:pPr>
        <w:rPr>
          <w:rFonts w:ascii="Times New Roman" w:hAnsi="Times New Roman" w:cs="Times New Roman"/>
        </w:rPr>
      </w:pPr>
      <w:r w:rsidRPr="00237D25">
        <w:rPr>
          <w:rFonts w:ascii="Times New Roman" w:hAnsi="Times New Roman" w:cs="Times New Roman"/>
        </w:rPr>
        <w:t xml:space="preserve">odbor </w:t>
      </w:r>
      <w:r w:rsidR="00237D25">
        <w:rPr>
          <w:rFonts w:ascii="Times New Roman" w:hAnsi="Times New Roman" w:cs="Times New Roman"/>
        </w:rPr>
        <w:t>územního rozvoje</w:t>
      </w:r>
    </w:p>
    <w:p w14:paraId="272B8CAD" w14:textId="6893ABAD" w:rsidR="00C742BA" w:rsidRPr="00237D25" w:rsidRDefault="00237D25" w:rsidP="00C742BA">
      <w:pPr>
        <w:rPr>
          <w:rFonts w:ascii="Times New Roman" w:hAnsi="Times New Roman" w:cs="Times New Roman"/>
        </w:rPr>
      </w:pPr>
      <w:r>
        <w:rPr>
          <w:rFonts w:ascii="Times New Roman" w:hAnsi="Times New Roman" w:cs="Times New Roman"/>
        </w:rPr>
        <w:t>Jungmannova 35/29</w:t>
      </w:r>
    </w:p>
    <w:p w14:paraId="4CC0A130" w14:textId="720BC172" w:rsidR="00C742BA" w:rsidRPr="00237D25" w:rsidRDefault="00C742BA" w:rsidP="00C742BA">
      <w:pPr>
        <w:rPr>
          <w:rFonts w:ascii="Times New Roman" w:hAnsi="Times New Roman" w:cs="Times New Roman"/>
          <w:u w:val="single"/>
        </w:rPr>
      </w:pPr>
      <w:r w:rsidRPr="00237D25">
        <w:rPr>
          <w:rFonts w:ascii="Times New Roman" w:hAnsi="Times New Roman" w:cs="Times New Roman"/>
        </w:rPr>
        <w:t>110 01 Praha 1</w:t>
      </w:r>
    </w:p>
    <w:p w14:paraId="04FFF341" w14:textId="77777777" w:rsidR="00C742BA" w:rsidRDefault="00C742BA" w:rsidP="00C742BA">
      <w:pPr>
        <w:ind w:left="4536"/>
      </w:pPr>
    </w:p>
    <w:p w14:paraId="6A23A4FB" w14:textId="77777777" w:rsidR="00C742BA" w:rsidRDefault="00C742BA" w:rsidP="00C742BA">
      <w:pPr>
        <w:ind w:left="4536"/>
      </w:pPr>
    </w:p>
    <w:p w14:paraId="747D1D01" w14:textId="77777777" w:rsidR="00C742BA" w:rsidRPr="00C742BA" w:rsidRDefault="00C742BA" w:rsidP="00C742BA">
      <w:pPr>
        <w:ind w:left="5664"/>
        <w:rPr>
          <w:rFonts w:ascii="Times New Roman" w:hAnsi="Times New Roman" w:cs="Times New Roman"/>
        </w:rPr>
      </w:pPr>
      <w:r w:rsidRPr="00C742BA">
        <w:rPr>
          <w:rFonts w:ascii="Times New Roman" w:hAnsi="Times New Roman" w:cs="Times New Roman"/>
        </w:rPr>
        <w:t xml:space="preserve">V Praze 8 dne </w:t>
      </w:r>
    </w:p>
    <w:p w14:paraId="7ECE97CF" w14:textId="17AEEDBA" w:rsidR="00C742BA" w:rsidRPr="00C742BA" w:rsidRDefault="00C742BA" w:rsidP="00C742BA">
      <w:pPr>
        <w:ind w:left="5244" w:firstLine="420"/>
        <w:rPr>
          <w:rFonts w:ascii="Times New Roman" w:hAnsi="Times New Roman" w:cs="Times New Roman"/>
        </w:rPr>
      </w:pPr>
      <w:r w:rsidRPr="00C742BA">
        <w:rPr>
          <w:rFonts w:ascii="Times New Roman" w:hAnsi="Times New Roman" w:cs="Times New Roman"/>
        </w:rPr>
        <w:t xml:space="preserve">SZ MCP8 </w:t>
      </w:r>
      <w:r w:rsidR="00654D90" w:rsidRPr="00654D90">
        <w:rPr>
          <w:rFonts w:ascii="Times New Roman" w:hAnsi="Times New Roman" w:cs="Times New Roman"/>
        </w:rPr>
        <w:t>326080/2020</w:t>
      </w:r>
    </w:p>
    <w:p w14:paraId="0D1A5096" w14:textId="77777777" w:rsidR="00C742BA" w:rsidRDefault="00C742BA" w:rsidP="00C742BA">
      <w:pPr>
        <w:jc w:val="both"/>
      </w:pPr>
    </w:p>
    <w:p w14:paraId="147D3A7F" w14:textId="77777777" w:rsidR="00C742BA" w:rsidRDefault="00C742BA" w:rsidP="00C742BA">
      <w:pPr>
        <w:jc w:val="both"/>
      </w:pPr>
    </w:p>
    <w:p w14:paraId="56A2E87E" w14:textId="2C9C181F" w:rsidR="00C742BA" w:rsidRPr="00B734BB" w:rsidRDefault="00C742BA" w:rsidP="00C742BA">
      <w:pPr>
        <w:jc w:val="both"/>
        <w:rPr>
          <w:rFonts w:ascii="Times New Roman" w:hAnsi="Times New Roman" w:cs="Times New Roman"/>
        </w:rPr>
      </w:pPr>
      <w:r w:rsidRPr="00C742BA">
        <w:rPr>
          <w:rFonts w:ascii="Times New Roman" w:hAnsi="Times New Roman" w:cs="Times New Roman"/>
        </w:rPr>
        <w:t xml:space="preserve">Připomínky Městské části Praha 8 k návrhu aktualizace č. 5 </w:t>
      </w:r>
      <w:r w:rsidR="00EE4CEC">
        <w:rPr>
          <w:rFonts w:ascii="Times New Roman" w:hAnsi="Times New Roman" w:cs="Times New Roman"/>
        </w:rPr>
        <w:t>Z</w:t>
      </w:r>
      <w:r w:rsidRPr="00C742BA">
        <w:rPr>
          <w:rFonts w:ascii="Times New Roman" w:hAnsi="Times New Roman" w:cs="Times New Roman"/>
        </w:rPr>
        <w:t>ásad územního rozvoje hlavního města Prahy</w:t>
      </w:r>
      <w:r w:rsidR="0066045B">
        <w:rPr>
          <w:rFonts w:ascii="Times New Roman" w:hAnsi="Times New Roman" w:cs="Times New Roman"/>
        </w:rPr>
        <w:t xml:space="preserve"> </w:t>
      </w:r>
      <w:r w:rsidR="0066045B" w:rsidRPr="00B734BB">
        <w:rPr>
          <w:rFonts w:ascii="Times New Roman" w:hAnsi="Times New Roman" w:cs="Times New Roman"/>
        </w:rPr>
        <w:t>a vyhodnocení vlivů na udržitelný rozvoj území</w:t>
      </w:r>
    </w:p>
    <w:p w14:paraId="10F354CF" w14:textId="77777777" w:rsidR="00C742BA" w:rsidRDefault="00C742BA" w:rsidP="00C742BA">
      <w:pPr>
        <w:pStyle w:val="Zkladntextodsazen2"/>
        <w:ind w:left="0"/>
      </w:pPr>
      <w:r>
        <w:t>__________________________________________________________________________</w:t>
      </w:r>
    </w:p>
    <w:p w14:paraId="7CE13ECE" w14:textId="6833688F" w:rsidR="00C742BA" w:rsidRDefault="00C742BA" w:rsidP="00C742BA">
      <w:pPr>
        <w:pStyle w:val="Standard"/>
        <w:spacing w:after="0"/>
        <w:jc w:val="both"/>
        <w:rPr>
          <w:rFonts w:cs="Calibri"/>
          <w:b/>
          <w:bCs/>
          <w:sz w:val="22"/>
          <w:szCs w:val="22"/>
          <w:u w:val="single"/>
          <w:lang w:val="cs-CZ"/>
        </w:rPr>
      </w:pPr>
    </w:p>
    <w:p w14:paraId="173F1C61" w14:textId="6855A6AD" w:rsidR="00C742BA" w:rsidRPr="00B734BB" w:rsidRDefault="00C742BA">
      <w:pPr>
        <w:pStyle w:val="Standard"/>
        <w:spacing w:after="120"/>
        <w:jc w:val="both"/>
        <w:rPr>
          <w:rFonts w:ascii="Times New Roman" w:hAnsi="Times New Roman" w:cs="Times New Roman"/>
          <w:lang w:val="cs-CZ"/>
        </w:rPr>
      </w:pPr>
      <w:r>
        <w:rPr>
          <w:rFonts w:cs="Calibri"/>
          <w:b/>
          <w:bCs/>
          <w:sz w:val="22"/>
          <w:szCs w:val="22"/>
          <w:lang w:val="cs-CZ"/>
        </w:rPr>
        <w:t xml:space="preserve">        </w:t>
      </w:r>
      <w:r w:rsidR="003532F8">
        <w:rPr>
          <w:rFonts w:ascii="Times New Roman" w:hAnsi="Times New Roman" w:cs="Times New Roman"/>
          <w:lang w:val="cs-CZ"/>
        </w:rPr>
        <w:t xml:space="preserve">Zastupitelstvo </w:t>
      </w:r>
      <w:r w:rsidRPr="00237D25">
        <w:rPr>
          <w:rFonts w:ascii="Times New Roman" w:hAnsi="Times New Roman" w:cs="Times New Roman"/>
          <w:lang w:val="cs-CZ"/>
        </w:rPr>
        <w:t xml:space="preserve">Městské části Praha 8 dne </w:t>
      </w:r>
      <w:r w:rsidR="003532F8">
        <w:rPr>
          <w:rFonts w:ascii="Times New Roman" w:hAnsi="Times New Roman" w:cs="Times New Roman"/>
          <w:lang w:val="cs-CZ"/>
        </w:rPr>
        <w:t xml:space="preserve">16. </w:t>
      </w:r>
      <w:r w:rsidR="00412E54">
        <w:rPr>
          <w:rFonts w:ascii="Times New Roman" w:hAnsi="Times New Roman" w:cs="Times New Roman"/>
          <w:lang w:val="cs-CZ"/>
        </w:rPr>
        <w:t xml:space="preserve">prosince </w:t>
      </w:r>
      <w:r w:rsidRPr="00237D25">
        <w:rPr>
          <w:rFonts w:ascii="Times New Roman" w:hAnsi="Times New Roman" w:cs="Times New Roman"/>
          <w:lang w:val="cs-CZ"/>
        </w:rPr>
        <w:t>2020 projednal</w:t>
      </w:r>
      <w:r w:rsidR="003532F8">
        <w:rPr>
          <w:rFonts w:ascii="Times New Roman" w:hAnsi="Times New Roman" w:cs="Times New Roman"/>
          <w:lang w:val="cs-CZ"/>
        </w:rPr>
        <w:t>o</w:t>
      </w:r>
      <w:r w:rsidRPr="00237D25">
        <w:rPr>
          <w:rFonts w:ascii="Times New Roman" w:hAnsi="Times New Roman" w:cs="Times New Roman"/>
          <w:lang w:val="cs-CZ"/>
        </w:rPr>
        <w:t xml:space="preserve"> návrh aktualizace č. 5 </w:t>
      </w:r>
      <w:r w:rsidR="00EE4CEC">
        <w:rPr>
          <w:rFonts w:ascii="Times New Roman" w:hAnsi="Times New Roman" w:cs="Times New Roman"/>
          <w:lang w:val="cs-CZ"/>
        </w:rPr>
        <w:t>Z</w:t>
      </w:r>
      <w:r w:rsidRPr="00237D25">
        <w:rPr>
          <w:rFonts w:ascii="Times New Roman" w:hAnsi="Times New Roman" w:cs="Times New Roman"/>
          <w:lang w:val="cs-CZ"/>
        </w:rPr>
        <w:t>ásad územního rozvoje hlavního města Prahy</w:t>
      </w:r>
      <w:r w:rsidR="0066045B">
        <w:rPr>
          <w:rFonts w:ascii="Times New Roman" w:hAnsi="Times New Roman" w:cs="Times New Roman"/>
          <w:lang w:val="cs-CZ"/>
        </w:rPr>
        <w:t xml:space="preserve"> </w:t>
      </w:r>
      <w:r w:rsidR="0066045B" w:rsidRPr="00B734BB">
        <w:rPr>
          <w:rFonts w:ascii="Times New Roman" w:hAnsi="Times New Roman" w:cs="Times New Roman"/>
        </w:rPr>
        <w:t>a vyhodnocení vlivů na udržitelný rozvoj území</w:t>
      </w:r>
      <w:r w:rsidR="00237D25" w:rsidRPr="00B734BB">
        <w:rPr>
          <w:rFonts w:ascii="Times New Roman" w:hAnsi="Times New Roman" w:cs="Times New Roman"/>
          <w:lang w:val="cs-CZ"/>
        </w:rPr>
        <w:t>.</w:t>
      </w:r>
    </w:p>
    <w:p w14:paraId="5BFE08AE" w14:textId="77777777" w:rsidR="0066045B" w:rsidRDefault="0066045B" w:rsidP="0066045B">
      <w:pPr>
        <w:widowControl/>
        <w:pBdr>
          <w:top w:val="nil"/>
          <w:left w:val="nil"/>
          <w:bottom w:val="nil"/>
          <w:right w:val="nil"/>
          <w:between w:val="nil"/>
        </w:pBdr>
        <w:spacing w:before="120" w:line="276" w:lineRule="auto"/>
        <w:jc w:val="both"/>
        <w:rPr>
          <w:color w:val="000000"/>
          <w:sz w:val="22"/>
          <w:szCs w:val="22"/>
        </w:rPr>
      </w:pPr>
    </w:p>
    <w:p w14:paraId="74EFECF8" w14:textId="17275BEB" w:rsidR="0066045B" w:rsidRPr="000D01D7"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0D01D7">
        <w:rPr>
          <w:rFonts w:ascii="Times New Roman" w:hAnsi="Times New Roman" w:cs="Times New Roman"/>
          <w:color w:val="000000"/>
        </w:rPr>
        <w:t>Účelem ZÚR v Praze je řešit základní požadavky na celkové účelné a hospodárné uspořádání území hlavního města, upřesnění územních podmínek koncepce ochrany a rozvoje přírodních, kulturních a civilizačních hodnot, vztahy takto definované základní struktury hlavního města k navazujícímu území Středočeského kraje a koncepci celoměstsky</w:t>
      </w:r>
      <w:r w:rsidRPr="000D01D7">
        <w:rPr>
          <w:rFonts w:ascii="Times New Roman" w:hAnsi="Times New Roman" w:cs="Times New Roman"/>
          <w:b/>
          <w:color w:val="000000"/>
        </w:rPr>
        <w:t xml:space="preserve"> </w:t>
      </w:r>
      <w:r w:rsidRPr="000D01D7">
        <w:rPr>
          <w:rFonts w:ascii="Times New Roman" w:hAnsi="Times New Roman" w:cs="Times New Roman"/>
          <w:color w:val="000000"/>
        </w:rPr>
        <w:t>(ve smyslu nadmístní, týkající se více městských částí) i regionálně či republikově významné veřejné infrastruktury. ZÚR tak definují základní principy koncepce uspořádání území hl. m. Prahy, která zdůvodňuje potřebu realizace konkrétních celoměstsky, metropolitně a celostátně významných zásahů do uspořádání území hl. m. Prahy.</w:t>
      </w:r>
    </w:p>
    <w:p w14:paraId="3362D19E" w14:textId="77777777" w:rsidR="0066045B" w:rsidRPr="000D01D7" w:rsidRDefault="0066045B" w:rsidP="0066045B">
      <w:pPr>
        <w:spacing w:before="120" w:line="276" w:lineRule="auto"/>
        <w:jc w:val="both"/>
        <w:rPr>
          <w:rFonts w:ascii="Times New Roman" w:hAnsi="Times New Roman" w:cs="Times New Roman"/>
          <w:b/>
        </w:rPr>
      </w:pPr>
      <w:r w:rsidRPr="000D01D7">
        <w:rPr>
          <w:rFonts w:ascii="Times New Roman" w:hAnsi="Times New Roman" w:cs="Times New Roman"/>
          <w:b/>
        </w:rPr>
        <w:t>Úkolem ZÚR v Praze tak je vytvořit a stabilizovat podmínky pro realizaci celoměstsky, metropolitně a celostátně významných staveb, zařízení a opatření.</w:t>
      </w:r>
      <w:r w:rsidRPr="000D01D7">
        <w:rPr>
          <w:rFonts w:ascii="Times New Roman" w:hAnsi="Times New Roman" w:cs="Times New Roman"/>
        </w:rPr>
        <w:t xml:space="preserve"> Tato role ZÚR je v Praze klíčová, protože je projednávaná s výrazně menším okruhem účastníků, a s těmito účastníky v ZÚR nastavené podmínky pak slouží jako procesní podpora pro vypořádávání připomínek, zásadních připomínek a námitek při projednávání podrobnějších nástrojů územního plánování. </w:t>
      </w:r>
      <w:r w:rsidRPr="000D01D7">
        <w:rPr>
          <w:rFonts w:ascii="Times New Roman" w:hAnsi="Times New Roman" w:cs="Times New Roman"/>
          <w:b/>
        </w:rPr>
        <w:t>Zájmem hl. m. Prahy tak je, aby podmínky a úkoly nastavené v ZÚR hl. m. Prahy byly v rámci možností co nejkonkrétnější.</w:t>
      </w:r>
    </w:p>
    <w:p w14:paraId="7110670C" w14:textId="77777777" w:rsidR="0066045B" w:rsidRPr="000D01D7"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0D01D7">
        <w:rPr>
          <w:rFonts w:ascii="Times New Roman" w:hAnsi="Times New Roman" w:cs="Times New Roman"/>
          <w:color w:val="000000"/>
        </w:rPr>
        <w:t>K aktualizaci ZÚR hl. m. Prahy je přitom nutné přistupovat zároveň s vědomím, že ZÚR hl. m. Prahy slouží v případě nejasností i k </w:t>
      </w:r>
      <w:r w:rsidRPr="000D01D7">
        <w:rPr>
          <w:rFonts w:ascii="Times New Roman" w:hAnsi="Times New Roman" w:cs="Times New Roman"/>
          <w:b/>
          <w:color w:val="000000"/>
        </w:rPr>
        <w:t>interpretaci regulativů územního plánu</w:t>
      </w:r>
      <w:r w:rsidRPr="000D01D7">
        <w:rPr>
          <w:rFonts w:ascii="Times New Roman" w:hAnsi="Times New Roman" w:cs="Times New Roman"/>
          <w:color w:val="000000"/>
        </w:rPr>
        <w:t xml:space="preserve"> hlavního města Prahy, </w:t>
      </w:r>
      <w:r w:rsidRPr="000D01D7">
        <w:rPr>
          <w:rFonts w:ascii="Times New Roman" w:hAnsi="Times New Roman" w:cs="Times New Roman"/>
          <w:b/>
          <w:color w:val="000000"/>
        </w:rPr>
        <w:t>posuzování vhodnosti změn územního plánu</w:t>
      </w:r>
      <w:r w:rsidRPr="000D01D7">
        <w:rPr>
          <w:rFonts w:ascii="Times New Roman" w:hAnsi="Times New Roman" w:cs="Times New Roman"/>
          <w:color w:val="000000"/>
        </w:rPr>
        <w:t xml:space="preserve"> a, v</w:t>
      </w:r>
      <w:r w:rsidRPr="000D01D7">
        <w:rPr>
          <w:rFonts w:ascii="Times New Roman" w:hAnsi="Times New Roman" w:cs="Times New Roman"/>
          <w:b/>
          <w:color w:val="000000"/>
        </w:rPr>
        <w:t> </w:t>
      </w:r>
      <w:r w:rsidRPr="000D01D7">
        <w:rPr>
          <w:rFonts w:ascii="Times New Roman" w:hAnsi="Times New Roman" w:cs="Times New Roman"/>
          <w:color w:val="000000"/>
        </w:rPr>
        <w:t>případě, že</w:t>
      </w:r>
      <w:r w:rsidRPr="000D01D7">
        <w:rPr>
          <w:rFonts w:ascii="Times New Roman" w:hAnsi="Times New Roman" w:cs="Times New Roman"/>
          <w:b/>
          <w:color w:val="000000"/>
        </w:rPr>
        <w:t xml:space="preserve"> </w:t>
      </w:r>
      <w:r w:rsidRPr="000D01D7">
        <w:rPr>
          <w:rFonts w:ascii="Times New Roman" w:hAnsi="Times New Roman" w:cs="Times New Roman"/>
          <w:color w:val="000000"/>
        </w:rPr>
        <w:t xml:space="preserve">nový územní (Metropolitní) plán Prahy nebude pořízen do doby ukončení platnosti v současné době platného Územního plánu sídelního útvaru hlavního města Prahy, </w:t>
      </w:r>
      <w:r w:rsidRPr="000D01D7">
        <w:rPr>
          <w:rFonts w:ascii="Times New Roman" w:hAnsi="Times New Roman" w:cs="Times New Roman"/>
          <w:b/>
          <w:color w:val="000000"/>
        </w:rPr>
        <w:t>možná budou muset plnit roli předpisu pro rozhodování v území</w:t>
      </w:r>
      <w:r w:rsidRPr="000D01D7">
        <w:rPr>
          <w:rFonts w:ascii="Times New Roman" w:hAnsi="Times New Roman" w:cs="Times New Roman"/>
          <w:color w:val="000000"/>
        </w:rPr>
        <w:t>.</w:t>
      </w:r>
    </w:p>
    <w:p w14:paraId="1D4E3099"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color w:val="000000"/>
          <w:sz w:val="22"/>
          <w:szCs w:val="22"/>
        </w:rPr>
        <w:lastRenderedPageBreak/>
        <w:t>K aktualizaci ZÚR hl. m. Prahy je zároveň třeba přistupovat s vědomím, že ZÚR hl. m. Prahy obstály při soudních přezkumech. ZÚR hl. m. Prahy proto jsou stabilizujícím prvkem územního plánování hl. m. Prahy, a proto není vhodné do nich zasahovat nad nezbytně nutnou míru.</w:t>
      </w:r>
    </w:p>
    <w:p w14:paraId="5BAB0D29"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color w:val="000000"/>
          <w:sz w:val="22"/>
          <w:szCs w:val="22"/>
        </w:rPr>
        <w:t>Z výše uvedených důvodů je MČ Praha 8 toho názoru, že aktualizace č. 5 ZÚR hl. m. Prahy by měla vést pouze k </w:t>
      </w:r>
      <w:r w:rsidRPr="0066045B">
        <w:rPr>
          <w:rFonts w:ascii="Times New Roman" w:hAnsi="Times New Roman" w:cs="Times New Roman"/>
          <w:b/>
          <w:color w:val="000000"/>
          <w:sz w:val="22"/>
          <w:szCs w:val="22"/>
        </w:rPr>
        <w:t>minimálním a přesvědčivě zdůvodněným změnám</w:t>
      </w:r>
      <w:r w:rsidRPr="0066045B">
        <w:rPr>
          <w:rFonts w:ascii="Times New Roman" w:hAnsi="Times New Roman" w:cs="Times New Roman"/>
          <w:color w:val="000000"/>
          <w:sz w:val="22"/>
          <w:szCs w:val="22"/>
        </w:rPr>
        <w:t xml:space="preserve">, jejichž cílem by mělo být zejména </w:t>
      </w:r>
      <w:r w:rsidRPr="0066045B">
        <w:rPr>
          <w:rFonts w:ascii="Times New Roman" w:hAnsi="Times New Roman" w:cs="Times New Roman"/>
          <w:b/>
          <w:color w:val="000000"/>
          <w:sz w:val="22"/>
          <w:szCs w:val="22"/>
        </w:rPr>
        <w:t>zpřesnění v platných ZÚR hl. m. Prahy již kodifikovaných celoměstských koncepcí.</w:t>
      </w:r>
    </w:p>
    <w:p w14:paraId="4C24C4D8"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color w:val="000000"/>
          <w:sz w:val="22"/>
          <w:szCs w:val="22"/>
        </w:rPr>
        <w:t xml:space="preserve">Proto v souladu s připomínkami, které uplatnila k návrhu Zprávy o uplatňování zásad územního rozvoje v uplynulém období (říjen 2014 - březen 2017), uplatňuje následující </w:t>
      </w:r>
      <w:r w:rsidRPr="0066045B">
        <w:rPr>
          <w:rFonts w:ascii="Times New Roman" w:hAnsi="Times New Roman" w:cs="Times New Roman"/>
          <w:b/>
          <w:color w:val="000000"/>
          <w:sz w:val="22"/>
          <w:szCs w:val="22"/>
        </w:rPr>
        <w:t>připomínky</w:t>
      </w:r>
      <w:r w:rsidRPr="0066045B">
        <w:rPr>
          <w:rFonts w:ascii="Times New Roman" w:hAnsi="Times New Roman" w:cs="Times New Roman"/>
          <w:color w:val="000000"/>
          <w:sz w:val="22"/>
          <w:szCs w:val="22"/>
        </w:rPr>
        <w:t xml:space="preserve"> k návrhu aktualizace č. 5 ZÚR, a to tak, že odkazuje k navrhovanému znění textu ZÚR hl. m. po aktualizaci č. 5.  </w:t>
      </w:r>
    </w:p>
    <w:p w14:paraId="39A08256"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sz w:val="22"/>
          <w:szCs w:val="22"/>
        </w:rPr>
      </w:pPr>
    </w:p>
    <w:p w14:paraId="5DB4FE59"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sz w:val="22"/>
          <w:szCs w:val="22"/>
        </w:rPr>
      </w:pPr>
    </w:p>
    <w:p w14:paraId="0DAE2CC3" w14:textId="043C99C0" w:rsidR="0066045B" w:rsidRPr="0066045B" w:rsidRDefault="0066045B" w:rsidP="0066045B">
      <w:pPr>
        <w:widowControl/>
        <w:pBdr>
          <w:top w:val="nil"/>
          <w:left w:val="nil"/>
          <w:bottom w:val="single" w:sz="6" w:space="1" w:color="00000A"/>
          <w:right w:val="nil"/>
          <w:between w:val="nil"/>
        </w:pBdr>
        <w:spacing w:before="120" w:line="276" w:lineRule="auto"/>
        <w:jc w:val="both"/>
        <w:rPr>
          <w:rFonts w:ascii="Times New Roman" w:hAnsi="Times New Roman" w:cs="Times New Roman"/>
          <w:color w:val="000000"/>
          <w:sz w:val="22"/>
          <w:szCs w:val="22"/>
        </w:rPr>
      </w:pPr>
      <w:r w:rsidRPr="0066045B">
        <w:rPr>
          <w:rFonts w:ascii="Times New Roman" w:hAnsi="Times New Roman" w:cs="Times New Roman"/>
          <w:color w:val="000000"/>
          <w:sz w:val="40"/>
          <w:szCs w:val="40"/>
        </w:rPr>
        <w:t>OBECNĚ K FORMĚ AKTUALIZACE Č. 5</w:t>
      </w:r>
    </w:p>
    <w:p w14:paraId="6DF7DAAD"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sz w:val="22"/>
          <w:szCs w:val="22"/>
        </w:rPr>
      </w:pPr>
    </w:p>
    <w:p w14:paraId="588D14A2"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b/>
          <w:color w:val="000000"/>
          <w:sz w:val="22"/>
          <w:szCs w:val="22"/>
          <w:u w:val="single"/>
        </w:rPr>
        <w:t>Připomínka 1:</w:t>
      </w:r>
    </w:p>
    <w:p w14:paraId="375D795F"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color w:val="000000"/>
          <w:sz w:val="22"/>
          <w:szCs w:val="22"/>
        </w:rPr>
        <w:t>MČ Praha 8 doporučuje, aby aktualizace č. 5 ZÚR vycházela ze stávajícího členění ZÚR na kapitoly, podkapitoly a jejich jednotlivé články, jak, mimo jiné, předpokládala Zpráva o uplatňování ZÚR v kapitole e) „Požadavky a podmínky pro zpracování návrhu aktualizace ZÚR, vč. požadavků na VVURÚ, je-li vyžadováno, nebo požadavky a podmínky pro zpracování nových ZÚR, vč. požadavků na VVURŮ“.</w:t>
      </w:r>
    </w:p>
    <w:p w14:paraId="18060848"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u w:val="single"/>
        </w:rPr>
        <w:t>Odůvodnění:</w:t>
      </w:r>
    </w:p>
    <w:p w14:paraId="3A7872AC"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Navržené znění ZÚR hl. m. Prahy navozuje dojem, že se jedná o tak komplexní přepracování Zásad územního rozvoje hl. m. Prahy, že se prakticky jedná o zcela nové opatření obecné povahy. Celkové přepracování prověřené struktury ZÚR hl. m. jednak znesnadňuje identifikaci faktických změn ZÚR hl. m. Prahy a jednak podle názoru MČ tímto postupem hl. m. Praha zbytečně zvyšuje riziko soudního přezkumu, zda se jedná o aktualizaci ZÚR nebo skryté pořízení zcela nových ZÚR.</w:t>
      </w:r>
    </w:p>
    <w:p w14:paraId="39D3F305"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b/>
          <w:i/>
          <w:color w:val="000000"/>
          <w:sz w:val="22"/>
          <w:szCs w:val="22"/>
        </w:rPr>
        <w:t>MČ Praha 8 v této souvislosti upozorňuje na to, že souběžně s aktualizací č. 5 Zásad územního rozvoje jsou pořizovány pro hl. m. Prahu klíčové aktualizace 6 (koridor železnice v úseku Dejvice-Veleslavín), 7 (dokončení městského okruhu v úseku Pel-Tyrolka – Košinka), 9 (dostavba vodovodního řadu VDJ Chodová – Kyjský uzel) a 10 (úprava trasy vysokorychlostní trati Praha – Brno – Běchovice), které z existující struktury ZÚR hl. m. Prahy vychází, a jejich zapracování do ZÚR hl. m. Prahy po aktualizaci č. 5 nevyhnutelně způsobí procesní a právní obtíže.</w:t>
      </w:r>
    </w:p>
    <w:p w14:paraId="131EEC0C"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sz w:val="22"/>
          <w:szCs w:val="22"/>
        </w:rPr>
      </w:pPr>
    </w:p>
    <w:p w14:paraId="24524B0C"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b/>
          <w:color w:val="000000"/>
          <w:sz w:val="22"/>
          <w:szCs w:val="22"/>
          <w:u w:val="single"/>
        </w:rPr>
        <w:t>Připomínka 2:</w:t>
      </w:r>
    </w:p>
    <w:p w14:paraId="0415D82A"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color w:val="000000"/>
          <w:sz w:val="22"/>
          <w:szCs w:val="22"/>
        </w:rPr>
        <w:t xml:space="preserve">MČ Praha 8 požaduje, </w:t>
      </w:r>
      <w:r w:rsidRPr="0066045B">
        <w:rPr>
          <w:rFonts w:ascii="Times New Roman" w:hAnsi="Times New Roman" w:cs="Times New Roman"/>
          <w:b/>
          <w:color w:val="000000"/>
          <w:sz w:val="22"/>
          <w:szCs w:val="22"/>
        </w:rPr>
        <w:t>aby</w:t>
      </w:r>
      <w:r w:rsidRPr="0066045B">
        <w:rPr>
          <w:rFonts w:ascii="Times New Roman" w:hAnsi="Times New Roman" w:cs="Times New Roman"/>
          <w:color w:val="000000"/>
          <w:sz w:val="22"/>
          <w:szCs w:val="22"/>
        </w:rPr>
        <w:t xml:space="preserve"> obsah přílohy č. 1 odůvodnění aktualizace č. 5 ZÚR hl. m. Prahy (</w:t>
      </w:r>
      <w:r w:rsidRPr="0066045B">
        <w:rPr>
          <w:rFonts w:ascii="Times New Roman" w:hAnsi="Times New Roman" w:cs="Times New Roman"/>
          <w:b/>
          <w:color w:val="000000"/>
          <w:sz w:val="22"/>
          <w:szCs w:val="22"/>
        </w:rPr>
        <w:t>změnový text</w:t>
      </w:r>
      <w:r w:rsidRPr="0066045B">
        <w:rPr>
          <w:rFonts w:ascii="Times New Roman" w:hAnsi="Times New Roman" w:cs="Times New Roman"/>
          <w:color w:val="000000"/>
          <w:sz w:val="22"/>
          <w:szCs w:val="22"/>
        </w:rPr>
        <w:t xml:space="preserve">) </w:t>
      </w:r>
      <w:r w:rsidRPr="0066045B">
        <w:rPr>
          <w:rFonts w:ascii="Times New Roman" w:hAnsi="Times New Roman" w:cs="Times New Roman"/>
          <w:b/>
          <w:color w:val="000000"/>
          <w:sz w:val="22"/>
          <w:szCs w:val="22"/>
        </w:rPr>
        <w:t>souhlasil</w:t>
      </w:r>
      <w:r w:rsidRPr="0066045B">
        <w:rPr>
          <w:rFonts w:ascii="Times New Roman" w:hAnsi="Times New Roman" w:cs="Times New Roman"/>
          <w:color w:val="000000"/>
          <w:sz w:val="22"/>
          <w:szCs w:val="22"/>
        </w:rPr>
        <w:t xml:space="preserve"> s přílohou č. 2 odůvodnění aktualizace č. 5 ZÚR hl. m. Prahy (</w:t>
      </w:r>
      <w:r w:rsidRPr="0066045B">
        <w:rPr>
          <w:rFonts w:ascii="Times New Roman" w:hAnsi="Times New Roman" w:cs="Times New Roman"/>
          <w:b/>
          <w:color w:val="000000"/>
          <w:sz w:val="22"/>
          <w:szCs w:val="22"/>
        </w:rPr>
        <w:t>úplné znění ZÚR hl. m. Prahy po aktualizaci č.5</w:t>
      </w:r>
      <w:r w:rsidRPr="0066045B">
        <w:rPr>
          <w:rFonts w:ascii="Times New Roman" w:hAnsi="Times New Roman" w:cs="Times New Roman"/>
          <w:color w:val="000000"/>
          <w:sz w:val="22"/>
          <w:szCs w:val="22"/>
        </w:rPr>
        <w:t xml:space="preserve">) </w:t>
      </w:r>
      <w:r w:rsidRPr="0066045B">
        <w:rPr>
          <w:rFonts w:ascii="Times New Roman" w:hAnsi="Times New Roman" w:cs="Times New Roman"/>
          <w:b/>
          <w:color w:val="000000"/>
          <w:sz w:val="22"/>
          <w:szCs w:val="22"/>
        </w:rPr>
        <w:t>a s textovou částí (výrokem) návrhu aktualizace č. 5 ZÚR hl. m. Prahy</w:t>
      </w:r>
      <w:r w:rsidRPr="0066045B">
        <w:rPr>
          <w:rFonts w:ascii="Times New Roman" w:hAnsi="Times New Roman" w:cs="Times New Roman"/>
          <w:color w:val="000000"/>
          <w:sz w:val="22"/>
          <w:szCs w:val="22"/>
        </w:rPr>
        <w:t>.</w:t>
      </w:r>
    </w:p>
    <w:p w14:paraId="55127DB3"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u w:val="single"/>
        </w:rPr>
        <w:t>Odůvodnění:</w:t>
      </w:r>
    </w:p>
    <w:p w14:paraId="416D2FF1"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i/>
          <w:color w:val="000000"/>
          <w:sz w:val="22"/>
          <w:szCs w:val="22"/>
        </w:rPr>
        <w:t xml:space="preserve">Změnový text ZÚR po aktualizaci č. 5 je vzhledem rozsahu aktualizace prakticky jediný nástroj pro posouzení, jaké změny ZÚR hl. m. Prahy Aktualizace č. 5 navrhuje. </w:t>
      </w:r>
      <w:r w:rsidRPr="0066045B">
        <w:rPr>
          <w:rFonts w:ascii="Times New Roman" w:hAnsi="Times New Roman" w:cs="Times New Roman"/>
          <w:b/>
          <w:i/>
          <w:color w:val="000000"/>
          <w:sz w:val="22"/>
          <w:szCs w:val="22"/>
        </w:rPr>
        <w:t>Tisk k aktualizaci č. 5 a jeho přílohy dostupné na adrese pořizovatele</w:t>
      </w:r>
    </w:p>
    <w:p w14:paraId="14D50A51" w14:textId="77777777" w:rsidR="0066045B" w:rsidRPr="0066045B" w:rsidRDefault="00852D03" w:rsidP="0066045B">
      <w:pPr>
        <w:widowControl/>
        <w:pBdr>
          <w:top w:val="nil"/>
          <w:left w:val="nil"/>
          <w:bottom w:val="nil"/>
          <w:right w:val="nil"/>
          <w:between w:val="nil"/>
        </w:pBdr>
        <w:spacing w:before="120" w:line="276" w:lineRule="auto"/>
        <w:jc w:val="both"/>
        <w:rPr>
          <w:rFonts w:ascii="Times New Roman" w:hAnsi="Times New Roman" w:cs="Times New Roman"/>
          <w:b/>
          <w:i/>
          <w:color w:val="000000"/>
          <w:sz w:val="22"/>
          <w:szCs w:val="22"/>
        </w:rPr>
      </w:pPr>
      <w:hyperlink r:id="rId8">
        <w:r w:rsidR="0066045B" w:rsidRPr="0066045B">
          <w:rPr>
            <w:rFonts w:ascii="Times New Roman" w:hAnsi="Times New Roman" w:cs="Times New Roman"/>
            <w:i/>
            <w:color w:val="000000"/>
            <w:sz w:val="22"/>
            <w:szCs w:val="22"/>
          </w:rPr>
          <w:t>https://www.praha.eu/jnp/cz/o_meste/magistrat/odbory/odbor_uzemniho_rozvoje/uzemni_planovani/zasady_uzemniho_rozvoje_hmp/aktualne_porizovane_zur/index.html</w:t>
        </w:r>
      </w:hyperlink>
      <w:r w:rsidR="0066045B" w:rsidRPr="0066045B">
        <w:rPr>
          <w:rFonts w:ascii="Times New Roman" w:hAnsi="Times New Roman" w:cs="Times New Roman"/>
          <w:i/>
          <w:color w:val="000000"/>
          <w:sz w:val="22"/>
          <w:szCs w:val="22"/>
        </w:rPr>
        <w:t xml:space="preserve"> </w:t>
      </w:r>
      <w:r w:rsidR="0066045B" w:rsidRPr="0066045B">
        <w:rPr>
          <w:rFonts w:ascii="Times New Roman" w:hAnsi="Times New Roman" w:cs="Times New Roman"/>
          <w:b/>
          <w:i/>
          <w:color w:val="000000"/>
          <w:sz w:val="22"/>
          <w:szCs w:val="22"/>
        </w:rPr>
        <w:t>vykazuje z pohledu MČ Praha 8 naprosto zásadní nedostatky.</w:t>
      </w:r>
    </w:p>
    <w:p w14:paraId="4BF99021"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b/>
          <w:i/>
          <w:color w:val="000000"/>
          <w:sz w:val="22"/>
          <w:szCs w:val="22"/>
        </w:rPr>
        <w:t>Ve změnovém textu</w:t>
      </w:r>
      <w:r w:rsidRPr="0066045B">
        <w:rPr>
          <w:rFonts w:ascii="Times New Roman" w:hAnsi="Times New Roman" w:cs="Times New Roman"/>
          <w:i/>
          <w:color w:val="000000"/>
          <w:sz w:val="22"/>
          <w:szCs w:val="22"/>
        </w:rPr>
        <w:t xml:space="preserve"> příl. č. 1 odůvodnění Aktualizace však </w:t>
      </w:r>
      <w:r w:rsidRPr="0066045B">
        <w:rPr>
          <w:rFonts w:ascii="Times New Roman" w:hAnsi="Times New Roman" w:cs="Times New Roman"/>
          <w:b/>
          <w:i/>
          <w:color w:val="000000"/>
          <w:sz w:val="22"/>
          <w:szCs w:val="22"/>
        </w:rPr>
        <w:t>chybí celé kapitoly</w:t>
      </w:r>
      <w:r w:rsidRPr="0066045B">
        <w:rPr>
          <w:rFonts w:ascii="Times New Roman" w:hAnsi="Times New Roman" w:cs="Times New Roman"/>
          <w:i/>
          <w:color w:val="000000"/>
          <w:sz w:val="22"/>
          <w:szCs w:val="22"/>
        </w:rPr>
        <w:t xml:space="preserve">, případně nesedí jejich formulace, a to ani v klíčových úvodních kapitolách ZÚR (např. definice pojmů; chybějící kap. a) 1.2; nesoulad obsahu a názvů kap a) 1.1 a a) 1.3; nesoulad názvu kap. a) 2 a jejího obsahu (např. a) 2.3, a) 2.9), a podob.). </w:t>
      </w:r>
      <w:r w:rsidRPr="0066045B">
        <w:rPr>
          <w:rFonts w:ascii="Times New Roman" w:hAnsi="Times New Roman" w:cs="Times New Roman"/>
          <w:b/>
          <w:i/>
          <w:color w:val="000000"/>
          <w:sz w:val="22"/>
          <w:szCs w:val="22"/>
        </w:rPr>
        <w:t>Zároveň textová část návrhu aktualizace ZÚR č. 5 neobsahuje úpravy předmětných částí výrokové části ZÚR hl. m. Prahy</w:t>
      </w:r>
      <w:r w:rsidRPr="0066045B">
        <w:rPr>
          <w:rFonts w:ascii="Times New Roman" w:hAnsi="Times New Roman" w:cs="Times New Roman"/>
          <w:i/>
          <w:color w:val="000000"/>
          <w:sz w:val="22"/>
          <w:szCs w:val="22"/>
        </w:rPr>
        <w:t xml:space="preserve"> (v případě výše uvedených se jedná konkrétně o body 1. (který obsahuje pouze název kapitoly, zatímco její obsah v bodě 125), 3 (který obsahuje název kapitoly, zatímco její obsah je vypsaný v bodech 126 – 129) a 4 (který stanovuje pouze reorganizaci kapitol, ale nevěnuje se úpravám formulací jednotlivých odstavců, a to ani v bodě 130, který obsahuje navrženou finální podobu priorit územního plánování Prahy, ze kterého není zjevné, k jakým úpravám priorit územního plánování Prahy došlo, a současně je zjevné, že k úpravám došlo.</w:t>
      </w:r>
    </w:p>
    <w:p w14:paraId="401B1F80"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i/>
          <w:color w:val="000000"/>
          <w:sz w:val="22"/>
          <w:szCs w:val="22"/>
        </w:rPr>
        <w:t xml:space="preserve">Návrh Aktualizace č. 5 ZÚR obsahuje 666 výroků, úplné znění ZÚR po aktualizaci č. 5 má celkem 62 stran. Aktualizace č. 5 ZÚR tak v průměru navrhuje deset změn na jednu stranu textu. </w:t>
      </w:r>
      <w:r w:rsidRPr="0066045B">
        <w:rPr>
          <w:rFonts w:ascii="Times New Roman" w:hAnsi="Times New Roman" w:cs="Times New Roman"/>
          <w:b/>
          <w:i/>
          <w:color w:val="000000"/>
          <w:sz w:val="22"/>
          <w:szCs w:val="22"/>
        </w:rPr>
        <w:t>Bez pravdivého změnového textu tak prakticky není možné vyhodnotit, k jakým změnám v textu výrokové části ZÚR dochází a posoudit jejich význam.</w:t>
      </w:r>
    </w:p>
    <w:p w14:paraId="6B943F59"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b/>
          <w:i/>
          <w:color w:val="000000"/>
          <w:sz w:val="22"/>
          <w:szCs w:val="22"/>
        </w:rPr>
        <w:t xml:space="preserve">Podle názoru MČ Praha 8 tento stav ohrožuje úspěšné pořízení aktualizace č. 5 ZÚR hl. m. Prahy, protože výrok Aktualizace č. 5 ZÚR hl. m. Prahy není řádně odůvodněn.  </w:t>
      </w:r>
    </w:p>
    <w:p w14:paraId="314F2EF8"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i/>
          <w:color w:val="000000"/>
          <w:sz w:val="22"/>
          <w:szCs w:val="22"/>
        </w:rPr>
      </w:pPr>
    </w:p>
    <w:p w14:paraId="45C9C0D3"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b/>
          <w:color w:val="000000"/>
          <w:sz w:val="22"/>
          <w:szCs w:val="22"/>
          <w:u w:val="single"/>
        </w:rPr>
        <w:t>Připomínka 3:</w:t>
      </w:r>
    </w:p>
    <w:p w14:paraId="67F74B99"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color w:val="000000"/>
          <w:sz w:val="22"/>
          <w:szCs w:val="22"/>
        </w:rPr>
        <w:t xml:space="preserve">MČ Praha 8 požaduje, </w:t>
      </w:r>
      <w:r w:rsidRPr="0066045B">
        <w:rPr>
          <w:rFonts w:ascii="Times New Roman" w:hAnsi="Times New Roman" w:cs="Times New Roman"/>
          <w:b/>
          <w:color w:val="000000"/>
          <w:sz w:val="22"/>
          <w:szCs w:val="22"/>
        </w:rPr>
        <w:t>aby textová část odůvodnění Aktualizace č. 5 ZÚR hl. m. Prahy</w:t>
      </w:r>
      <w:r w:rsidRPr="0066045B">
        <w:rPr>
          <w:rFonts w:ascii="Times New Roman" w:hAnsi="Times New Roman" w:cs="Times New Roman"/>
          <w:color w:val="000000"/>
          <w:sz w:val="22"/>
          <w:szCs w:val="22"/>
        </w:rPr>
        <w:t xml:space="preserve"> členěná po jednotlivých číslovaných bodech výrokové části Aktualizace č. 5 obsahovala věcné důvody změn (tj. aby </w:t>
      </w:r>
      <w:r w:rsidRPr="0066045B">
        <w:rPr>
          <w:rFonts w:ascii="Times New Roman" w:hAnsi="Times New Roman" w:cs="Times New Roman"/>
          <w:b/>
          <w:color w:val="000000"/>
          <w:sz w:val="22"/>
          <w:szCs w:val="22"/>
        </w:rPr>
        <w:t>odůvodňovala</w:t>
      </w:r>
      <w:r w:rsidRPr="0066045B">
        <w:rPr>
          <w:rFonts w:ascii="Times New Roman" w:hAnsi="Times New Roman" w:cs="Times New Roman"/>
          <w:color w:val="000000"/>
          <w:sz w:val="22"/>
          <w:szCs w:val="22"/>
        </w:rPr>
        <w:t xml:space="preserve"> </w:t>
      </w:r>
      <w:r w:rsidRPr="0066045B">
        <w:rPr>
          <w:rFonts w:ascii="Times New Roman" w:hAnsi="Times New Roman" w:cs="Times New Roman"/>
          <w:b/>
          <w:color w:val="000000"/>
          <w:sz w:val="22"/>
          <w:szCs w:val="22"/>
        </w:rPr>
        <w:t>výrok aktualizace č. 5</w:t>
      </w:r>
      <w:r w:rsidRPr="0066045B">
        <w:rPr>
          <w:rFonts w:ascii="Times New Roman" w:hAnsi="Times New Roman" w:cs="Times New Roman"/>
          <w:color w:val="000000"/>
          <w:sz w:val="22"/>
          <w:szCs w:val="22"/>
        </w:rPr>
        <w:t>).</w:t>
      </w:r>
    </w:p>
    <w:p w14:paraId="151C0A78"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u w:val="single"/>
        </w:rPr>
        <w:t>Odůvodnění:</w:t>
      </w:r>
    </w:p>
    <w:p w14:paraId="6FCA67EC"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 xml:space="preserve">Textová část odůvodnění Aktualizace č. 5 ZÚR členěná po výrocích textové části aktualizace (tj. podle bodů 1-666 textové části Aktualizace č. 5 ZÚR) až na výjimky neobsahuje věcné zdůvodnění přijatých změn. Věcné odůvodnění úprav výrokové části ZÚR hl. m. Prahy je ve velmi hrubých obrysech odůvodňováno po jednotlivých kapitolách úplného znění ZÚR hl. m. Prahy po aktualizaci č. 5.  </w:t>
      </w:r>
    </w:p>
    <w:p w14:paraId="4301A9C4"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i/>
          <w:color w:val="000000"/>
          <w:sz w:val="22"/>
          <w:szCs w:val="22"/>
        </w:rPr>
        <w:t xml:space="preserve">Zvolené řešení jednak zpracovateli Aktualizace č. 5 ZÚR neumožňuje uvedení věcných důvodů pro </w:t>
      </w:r>
      <w:r w:rsidRPr="0066045B">
        <w:rPr>
          <w:rFonts w:ascii="Times New Roman" w:hAnsi="Times New Roman" w:cs="Times New Roman"/>
          <w:b/>
          <w:i/>
          <w:color w:val="000000"/>
          <w:sz w:val="22"/>
          <w:szCs w:val="22"/>
        </w:rPr>
        <w:t>změnu</w:t>
      </w:r>
      <w:r w:rsidRPr="0066045B">
        <w:rPr>
          <w:rFonts w:ascii="Times New Roman" w:hAnsi="Times New Roman" w:cs="Times New Roman"/>
          <w:i/>
          <w:color w:val="000000"/>
          <w:sz w:val="22"/>
          <w:szCs w:val="22"/>
        </w:rPr>
        <w:t xml:space="preserve"> jednotlivých výroků platných ZÚR hl. m. Prahy, jednak samosprávě MČ Praha 8 </w:t>
      </w:r>
      <w:r w:rsidRPr="0066045B">
        <w:rPr>
          <w:rFonts w:ascii="Times New Roman" w:hAnsi="Times New Roman" w:cs="Times New Roman"/>
          <w:b/>
          <w:i/>
          <w:color w:val="000000"/>
          <w:sz w:val="22"/>
          <w:szCs w:val="22"/>
        </w:rPr>
        <w:t>neumožňuje pochopit důvody, které vedly k návrhu změn znění ZÚR hl. m. Prahy na jejím území</w:t>
      </w:r>
      <w:r w:rsidRPr="0066045B">
        <w:rPr>
          <w:rFonts w:ascii="Times New Roman" w:hAnsi="Times New Roman" w:cs="Times New Roman"/>
          <w:i/>
          <w:color w:val="000000"/>
          <w:sz w:val="22"/>
          <w:szCs w:val="22"/>
        </w:rPr>
        <w:t xml:space="preserve"> </w:t>
      </w:r>
      <w:r w:rsidRPr="0066045B">
        <w:rPr>
          <w:rFonts w:ascii="Times New Roman" w:hAnsi="Times New Roman" w:cs="Times New Roman"/>
          <w:b/>
          <w:i/>
          <w:color w:val="000000"/>
          <w:sz w:val="22"/>
          <w:szCs w:val="22"/>
        </w:rPr>
        <w:t>a vést o těchto změnách konstruktivní dialog.</w:t>
      </w:r>
    </w:p>
    <w:p w14:paraId="31DAA6BC"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Jako příklad si dovolujeme uvést případ úplného přepracování kapitoly 2 platných Zásad územního rozvoje na příkladu kap 2.4. Ochrana kulturních, přírodních a civilizačních hodnot:</w:t>
      </w:r>
    </w:p>
    <w:p w14:paraId="2C3B4EAB"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Zpráva o uplatňování ZÚR (kap. e/2): „Text této kapitoly bude prověřen a upraven v souladu s výsledky vyhodnocení uplatněných připomínek viz. Příloha č. 1; Dále bude text tét</w:t>
      </w:r>
      <w:r w:rsidRPr="0066045B">
        <w:rPr>
          <w:rFonts w:ascii="Times New Roman" w:hAnsi="Times New Roman" w:cs="Times New Roman"/>
          <w:color w:val="000000"/>
          <w:sz w:val="22"/>
          <w:szCs w:val="22"/>
        </w:rPr>
        <w:t xml:space="preserve">o </w:t>
      </w:r>
      <w:r w:rsidRPr="0066045B">
        <w:rPr>
          <w:rFonts w:ascii="Times New Roman" w:hAnsi="Times New Roman" w:cs="Times New Roman"/>
          <w:i/>
          <w:color w:val="000000"/>
          <w:sz w:val="22"/>
          <w:szCs w:val="22"/>
        </w:rPr>
        <w:t xml:space="preserve">kapitoly upraven a bude zohledňovat nejen obecné požadavky ve smyslu zákona 350/2012 Sb. (novela stavebního zákona), platného znění vyhlášky č. 500/ 2006 Sb., ÚAP a PSP (týkající se podrobnosti toho, co ZÚR náleží, vztahům k PSP a aktualizace ÚAP) ale také bude zohledňovat novely ostatních zákonů, které mají vliv na územní plánování (…)“ -&gt; výrok 13. AZÚR (s.3): „Nadpis podkapitoly 2.4 se zrušuje“ -&gt; odůvodnění výroku 13. AZÚR (s. 43): „Při úpravě struktury ZÚR byly přesunuty všechny vnořené části textu. Nadbytečný nadpis prázdné části se tedy zrušuje“ –&gt; příl. č. 1 Odůvodnění AZÚR (s. 10) celou </w:t>
      </w:r>
      <w:r w:rsidRPr="0066045B">
        <w:rPr>
          <w:rFonts w:ascii="Times New Roman" w:hAnsi="Times New Roman" w:cs="Times New Roman"/>
          <w:i/>
          <w:color w:val="000000"/>
          <w:sz w:val="22"/>
          <w:szCs w:val="22"/>
        </w:rPr>
        <w:lastRenderedPageBreak/>
        <w:t xml:space="preserve">kapitolu 2.4.1 označuje jako bez náhrady zrušenou -&gt; výrok 14. (s.4): „Oddíl 2.4.1 se zrušuje.“ -&gt; odůvodnění výroku 14. AZÚR (s.43) „Texty z kapitoly 2 nepřevedené do jiných kapitol se zrušují, protože neodpovídají obsahu dle vyhl. 500/2006 Sb. v platném znění.“  -&gt; §6 odst. 1 vyhl. 500/2006 Sb. „(…) Náležitosti obsahu zásad územního rozvoje, včetně jejich odůvodnění, jsou stanoveny v příloze č. 4 k této vyhlášce. Pro zásady územního rozvoje hlavního města Prahy se použije příloha č. 4 k této vyhlášce obdobně, nevylučuje-li to povaha věci.“ -&gt; odd. I odst. 1 písm. e) příl. č. 4 vyhl. 500/2006 Sb.: „upřesnění územních podmínek koncepce ochrany a rozvoje přírodních, kulturních a civilizačních hodnot území kraje“ -&gt; výroky a odůvodnění 618. – 631. (s. 37-38 výroku, s. 126 - 127 konstatují editace textu a odkazují na komplexní zdůvodnění změn kap e) -&gt; v kap. e) odůvodnění není lze nalézt konkrétní důvody pro zrušení bodů kap. 2.4.1 a) – e), 2.4.2 a) – d) a f) – i. Body a) – r) úkolů pro podrobnější územně plánovací dokumentaci ruší argumentací, že ZÚR nemá zákonné zmocnění formulovat úkoly pro podrobnější územně-plánovací dokumentaci, pro níž je na základě §36 odst. 5 závazná. </w:t>
      </w:r>
      <w:r w:rsidRPr="0066045B">
        <w:rPr>
          <w:rFonts w:ascii="Times New Roman" w:hAnsi="Times New Roman" w:cs="Times New Roman"/>
          <w:b/>
          <w:i/>
          <w:color w:val="000000"/>
          <w:sz w:val="22"/>
          <w:szCs w:val="22"/>
        </w:rPr>
        <w:t>V celém postupu se nám nepodařilo nalézt jediný věcný argument, s nímž by bylo lze vést věcnou polemiku</w:t>
      </w:r>
      <w:r w:rsidRPr="0066045B">
        <w:rPr>
          <w:rFonts w:ascii="Times New Roman" w:hAnsi="Times New Roman" w:cs="Times New Roman"/>
          <w:i/>
          <w:color w:val="000000"/>
          <w:sz w:val="22"/>
          <w:szCs w:val="22"/>
        </w:rPr>
        <w:t xml:space="preserve"> (s výjimkou právního sporu o to, zda §36 odst. 5 zák. 183/2006 Sb.  zmocňuje zásady územního rozvoje ke stanovení úkolů pro podrobnější územně plánovací dokumentaci.</w:t>
      </w:r>
    </w:p>
    <w:p w14:paraId="7A45BDD3"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Odůvodnění cit: „V celém textu byly z kapitoly 2 odstraněny „Úkoly pro podrobnější územně plánovací dokumentaci“, protože pro definování takových úkolů v dokumentaci zásad územního rozvoje není žádné zákonné zmocnění“ je podle názoru MČ chybné, protože odst. 5 §36 zák. 183/2006 Sb. naprosto jednoznačně stanoví že „Zásady územního rozvoje jsou závazné pro pořizování a vydávání územních plánů, regulačních plánů a pro rozhodování v území.“ a proto jejich výroková část prakticky nemůže  obsahovat nic jiného, než úkoly pro podrobnější územně-plánovací dokumentaci a/nebo pro rozhodování v území. Z jiných kapitol zásad územního rozvoje hl. m. Prahy (viz. např. d) 2.1 Barrandov-Slivenec, případně jiné plochy a koridory ZÚR hl. m. Prahy) navíc zpracovatel odstranění „úkolů pro podrobnější územně-plánovací dokumentaci“ nenavrhuje.</w:t>
      </w:r>
    </w:p>
    <w:p w14:paraId="60904156"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V kapitole d) 2 Rozvojové plochy (str. 22 Odůvodnění) není odůvodněno vynětí rozvojové oblasti R/1 Šterboholy – Dolní Měcholupy – Dubeč, vynětí je pouze konstatováno v tabulce záborů.</w:t>
      </w:r>
    </w:p>
    <w:p w14:paraId="1927597C"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b/>
          <w:i/>
          <w:color w:val="000000"/>
          <w:sz w:val="22"/>
          <w:szCs w:val="22"/>
        </w:rPr>
        <w:t xml:space="preserve">Podle názoru MČ Praha 8 tento stav ohrožuje úspěšné pořízení aktualizace č. 5 ZÚR hl. m. Prahy, protože výrok Aktualizace č. 5 ZÚR hl. m. Prahy není řádně odůvodněn.  </w:t>
      </w:r>
    </w:p>
    <w:p w14:paraId="15A0AA57"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sz w:val="22"/>
          <w:szCs w:val="22"/>
        </w:rPr>
      </w:pPr>
    </w:p>
    <w:p w14:paraId="4FB3793C"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b/>
          <w:color w:val="000000"/>
          <w:sz w:val="22"/>
          <w:szCs w:val="22"/>
          <w:u w:val="single"/>
        </w:rPr>
        <w:t>Připomínka 4:</w:t>
      </w:r>
    </w:p>
    <w:p w14:paraId="333EE464"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color w:val="000000"/>
          <w:sz w:val="22"/>
          <w:szCs w:val="22"/>
        </w:rPr>
        <w:t>MČ Praha 8 požaduje, aby formulace priorit územního plánování kraje (hl. m. Prahy) pro zajištění udržitelného územního rozvoje byly členěny přehledně a zohledňovaly všechny tři pilíře udržitelného rozvoje, tj. aby priority z kap a) 1.1 a a) 1.3. a a) 2 byly přímo požadavky kap. a) „Stanovení priorit územního plánování kraje pro zajištění udržitelného rozvoje území včetně zohlednění priorit stanovených v politice územního rozvoje“ ZÚR hl. m. Prahy ve znění návrhu aktualizace č. 5.</w:t>
      </w:r>
    </w:p>
    <w:p w14:paraId="0ECC91E5"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u w:val="single"/>
        </w:rPr>
        <w:t>Odůvodnění:</w:t>
      </w:r>
    </w:p>
    <w:p w14:paraId="5905AF31"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Navržené rozčlenění priorit územního plánování kraje (hl. m. Prahy) MČ považuje za matoucí, protože priority vyjmenované v kap. a) naplňují různé pilíře udržitelného rozvoje (např. priorita a) 2 – 3 se vztahuje ke všem pilířům udržitelného rozvoje, priorita a) 2 – 2 se vztahuje k environmentálnímu a sociálnímu pilíři územního rozvoje, priorita a) 1.3 – a) se vztahuje k ekonomickému a sociálnímu pilíři udržitelného rozvoje apod.).</w:t>
      </w:r>
    </w:p>
    <w:p w14:paraId="4A1EE30F"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 xml:space="preserve">Vzhledem k tomu, že jednotlivé konkrétní priority územního plánování kraje (hl. m. Prahy) obvykle zároveň ovlivňují různé pilíře udržitelného rozvoje území hl. m. Prahy najednou, považujeme jejich arbitrární členění na „Účelné a hospodárné uspořádání Prahy ve světle tří pilířů udržitelného rozvoje“ </w:t>
      </w:r>
      <w:r w:rsidRPr="0066045B">
        <w:rPr>
          <w:rFonts w:ascii="Times New Roman" w:hAnsi="Times New Roman" w:cs="Times New Roman"/>
          <w:i/>
          <w:color w:val="000000"/>
          <w:sz w:val="22"/>
          <w:szCs w:val="22"/>
        </w:rPr>
        <w:lastRenderedPageBreak/>
        <w:t xml:space="preserve">a „Priority územního plánování Prahy“ územního plánování za nepraktické, </w:t>
      </w:r>
      <w:r w:rsidRPr="0066045B">
        <w:rPr>
          <w:rFonts w:ascii="Times New Roman" w:hAnsi="Times New Roman" w:cs="Times New Roman"/>
          <w:b/>
          <w:i/>
          <w:color w:val="000000"/>
          <w:sz w:val="22"/>
          <w:szCs w:val="22"/>
        </w:rPr>
        <w:t xml:space="preserve">mimo jiné i proto, že by některé uživatele ZÚR hl. m. Prahy ve znění po aktualizaci č. 5 mohly uvádět v omyl, že ne všechny vyjmenované priority se týkají územního plánování hl. m. Prahy.  </w:t>
      </w:r>
    </w:p>
    <w:p w14:paraId="1DF9A4BF"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sz w:val="22"/>
          <w:szCs w:val="22"/>
        </w:rPr>
      </w:pPr>
    </w:p>
    <w:p w14:paraId="0D31F541"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b/>
          <w:color w:val="000000"/>
          <w:sz w:val="22"/>
          <w:szCs w:val="22"/>
          <w:u w:val="single"/>
        </w:rPr>
        <w:t>Připomínka 5:</w:t>
      </w:r>
    </w:p>
    <w:p w14:paraId="509A6520"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color w:val="000000"/>
          <w:sz w:val="22"/>
          <w:szCs w:val="22"/>
        </w:rPr>
        <w:t xml:space="preserve">MČ Praha 8 požaduje, aby dokumentace VVURÚ aktualizace č. 5 ZÚR hl. m. Prahy </w:t>
      </w:r>
      <w:r w:rsidRPr="0066045B">
        <w:rPr>
          <w:rFonts w:ascii="Times New Roman" w:hAnsi="Times New Roman" w:cs="Times New Roman"/>
          <w:b/>
          <w:color w:val="000000"/>
          <w:sz w:val="22"/>
          <w:szCs w:val="22"/>
        </w:rPr>
        <w:t>vyhodnocovala vlivy návrhu aktualizace č. 5 ZÚR na udržitelný rozvoj území hl. m. Prahy</w:t>
      </w:r>
      <w:r w:rsidRPr="0066045B">
        <w:rPr>
          <w:rFonts w:ascii="Times New Roman" w:hAnsi="Times New Roman" w:cs="Times New Roman"/>
          <w:color w:val="000000"/>
          <w:sz w:val="22"/>
          <w:szCs w:val="22"/>
        </w:rPr>
        <w:t xml:space="preserve"> </w:t>
      </w:r>
      <w:r w:rsidRPr="0066045B">
        <w:rPr>
          <w:rFonts w:ascii="Times New Roman" w:hAnsi="Times New Roman" w:cs="Times New Roman"/>
          <w:b/>
          <w:color w:val="000000"/>
          <w:sz w:val="22"/>
          <w:szCs w:val="22"/>
        </w:rPr>
        <w:t xml:space="preserve">adresně </w:t>
      </w:r>
      <w:r w:rsidRPr="0066045B">
        <w:rPr>
          <w:rFonts w:ascii="Times New Roman" w:hAnsi="Times New Roman" w:cs="Times New Roman"/>
          <w:color w:val="000000"/>
          <w:sz w:val="22"/>
          <w:szCs w:val="22"/>
        </w:rPr>
        <w:t>(viz přip. č. 5)</w:t>
      </w:r>
      <w:r w:rsidRPr="0066045B">
        <w:rPr>
          <w:rFonts w:ascii="Times New Roman" w:hAnsi="Times New Roman" w:cs="Times New Roman"/>
          <w:b/>
          <w:color w:val="000000"/>
          <w:sz w:val="22"/>
          <w:szCs w:val="22"/>
        </w:rPr>
        <w:t>, v rámci možností konkrétně a metodicky transparentně</w:t>
      </w:r>
      <w:r w:rsidRPr="0066045B">
        <w:rPr>
          <w:rFonts w:ascii="Times New Roman" w:hAnsi="Times New Roman" w:cs="Times New Roman"/>
          <w:color w:val="000000"/>
          <w:sz w:val="22"/>
          <w:szCs w:val="22"/>
        </w:rPr>
        <w:t xml:space="preserve"> (tj. aby provedla jasný rozbor jednotlivých navrhovaných změn ZÚR hl. m. Prahy, jasně popsala metodiku, jakou byl rozbor těchto ustanovení proveden, a aby součástí vyhodnocení byla uvedena míra (ne)určitosti výsledků hodnocení). </w:t>
      </w:r>
    </w:p>
    <w:p w14:paraId="4E266466"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u w:val="single"/>
        </w:rPr>
        <w:t>Odůvodnění:</w:t>
      </w:r>
    </w:p>
    <w:p w14:paraId="31E68CD9"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i/>
          <w:color w:val="000000"/>
          <w:sz w:val="22"/>
          <w:szCs w:val="22"/>
        </w:rPr>
      </w:pPr>
      <w:r w:rsidRPr="0066045B">
        <w:rPr>
          <w:rFonts w:ascii="Times New Roman" w:hAnsi="Times New Roman" w:cs="Times New Roman"/>
          <w:i/>
          <w:color w:val="000000"/>
          <w:sz w:val="22"/>
          <w:szCs w:val="22"/>
        </w:rPr>
        <w:t xml:space="preserve">MČ Praha 8 považuje za značně nešťastné, že VVURÚ aktualizace č. 5 ZÚR hl. m. Prahy klade až neadekvátní pozornost na popis stavu jednotlivých složek udržitelného rozvoje území a souvisejících strategií pro dosažení dílčích cílů pro zajištění udržitelného rozvoje hl. m. Prahy (cca 80 % textu VVURÚ) </w:t>
      </w:r>
      <w:r w:rsidRPr="0066045B">
        <w:rPr>
          <w:rFonts w:ascii="Times New Roman" w:hAnsi="Times New Roman" w:cs="Times New Roman"/>
          <w:b/>
          <w:i/>
          <w:color w:val="000000"/>
          <w:sz w:val="22"/>
          <w:szCs w:val="22"/>
        </w:rPr>
        <w:t>a to na úkor komplexnosti posouzení vlastního návrhu aktualizace č. 5 ZÚR.</w:t>
      </w:r>
    </w:p>
    <w:p w14:paraId="74B63AF8"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i/>
          <w:color w:val="000000"/>
          <w:sz w:val="22"/>
          <w:szCs w:val="22"/>
        </w:rPr>
      </w:pPr>
      <w:r w:rsidRPr="0066045B">
        <w:rPr>
          <w:rFonts w:ascii="Times New Roman" w:hAnsi="Times New Roman" w:cs="Times New Roman"/>
          <w:i/>
          <w:color w:val="000000"/>
          <w:sz w:val="22"/>
          <w:szCs w:val="22"/>
        </w:rPr>
        <w:t xml:space="preserve">Za hlavní obsahové nedostatky dokumentace VVURÚ pak MČ Praha 8 považuje zejména následující oblasti: </w:t>
      </w:r>
    </w:p>
    <w:p w14:paraId="0E0129A4" w14:textId="77777777" w:rsidR="0066045B" w:rsidRPr="0066045B" w:rsidRDefault="0066045B" w:rsidP="0066045B">
      <w:pPr>
        <w:widowControl/>
        <w:numPr>
          <w:ilvl w:val="0"/>
          <w:numId w:val="15"/>
        </w:numPr>
        <w:pBdr>
          <w:top w:val="nil"/>
          <w:left w:val="nil"/>
          <w:bottom w:val="nil"/>
          <w:right w:val="nil"/>
          <w:between w:val="nil"/>
        </w:pBdr>
        <w:suppressAutoHyphens w:val="0"/>
        <w:autoSpaceDN/>
        <w:spacing w:before="120" w:line="276" w:lineRule="auto"/>
        <w:jc w:val="both"/>
        <w:textAlignment w:val="auto"/>
        <w:rPr>
          <w:rFonts w:ascii="Times New Roman" w:hAnsi="Times New Roman" w:cs="Times New Roman"/>
          <w:i/>
          <w:color w:val="000000"/>
          <w:sz w:val="22"/>
          <w:szCs w:val="22"/>
        </w:rPr>
      </w:pPr>
      <w:r w:rsidRPr="0066045B">
        <w:rPr>
          <w:rFonts w:ascii="Times New Roman" w:hAnsi="Times New Roman" w:cs="Times New Roman"/>
          <w:i/>
          <w:color w:val="000000"/>
          <w:sz w:val="22"/>
          <w:szCs w:val="22"/>
        </w:rPr>
        <w:t xml:space="preserve"> VVURÚ bez dalšího přejímá předpoklady a kvalifikované odhady zpracovatele aktualizace č. 5 ZÚR hl. m. Prahy na budoucí způsoby využití jednotlivých lokalit a intenzity jejich využití, aniž by při tom byla provedena alespoň základní oponentura metodiky jejich stanovení;</w:t>
      </w:r>
    </w:p>
    <w:p w14:paraId="5DA741A2" w14:textId="77777777" w:rsidR="0066045B" w:rsidRPr="0066045B" w:rsidRDefault="0066045B" w:rsidP="0066045B">
      <w:pPr>
        <w:widowControl/>
        <w:numPr>
          <w:ilvl w:val="0"/>
          <w:numId w:val="15"/>
        </w:numPr>
        <w:pBdr>
          <w:top w:val="nil"/>
          <w:left w:val="nil"/>
          <w:bottom w:val="nil"/>
          <w:right w:val="nil"/>
          <w:between w:val="nil"/>
        </w:pBdr>
        <w:suppressAutoHyphens w:val="0"/>
        <w:autoSpaceDN/>
        <w:spacing w:before="120" w:line="276" w:lineRule="auto"/>
        <w:jc w:val="both"/>
        <w:textAlignment w:val="auto"/>
        <w:rPr>
          <w:rFonts w:ascii="Times New Roman" w:hAnsi="Times New Roman" w:cs="Times New Roman"/>
          <w:i/>
          <w:color w:val="000000"/>
          <w:sz w:val="22"/>
          <w:szCs w:val="22"/>
        </w:rPr>
      </w:pPr>
      <w:r w:rsidRPr="0066045B">
        <w:rPr>
          <w:rFonts w:ascii="Times New Roman" w:hAnsi="Times New Roman" w:cs="Times New Roman"/>
          <w:i/>
          <w:color w:val="000000"/>
          <w:sz w:val="22"/>
          <w:szCs w:val="22"/>
        </w:rPr>
        <w:t>VVURÚ bez dalšího přejímá dopravní model poskytnutý zpracovatelem AZUR5, jehož metodika není ve VVURÚ (pravděpodobně z důvodu výše uvedeného bodu) objasněna;</w:t>
      </w:r>
    </w:p>
    <w:p w14:paraId="748DC182" w14:textId="77777777" w:rsidR="0066045B" w:rsidRPr="0066045B" w:rsidRDefault="0066045B" w:rsidP="0066045B">
      <w:pPr>
        <w:widowControl/>
        <w:numPr>
          <w:ilvl w:val="0"/>
          <w:numId w:val="15"/>
        </w:numPr>
        <w:pBdr>
          <w:top w:val="nil"/>
          <w:left w:val="nil"/>
          <w:bottom w:val="nil"/>
          <w:right w:val="nil"/>
          <w:between w:val="nil"/>
        </w:pBdr>
        <w:suppressAutoHyphens w:val="0"/>
        <w:autoSpaceDN/>
        <w:spacing w:before="120" w:line="276" w:lineRule="auto"/>
        <w:jc w:val="both"/>
        <w:textAlignment w:val="auto"/>
        <w:rPr>
          <w:rFonts w:ascii="Times New Roman" w:hAnsi="Times New Roman" w:cs="Times New Roman"/>
          <w:i/>
          <w:color w:val="000000"/>
          <w:sz w:val="22"/>
          <w:szCs w:val="22"/>
        </w:rPr>
      </w:pPr>
      <w:r w:rsidRPr="0066045B">
        <w:rPr>
          <w:rFonts w:ascii="Times New Roman" w:hAnsi="Times New Roman" w:cs="Times New Roman"/>
          <w:i/>
          <w:color w:val="000000"/>
          <w:sz w:val="22"/>
          <w:szCs w:val="22"/>
        </w:rPr>
        <w:t>VVURÚ zcela postrádá jakékoliv vyhodnocení způsobu zohlednění analyzovaných strategií ČR a hl. m. Prahy v posuzované aktualizaci č. 5 ZÚR hl. m. Prahy a vnitřní konzistence vlastní dokumentace aktualizace č. 5 ZÚR hl. m. Prahy (tj. zda-li navržené změny konkrétních ustanovení platných ZÚR hl. m. Prahy usnadňují či naopak znesnadňují dosažení priorit formulovaných v textu aktualizace č. 5 ZÚR hl. m. Prahy);</w:t>
      </w:r>
    </w:p>
    <w:p w14:paraId="7D459A60" w14:textId="77777777" w:rsidR="0066045B" w:rsidRPr="0066045B" w:rsidRDefault="0066045B" w:rsidP="0066045B">
      <w:pPr>
        <w:widowControl/>
        <w:numPr>
          <w:ilvl w:val="0"/>
          <w:numId w:val="15"/>
        </w:numPr>
        <w:pBdr>
          <w:top w:val="nil"/>
          <w:left w:val="nil"/>
          <w:bottom w:val="nil"/>
          <w:right w:val="nil"/>
          <w:between w:val="nil"/>
        </w:pBdr>
        <w:suppressAutoHyphens w:val="0"/>
        <w:autoSpaceDN/>
        <w:spacing w:before="120" w:line="276" w:lineRule="auto"/>
        <w:jc w:val="both"/>
        <w:textAlignment w:val="auto"/>
        <w:rPr>
          <w:rFonts w:ascii="Times New Roman" w:hAnsi="Times New Roman" w:cs="Times New Roman"/>
          <w:i/>
          <w:color w:val="000000"/>
          <w:sz w:val="22"/>
          <w:szCs w:val="22"/>
        </w:rPr>
      </w:pPr>
      <w:r w:rsidRPr="0066045B">
        <w:rPr>
          <w:rFonts w:ascii="Times New Roman" w:hAnsi="Times New Roman" w:cs="Times New Roman"/>
          <w:i/>
          <w:color w:val="000000"/>
          <w:sz w:val="22"/>
          <w:szCs w:val="22"/>
        </w:rPr>
        <w:t>VVURÚ zcela rezignuje na vyhodnocení dopadů návrhu konkrétních opatření aktualizace č. 5 ZÚR hl. m. Prahy na udržitelný rozvoj území hl. m. Prahy, a to ve všech pilířích udržitelnosti.</w:t>
      </w:r>
    </w:p>
    <w:p w14:paraId="72404258" w14:textId="77777777" w:rsidR="0066045B" w:rsidRPr="0066045B" w:rsidRDefault="0066045B" w:rsidP="0066045B">
      <w:pPr>
        <w:widowControl/>
        <w:numPr>
          <w:ilvl w:val="0"/>
          <w:numId w:val="15"/>
        </w:numPr>
        <w:pBdr>
          <w:top w:val="nil"/>
          <w:left w:val="nil"/>
          <w:bottom w:val="nil"/>
          <w:right w:val="nil"/>
          <w:between w:val="nil"/>
        </w:pBdr>
        <w:suppressAutoHyphens w:val="0"/>
        <w:autoSpaceDN/>
        <w:spacing w:before="120" w:line="276" w:lineRule="auto"/>
        <w:jc w:val="both"/>
        <w:textAlignment w:val="auto"/>
        <w:rPr>
          <w:rFonts w:ascii="Times New Roman" w:hAnsi="Times New Roman" w:cs="Times New Roman"/>
          <w:i/>
          <w:color w:val="000000"/>
          <w:sz w:val="22"/>
          <w:szCs w:val="22"/>
        </w:rPr>
      </w:pPr>
      <w:r w:rsidRPr="0066045B">
        <w:rPr>
          <w:rFonts w:ascii="Times New Roman" w:hAnsi="Times New Roman" w:cs="Times New Roman"/>
          <w:b/>
          <w:i/>
          <w:color w:val="000000"/>
          <w:sz w:val="22"/>
          <w:szCs w:val="22"/>
        </w:rPr>
        <w:t>VVURÚ zcela rezignuje</w:t>
      </w:r>
      <w:r w:rsidRPr="0066045B">
        <w:rPr>
          <w:rFonts w:ascii="Times New Roman" w:hAnsi="Times New Roman" w:cs="Times New Roman"/>
          <w:i/>
          <w:color w:val="000000"/>
          <w:sz w:val="22"/>
          <w:szCs w:val="22"/>
        </w:rPr>
        <w:t xml:space="preserve"> na vyhodnocení dopadů navržených změn platných ZÚR hl. m. Prahy na institucionální prostředí hl. m. Prahy, a to včetně jejich dopadů na pořizování současně pořizovaných aktualizací ZÚR hl. m. Prahy, na pořizování změn platného ÚP SÚ hl. m. Prahy, na pořizování nového územního (metropolitního) plánu, délku stavebních a územních řízení, prostředí pro realizaci strategických infrastrukturních investic hl. m. Prahy a tedy </w:t>
      </w:r>
      <w:r w:rsidRPr="0066045B">
        <w:rPr>
          <w:rFonts w:ascii="Times New Roman" w:hAnsi="Times New Roman" w:cs="Times New Roman"/>
          <w:b/>
          <w:i/>
          <w:color w:val="000000"/>
          <w:sz w:val="22"/>
          <w:szCs w:val="22"/>
        </w:rPr>
        <w:t>i na pružnost realitního trhu při naplňování potřeb obyvatel a zaměstnavatelů v hl. m. Praze</w:t>
      </w:r>
    </w:p>
    <w:p w14:paraId="263E1259"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i/>
          <w:color w:val="000000"/>
          <w:sz w:val="22"/>
          <w:szCs w:val="22"/>
        </w:rPr>
      </w:pPr>
      <w:r w:rsidRPr="0066045B">
        <w:rPr>
          <w:rFonts w:ascii="Times New Roman" w:hAnsi="Times New Roman" w:cs="Times New Roman"/>
          <w:b/>
          <w:i/>
          <w:color w:val="000000"/>
          <w:sz w:val="22"/>
          <w:szCs w:val="22"/>
        </w:rPr>
        <w:t>VVURÚ návrhu aktualizace č. 5 ZÚR hl. m. Prahy staví na (z hlediska dopadů na udržitelný rozvoj území Prahy) až naivně optimistickém scénáři dopadů aktualizace č. 5 ZÚR hl. m. Prahy. V každém posuzovaném případě využívá nejvýhodnější možné interpretace či metodiky vyhodnocení. Kontroverznějším tématům, u nichž takový postup není možný, se nevěnuje vůbec.</w:t>
      </w:r>
    </w:p>
    <w:p w14:paraId="365294DC"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i/>
          <w:color w:val="000000"/>
          <w:sz w:val="22"/>
          <w:szCs w:val="22"/>
        </w:rPr>
      </w:pPr>
      <w:r w:rsidRPr="0066045B">
        <w:rPr>
          <w:rFonts w:ascii="Times New Roman" w:hAnsi="Times New Roman" w:cs="Times New Roman"/>
          <w:b/>
          <w:i/>
          <w:color w:val="000000"/>
          <w:sz w:val="22"/>
          <w:szCs w:val="22"/>
        </w:rPr>
        <w:t xml:space="preserve">MČ Praha 8 je toho názoru, že by jí řádně vypracovaná dokumentace SEA významným způsobem usnadnila přípravu připomínek k aktualizaci č. 5 ZÚR hl. m. Prahy. </w:t>
      </w:r>
    </w:p>
    <w:p w14:paraId="19257C10"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sz w:val="22"/>
          <w:szCs w:val="22"/>
        </w:rPr>
      </w:pPr>
    </w:p>
    <w:p w14:paraId="4E1537DF"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sz w:val="22"/>
          <w:szCs w:val="22"/>
          <w:u w:val="single"/>
        </w:rPr>
      </w:pPr>
    </w:p>
    <w:p w14:paraId="1F0D397C"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b/>
          <w:color w:val="000000"/>
          <w:sz w:val="22"/>
          <w:szCs w:val="22"/>
          <w:u w:val="single"/>
        </w:rPr>
        <w:t>Připomínka 6:</w:t>
      </w:r>
    </w:p>
    <w:p w14:paraId="59630ADC"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sz w:val="22"/>
          <w:szCs w:val="22"/>
        </w:rPr>
      </w:pPr>
      <w:r w:rsidRPr="0066045B">
        <w:rPr>
          <w:rFonts w:ascii="Times New Roman" w:hAnsi="Times New Roman" w:cs="Times New Roman"/>
          <w:color w:val="000000"/>
          <w:sz w:val="22"/>
          <w:szCs w:val="22"/>
        </w:rPr>
        <w:t>MČ Praha 8 požaduje, aby ZÚR v úplném znění po aktualizaci č. 5 zachovala a dále rozvíjela obsahovou hodnotu grafické části výroku ZÚR a neredukovala grafickou část výroku ZÚR na prázdné skořápky existující jen z povinnosti.</w:t>
      </w:r>
    </w:p>
    <w:p w14:paraId="47A47855"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i/>
          <w:color w:val="000000"/>
          <w:sz w:val="22"/>
          <w:szCs w:val="22"/>
        </w:rPr>
      </w:pPr>
      <w:r w:rsidRPr="0066045B">
        <w:rPr>
          <w:rFonts w:ascii="Times New Roman" w:hAnsi="Times New Roman" w:cs="Times New Roman"/>
          <w:i/>
          <w:color w:val="000000"/>
          <w:sz w:val="22"/>
          <w:szCs w:val="22"/>
          <w:u w:val="single"/>
        </w:rPr>
        <w:t>Odůvodnění</w:t>
      </w:r>
      <w:r w:rsidRPr="0066045B">
        <w:rPr>
          <w:rFonts w:ascii="Times New Roman" w:hAnsi="Times New Roman" w:cs="Times New Roman"/>
          <w:i/>
          <w:color w:val="000000"/>
          <w:sz w:val="22"/>
          <w:szCs w:val="22"/>
        </w:rPr>
        <w:t xml:space="preserve">: </w:t>
      </w:r>
    </w:p>
    <w:p w14:paraId="0BA929A0"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i/>
          <w:color w:val="000000"/>
          <w:sz w:val="22"/>
          <w:szCs w:val="22"/>
        </w:rPr>
      </w:pPr>
      <w:r w:rsidRPr="0066045B">
        <w:rPr>
          <w:rFonts w:ascii="Times New Roman" w:hAnsi="Times New Roman" w:cs="Times New Roman"/>
          <w:i/>
          <w:color w:val="000000"/>
          <w:sz w:val="22"/>
          <w:szCs w:val="22"/>
        </w:rPr>
        <w:t xml:space="preserve">Všechny změny v ZÚR hl. m. Prahy navržené v aktualizaci č. 5 </w:t>
      </w:r>
      <w:r w:rsidRPr="0066045B">
        <w:rPr>
          <w:rFonts w:ascii="Times New Roman" w:hAnsi="Times New Roman" w:cs="Times New Roman"/>
          <w:b/>
          <w:i/>
          <w:color w:val="000000"/>
          <w:sz w:val="22"/>
          <w:szCs w:val="22"/>
        </w:rPr>
        <w:t>podle názoru MČ Praha 8 musí vést k upřesnění a zvýšení jednoznačnosti platných ZÚR hl. m. Prahy</w:t>
      </w:r>
      <w:r w:rsidRPr="0066045B">
        <w:rPr>
          <w:rFonts w:ascii="Times New Roman" w:hAnsi="Times New Roman" w:cs="Times New Roman"/>
          <w:i/>
          <w:color w:val="000000"/>
          <w:sz w:val="22"/>
          <w:szCs w:val="22"/>
        </w:rPr>
        <w:t xml:space="preserve">; tedy vyjasnění grafického vymezení klíčových prvků grafické části výroku platných ZÚR hl. m. Prahy a současně vyjasnění úkolů pro podrobnější územně plánovací dokumentaci a pravidel pro aplikaci ZÚR hl. m. Prahy pro rozhodování v území (tj. jejich aplikaci při formulování stanovisek souladu záměrů s PÚR, ZÚR a ÚP k jednotlivým záměrům).  </w:t>
      </w:r>
    </w:p>
    <w:p w14:paraId="73AEA34F"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sz w:val="22"/>
          <w:szCs w:val="22"/>
        </w:rPr>
      </w:pPr>
    </w:p>
    <w:p w14:paraId="0DBBF2C8"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p>
    <w:p w14:paraId="678925B2" w14:textId="5871DB12" w:rsidR="0066045B" w:rsidRPr="0066045B" w:rsidRDefault="0066045B" w:rsidP="0066045B">
      <w:pPr>
        <w:widowControl/>
        <w:pBdr>
          <w:top w:val="nil"/>
          <w:left w:val="nil"/>
          <w:bottom w:val="single" w:sz="6" w:space="1" w:color="00000A"/>
          <w:right w:val="nil"/>
          <w:between w:val="nil"/>
        </w:pBdr>
        <w:spacing w:before="120" w:line="276" w:lineRule="auto"/>
        <w:jc w:val="both"/>
        <w:rPr>
          <w:rFonts w:ascii="Times New Roman" w:hAnsi="Times New Roman" w:cs="Times New Roman"/>
          <w:color w:val="000000"/>
          <w:sz w:val="22"/>
          <w:szCs w:val="22"/>
        </w:rPr>
      </w:pPr>
      <w:r w:rsidRPr="0066045B">
        <w:rPr>
          <w:rFonts w:ascii="Times New Roman" w:hAnsi="Times New Roman" w:cs="Times New Roman"/>
          <w:color w:val="000000"/>
          <w:sz w:val="40"/>
          <w:szCs w:val="40"/>
        </w:rPr>
        <w:t>CELOMĚSTSKÁ TÉMATA</w:t>
      </w:r>
    </w:p>
    <w:p w14:paraId="1377F99B"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sz w:val="22"/>
          <w:szCs w:val="22"/>
        </w:rPr>
      </w:pPr>
    </w:p>
    <w:p w14:paraId="7CAF5DE9"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b/>
          <w:color w:val="000000"/>
          <w:sz w:val="22"/>
          <w:szCs w:val="22"/>
          <w:u w:val="single"/>
        </w:rPr>
        <w:t>Připomínka 7:</w:t>
      </w:r>
    </w:p>
    <w:p w14:paraId="6EB2B318"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color w:val="000000"/>
          <w:sz w:val="22"/>
          <w:szCs w:val="22"/>
        </w:rPr>
        <w:t xml:space="preserve">MČ Praha 8 požaduje zachování požadavku čl. 2.2.2 f) platných ZÚR hl. m. Prahy </w:t>
      </w:r>
      <w:r w:rsidRPr="0066045B">
        <w:rPr>
          <w:rFonts w:ascii="Times New Roman" w:hAnsi="Times New Roman" w:cs="Times New Roman"/>
          <w:i/>
          <w:color w:val="000000"/>
          <w:sz w:val="22"/>
          <w:szCs w:val="22"/>
        </w:rPr>
        <w:t>„vytvořit podmínky pro polycentrický rozvoj města a rozvíjet významná centra s podílem celoměstských funkcí – Dejvice, Nové Butovice, Palmovka, Opatov a Pankrác“</w:t>
      </w:r>
      <w:r w:rsidRPr="0066045B">
        <w:rPr>
          <w:rFonts w:ascii="Times New Roman" w:hAnsi="Times New Roman" w:cs="Times New Roman"/>
          <w:color w:val="000000"/>
          <w:sz w:val="22"/>
          <w:szCs w:val="22"/>
        </w:rPr>
        <w:t xml:space="preserve"> v plném znění i v ZÚR hl. m. Prahy ve znění po aktualizaci č. 5 a doplnit ho přímo v kapitole a) „Stanovení priorit územního plánování kraje pro zajištění udržitelného rozvoje území včetně zohlednění priorit stanovených v politice územního rozvoje“ o další významná centra.</w:t>
      </w:r>
    </w:p>
    <w:p w14:paraId="588D9EDF"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u w:val="single"/>
        </w:rPr>
        <w:t>Odůvodnění:</w:t>
      </w:r>
    </w:p>
    <w:p w14:paraId="4C14B44B"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Požadavek na polycentrický rozvoj města je jedním z klíčových koncepčních požadavků ZÚR hl. m. Prahy, zajišťující její udržitelný rozvoj; mimo jiné i přispěním k zajištění realizace jiných priorit územního plánování hl. m. Prahy zachovaných či navržených ve znění ZÚR po aktualizaci č. 5, a to zejména a) 1.3 a), a) 1.3 b), a) 1.3 c), a) 2 3/, a) 2 5/, a) 2 6/, a a) 2 7/.</w:t>
      </w:r>
    </w:p>
    <w:p w14:paraId="51556E92" w14:textId="77777777" w:rsidR="0066045B" w:rsidRPr="0066045B" w:rsidRDefault="0066045B" w:rsidP="0066045B">
      <w:pPr>
        <w:widowControl/>
        <w:pBdr>
          <w:top w:val="nil"/>
          <w:left w:val="nil"/>
          <w:bottom w:val="nil"/>
          <w:right w:val="nil"/>
          <w:between w:val="nil"/>
        </w:pBdr>
        <w:shd w:val="clear" w:color="auto" w:fill="FFFFFF"/>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V této souvislosti si rovněž dovolujeme upozornit na požadavky Strategického plánu hlavního města Prahy ve znění aktualizace 2016, a to zejména ty uvedené v kap. 1.3-A Město krátkých vzdáleností, jehož je polycentrický rozvoj města základním předpokladem. ZÚR hl. m. Prahy by proto měla podle našeho názoru v souladu s ustanoveními „vymezení a hierarchizace soustavy center“</w:t>
      </w:r>
      <w:r w:rsidRPr="0066045B">
        <w:rPr>
          <w:rFonts w:ascii="Times New Roman" w:hAnsi="Times New Roman" w:cs="Times New Roman"/>
          <w:color w:val="000000"/>
          <w:sz w:val="22"/>
          <w:szCs w:val="22"/>
        </w:rPr>
        <w:t xml:space="preserve"> a </w:t>
      </w:r>
      <w:r w:rsidRPr="0066045B">
        <w:rPr>
          <w:rFonts w:ascii="Times New Roman" w:hAnsi="Times New Roman" w:cs="Times New Roman"/>
          <w:i/>
          <w:color w:val="000000"/>
          <w:sz w:val="22"/>
          <w:szCs w:val="22"/>
        </w:rPr>
        <w:t>„propojování center a podpora jejich rozvoje s ohledem na potřeby místa a zdůraznění jejich specifik“ kap. 1.3-A1 Strategického plánu hlavního města Prahy identifikovat, vymezit a stanovit úkoly pro územní plánování minimálně pro centra s dosahem do metropolitního regionu hl. m. Prahy (tedy centra vyjmenovaná v čl. 2.2.2 f) ZÚR hl. m. Prahy) a optimálně i pro centra, umístěná v hierarchii center hl. m. Prahy o stupeň níž (tedy centra, jejichž význam přesahuje hranice jednotlivých městských částí).</w:t>
      </w:r>
    </w:p>
    <w:p w14:paraId="557FC243"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b/>
          <w:i/>
          <w:color w:val="000000"/>
          <w:sz w:val="22"/>
          <w:szCs w:val="22"/>
        </w:rPr>
        <w:t>MČ je toho názoru, že faktické vypuštění klíčového prvku koncepce uspořádání území hl. m. Prahy hl. m. Praha zbytečně zvyšuje riziko soudního přezkumu, zda se jedná o aktualizaci ZÚR nebo skryté pořízení zcela nových ZÚR.</w:t>
      </w:r>
    </w:p>
    <w:p w14:paraId="214C5B69"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lastRenderedPageBreak/>
        <w:t xml:space="preserve"> </w:t>
      </w:r>
    </w:p>
    <w:p w14:paraId="095B812C"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b/>
          <w:color w:val="000000"/>
          <w:sz w:val="22"/>
          <w:szCs w:val="22"/>
          <w:u w:val="single"/>
        </w:rPr>
        <w:t>Připomínka 8:</w:t>
      </w:r>
    </w:p>
    <w:p w14:paraId="1677270A"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color w:val="000000"/>
          <w:sz w:val="22"/>
          <w:szCs w:val="22"/>
        </w:rPr>
        <w:t>MČ Praha 8 požaduje územní zpřesnění a případnou aktualizaci úkolů pro územní plánování pro významná́ centra s podílem celoměstských funkcí – Dejvice, Nové Butovice, Palmovka, Opatov a Pankrác (čl. 2.2.2 f) platných ZÚR hl. m. Prahy) a to přednostně v kapitolách b) či c) ZÚR ve znění návrhu aktualizace č. 5, za předpokladu, že bude pořizovatel trvat na změně struktury textové části výroku ZÚR hl. m. Prahy po aktualizaci č. 5.</w:t>
      </w:r>
    </w:p>
    <w:p w14:paraId="74216AFE"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u w:val="single"/>
        </w:rPr>
        <w:t>Odůvodnění:</w:t>
      </w:r>
    </w:p>
    <w:p w14:paraId="4112939A"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Požadavek na polycentrický rozvoj města je jedním z klíčových koncepčních požadavků ZÚR hl. m. Prahy, zajišťující její udržitelný rozvoj; mimo jiné i přispěním k zajištění realizace jiných priorit územního plánování hl. m. Prahy zachovaných či navržených ve znění ZÚR po aktualizaci č. 5, a to zejména a) 1.3 a), a) 1.3 b), a) 1.3 c), a) 2 3/, a) 2 5/, a) 2 6/, a a) 2 7/ a požadavky Strategického plánu hlavního města Prahy ve znění aktualizace 2016 formulované v kap. 1.3-A1.</w:t>
      </w:r>
    </w:p>
    <w:p w14:paraId="00B54235"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ZÚR hl. m. Prahy by podle názoru MČ měly identifikovat, vymezit a stanovit úkoly pro územní plánování pro centra s dosahem do metropolitního regionu hl. m. Prahy (tedy centra vyjmenovaná v čl. 2.2.2 f) ZÚR hl. m. Prahy), jejichž nadmístní význam je bezesporný, protože kromě zajištění principu města krátkých vzdáleností pro obyvatele hl. m. Prahy jsou tato centra klíčová i pro obyvatele metropolitního regionu hl. m. Prahy ze Středočeského kraje a pro rozvoj společenských a ekonomických vztahů mezi hl. m. Prahou a obcemi Středočeského kraje.</w:t>
      </w:r>
    </w:p>
    <w:p w14:paraId="44B994C4"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sz w:val="22"/>
          <w:szCs w:val="22"/>
          <w:u w:val="single"/>
        </w:rPr>
      </w:pPr>
    </w:p>
    <w:p w14:paraId="1E8CEECF"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b/>
          <w:color w:val="000000"/>
          <w:sz w:val="22"/>
          <w:szCs w:val="22"/>
          <w:u w:val="single"/>
        </w:rPr>
        <w:t>Připomínka 9:</w:t>
      </w:r>
    </w:p>
    <w:p w14:paraId="1FB244B5"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color w:val="000000"/>
          <w:sz w:val="22"/>
          <w:szCs w:val="22"/>
        </w:rPr>
        <w:t>MČ Praha 8 požaduje zachování a územní zpřesnění a aktualizaci úkolů pro územní plánování pro rozvojové osy hl. m. Prahy, a to včetně případného doplnění systému rozvojových os o další rozvojové osy, jejichž potřeba vyplynula z potřeby koordinace rozvoje území hl. m. Prahy s rozvojem obcí Středočeského kraje, a to přednostně v kapitole b) či c) ZÚR ve znění návrhu aktualizace č. 5.</w:t>
      </w:r>
    </w:p>
    <w:p w14:paraId="15028E80"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u w:val="single"/>
        </w:rPr>
        <w:t>Odůvodnění:</w:t>
      </w:r>
    </w:p>
    <w:p w14:paraId="1E218790" w14:textId="77777777" w:rsidR="0066045B" w:rsidRPr="0066045B" w:rsidRDefault="0066045B" w:rsidP="0066045B">
      <w:pPr>
        <w:widowControl/>
        <w:pBdr>
          <w:top w:val="nil"/>
          <w:left w:val="nil"/>
          <w:bottom w:val="nil"/>
          <w:right w:val="nil"/>
          <w:between w:val="nil"/>
        </w:pBdr>
        <w:shd w:val="clear" w:color="auto" w:fill="FFFFFF"/>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Role ZÚR hl. m. Prahy by podle názoru MČ je identifikovat, vymezit a stanovit úkoly pro územní plánování pro ty části území hl. m. Prahy, které mají přesah do metropolitního regionu hl. m. Prahy, jejichž nadmístní význam je bezesporný, protože kromě zajištění principu města krátkých vzdáleností pro obyvatele hl. m. Prahy jsou klíčové i pro rozvoj společenských a ekonomických vztahů mezi hl. m. Prahou a obcemi Středočeského kraje (přinejmenším hlediska potřeby zajištění realizace priorit a) 2 6/, a) 2 7/, a) 2 8/ a a) 2 10/ ZÚR ve znění návrhu aktualizace č. 5).</w:t>
      </w:r>
    </w:p>
    <w:p w14:paraId="075A6899" w14:textId="77777777" w:rsidR="0066045B" w:rsidRPr="0066045B" w:rsidRDefault="0066045B" w:rsidP="0066045B">
      <w:pPr>
        <w:widowControl/>
        <w:pBdr>
          <w:top w:val="nil"/>
          <w:left w:val="nil"/>
          <w:bottom w:val="nil"/>
          <w:right w:val="nil"/>
          <w:between w:val="nil"/>
        </w:pBdr>
        <w:shd w:val="clear" w:color="auto" w:fill="FFFFFF"/>
        <w:spacing w:before="120" w:line="276" w:lineRule="auto"/>
        <w:jc w:val="both"/>
        <w:rPr>
          <w:rFonts w:ascii="Times New Roman" w:hAnsi="Times New Roman" w:cs="Times New Roman"/>
          <w:i/>
          <w:color w:val="000000"/>
          <w:sz w:val="22"/>
          <w:szCs w:val="22"/>
        </w:rPr>
      </w:pPr>
      <w:r w:rsidRPr="0066045B">
        <w:rPr>
          <w:rFonts w:ascii="Times New Roman" w:hAnsi="Times New Roman" w:cs="Times New Roman"/>
          <w:i/>
          <w:color w:val="000000"/>
          <w:sz w:val="22"/>
          <w:szCs w:val="22"/>
        </w:rPr>
        <w:t>Rozvojové osy jsou části území hl. m. Prahy, které jsou klíčové jak pro propojení významných center hl. m. Prahy, tak i pro rozvoj vztahů území hl. m. Prahy se sousedním Středočeským krajem  (viz rovněž opatření „propojování center a podpora jejich rozvoje s ohledem na potřeby místa a zdůraznění jejich specifik” a „umísťování aktivit a vybavení v místech s dobrou dostupností kolejovou veřejnou dopravou, ve vazbě̌ na významná  veřejná prostranství, v souladu s charakterem lokality (včetně posílení míst, která jsou významnými přestupními uzly veřejné dopravy)“ kap. 1.3-A1 Strategického plánu hl. m. Prahy).</w:t>
      </w:r>
    </w:p>
    <w:p w14:paraId="326B5B6C" w14:textId="77777777" w:rsidR="0066045B" w:rsidRPr="0066045B" w:rsidRDefault="0066045B" w:rsidP="0066045B">
      <w:pPr>
        <w:widowControl/>
        <w:pBdr>
          <w:top w:val="nil"/>
          <w:left w:val="nil"/>
          <w:bottom w:val="nil"/>
          <w:right w:val="nil"/>
          <w:between w:val="nil"/>
        </w:pBdr>
        <w:shd w:val="clear" w:color="auto" w:fill="FFFFFF"/>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 xml:space="preserve">Vymezení a zpřesnění rozvojových os na území hl. m. Prahy v platných ZÚR hl. m. Prahy (tj. dvojice rozvojových os O/1 Osa jih a O/2 Osa Radlice-Západní město-Zličín) tuto logiku sleduje, jakkoliv pouze liniové vymezení os způsobuje nesnáze při lokalizaci některých úkolů pro územní plánování. Z tohoto hlediska MČ považuje za vhodné doplnit systém rozvojových os o další osy zejména ve směrech </w:t>
      </w:r>
      <w:r w:rsidRPr="0066045B">
        <w:rPr>
          <w:rFonts w:ascii="Times New Roman" w:hAnsi="Times New Roman" w:cs="Times New Roman"/>
          <w:i/>
          <w:color w:val="000000"/>
          <w:sz w:val="22"/>
          <w:szCs w:val="22"/>
        </w:rPr>
        <w:lastRenderedPageBreak/>
        <w:t>významných urbanizačních koridorů (údolím Berounky (OS1 v ZÚR SK), podél dálnice D4 (OSk2 v ZÚR SK) údolím Vltavy na jih ke Štěchovicím, na východ souběžně s dálnicí D11 (OS4*OS5 v ZÚR SK) a na sever souběžně s dálnicí D10 (OS3 v ZÚR SK) a s dálnicí D8 (východní okraj OS2 v ZÚR SK)). Jedná se tedy o prvek základního členění a koncepce rozvoje území hl. m. Prahy, u kterého je nezbytná koordinace se sousedním krajem.</w:t>
      </w:r>
    </w:p>
    <w:p w14:paraId="5B9F0DA8" w14:textId="77777777" w:rsidR="0066045B" w:rsidRPr="0066045B" w:rsidRDefault="0066045B" w:rsidP="0066045B">
      <w:pPr>
        <w:widowControl/>
        <w:pBdr>
          <w:top w:val="nil"/>
          <w:left w:val="nil"/>
          <w:bottom w:val="nil"/>
          <w:right w:val="nil"/>
          <w:between w:val="nil"/>
        </w:pBdr>
        <w:shd w:val="clear" w:color="auto" w:fill="FFFFFF"/>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Koncepční nastavení podmínek pro tato území hl. m. Prahy je pro MČ klíčové, protože mají kromě vlivu na městotvorné funkce a urbánní prostředí (jako např. umisťování zařízení obchodu a služeb, zvýšenou intenzitu využití atp.), vliv na dílčí koncepce ZÚR hl. m. Prahy přímo ovlivňující podmínky kvality života na území MČ (zejména prvky koncepce dopravy zaměřené snižování dopravní zátěže celoměstského centra hl. m. Prahy a jeho bezprostředního okolí).</w:t>
      </w:r>
    </w:p>
    <w:p w14:paraId="7FDBD48C"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b/>
          <w:i/>
          <w:color w:val="000000"/>
          <w:sz w:val="22"/>
          <w:szCs w:val="22"/>
        </w:rPr>
        <w:t>MČ je toho názoru, že faktické vypuštění klíčového prvku koncepce uspořádání území hl. m. Prahy hl. m. Praha zbytečně zvyšuje riziko soudního přezkumu, zda se jedná o aktualizaci ZÚR nebo skryté pořízení zcela nových ZÚR.</w:t>
      </w:r>
    </w:p>
    <w:p w14:paraId="2F75FBFE"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sz w:val="22"/>
          <w:szCs w:val="22"/>
        </w:rPr>
      </w:pPr>
    </w:p>
    <w:p w14:paraId="5C50FFEF"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b/>
          <w:color w:val="000000"/>
          <w:sz w:val="22"/>
          <w:szCs w:val="22"/>
          <w:u w:val="single"/>
        </w:rPr>
        <w:t>Připomínka 10:</w:t>
      </w:r>
    </w:p>
    <w:p w14:paraId="2A776AAA"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color w:val="000000"/>
          <w:sz w:val="22"/>
          <w:szCs w:val="22"/>
        </w:rPr>
        <w:t>MČ Praha 8 požaduje, aby v souladu s bodem o) kap. d) a výrokem 4 kap. e) ZÚR ve znění návrhu aktualizace č. 5 bylo vymezení zelených klínů ve výkresu základního členění území zachováno.</w:t>
      </w:r>
    </w:p>
    <w:p w14:paraId="4243B261"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u w:val="single"/>
        </w:rPr>
        <w:t>Odůvodnění:</w:t>
      </w:r>
    </w:p>
    <w:p w14:paraId="3A1F1D0A"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MČ Praha 8 považuje zelené klíny za ověřený prvek koncepce uspořádání území hl. m. Prahy zajišťující jednak přístup obyvatel a návštěvníků hl. m. Prahy do otevřené krajiny (i za hranicí hl. m. Prahy), jednak prostředek pro zachování přírodních hodnot a adaptaci hl. m. Prahy na změny klimatu. Proto trvá na zachování konceptu zelených klínů v ZÚR hl. m. Prahy po aktualizaci č. 5.</w:t>
      </w:r>
    </w:p>
    <w:p w14:paraId="56A9CE64"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Zároveň považuje za značně nešťastné zachování povinnosti „doplňování stávajících nezastavitelných a nestavebních ploch, „zelených klínů“ směřujících z otevřené krajiny do celoměstského centra” (písm. o) kap. d)1 ZÚR hl. m. Prahy ve znění návrhu aktualizace č. 5) a “zachovat a chránit tzv. zelené klíny, zajistit propojení významných krajinných a parkových ploch” (bod. 11 kap. e) ZÚR hl. m. Prahy ve znění návrhu aktualizace č. 5) a zároveň nevymezovat území, ve kterých tyto povinnosti platí.</w:t>
      </w:r>
    </w:p>
    <w:p w14:paraId="4B5FB04A"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b/>
          <w:i/>
          <w:color w:val="000000"/>
          <w:sz w:val="22"/>
          <w:szCs w:val="22"/>
        </w:rPr>
        <w:t>MČ je toho názoru, že faktické vypuštění klíčového prvku koncepce uspořádání území hl. m. Prahy hl. m. Praha zbytečně zvyšuje riziko soudního přezkumu, zda se jedná o aktualizaci ZÚR nebo skryté pořízení zcela nových ZÚR.</w:t>
      </w:r>
    </w:p>
    <w:p w14:paraId="30FAD82E"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sz w:val="22"/>
          <w:szCs w:val="22"/>
        </w:rPr>
      </w:pPr>
    </w:p>
    <w:p w14:paraId="224439A0" w14:textId="002EE98C"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b/>
          <w:color w:val="000000"/>
          <w:sz w:val="22"/>
          <w:szCs w:val="22"/>
          <w:u w:val="single"/>
        </w:rPr>
        <w:t>Připomínka 1</w:t>
      </w:r>
      <w:r w:rsidR="00B734BB">
        <w:rPr>
          <w:rFonts w:ascii="Times New Roman" w:hAnsi="Times New Roman" w:cs="Times New Roman"/>
          <w:b/>
          <w:color w:val="000000"/>
          <w:sz w:val="22"/>
          <w:szCs w:val="22"/>
          <w:u w:val="single"/>
        </w:rPr>
        <w:t>1</w:t>
      </w:r>
      <w:r w:rsidRPr="0066045B">
        <w:rPr>
          <w:rFonts w:ascii="Times New Roman" w:hAnsi="Times New Roman" w:cs="Times New Roman"/>
          <w:b/>
          <w:color w:val="000000"/>
          <w:sz w:val="22"/>
          <w:szCs w:val="22"/>
          <w:u w:val="single"/>
        </w:rPr>
        <w:t>:</w:t>
      </w:r>
    </w:p>
    <w:p w14:paraId="2E636B98"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color w:val="000000"/>
          <w:sz w:val="22"/>
          <w:szCs w:val="22"/>
        </w:rPr>
        <w:t>MČ Praha 8 požaduje zachovat zelené klíny v takovém rozsahu, v jakém je vymezuje platné ZÚR hl. m. Prahy.</w:t>
      </w:r>
    </w:p>
    <w:p w14:paraId="37237019"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u w:val="single"/>
        </w:rPr>
        <w:t>Odůvodnění:</w:t>
      </w:r>
    </w:p>
    <w:p w14:paraId="65904CAA"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MČ Praha 8 považuje zelené klíny za ověřený prvek koncepce uspořádání území hl. m. Prahy zajišťující jednak přístup obyvatel a návštěvníků hl. m. Prahy do otevřené krajiny (i za hranicí hl. m. Prahy), jednak prostředek pro zachování přírodních hodnot a adaptaci hl. m. Prahy na změny klimatu. Proto trvá na zachování konceptu zelených klínů v ZÚR hl. m. Prahy po aktualizaci č. 5.</w:t>
      </w:r>
    </w:p>
    <w:p w14:paraId="6BDA10F0"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 xml:space="preserve">Zachování zelených klínů v rozsahu, ve kterém jsou vymezeny v platných ZÚR hl. m. Prahy, považujeme za prioritu územního rozvoje hl. m. Prahy. Návrh ZÚR zmenšuje plochu zelených klínů bez řádného </w:t>
      </w:r>
      <w:r w:rsidRPr="0066045B">
        <w:rPr>
          <w:rFonts w:ascii="Times New Roman" w:hAnsi="Times New Roman" w:cs="Times New Roman"/>
          <w:i/>
          <w:color w:val="000000"/>
          <w:sz w:val="22"/>
          <w:szCs w:val="22"/>
        </w:rPr>
        <w:lastRenderedPageBreak/>
        <w:t>odůvodnění (např. východní klín Praha 21 – Klánovice – Dolní Počernice je ve formě „krajinného rozhraní“ ve vnitřním městě zkrácen)</w:t>
      </w:r>
      <w:r w:rsidRPr="0066045B">
        <w:rPr>
          <w:rFonts w:ascii="Times New Roman" w:hAnsi="Times New Roman" w:cs="Times New Roman"/>
          <w:color w:val="000000"/>
          <w:sz w:val="22"/>
          <w:szCs w:val="22"/>
        </w:rPr>
        <w:t>.</w:t>
      </w:r>
    </w:p>
    <w:p w14:paraId="27C8B8B5"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b/>
          <w:i/>
          <w:color w:val="000000"/>
          <w:sz w:val="22"/>
          <w:szCs w:val="22"/>
        </w:rPr>
        <w:t>MČ je toho názoru, že významné změny klíčových prvků koncepce uspořádání území hl. m. Prahy hl. m. Praha zbytečně zvyšuje riziko soudního přezkumu, zda se jedná o aktualizaci ZÚR nebo skryté pořízení zcela nových ZÚR.</w:t>
      </w:r>
    </w:p>
    <w:p w14:paraId="5A62B26C"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i/>
          <w:color w:val="000000"/>
          <w:sz w:val="22"/>
          <w:szCs w:val="22"/>
        </w:rPr>
      </w:pPr>
    </w:p>
    <w:p w14:paraId="1763BBB1" w14:textId="12492FD6"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b/>
          <w:color w:val="000000"/>
          <w:sz w:val="22"/>
          <w:szCs w:val="22"/>
          <w:u w:val="single"/>
        </w:rPr>
        <w:t>Připomínka 1</w:t>
      </w:r>
      <w:r w:rsidR="00B734BB">
        <w:rPr>
          <w:rFonts w:ascii="Times New Roman" w:hAnsi="Times New Roman" w:cs="Times New Roman"/>
          <w:b/>
          <w:color w:val="000000"/>
          <w:sz w:val="22"/>
          <w:szCs w:val="22"/>
          <w:u w:val="single"/>
        </w:rPr>
        <w:t>2</w:t>
      </w:r>
      <w:r w:rsidRPr="0066045B">
        <w:rPr>
          <w:rFonts w:ascii="Times New Roman" w:hAnsi="Times New Roman" w:cs="Times New Roman"/>
          <w:b/>
          <w:color w:val="000000"/>
          <w:sz w:val="22"/>
          <w:szCs w:val="22"/>
          <w:u w:val="single"/>
        </w:rPr>
        <w:t>:</w:t>
      </w:r>
    </w:p>
    <w:p w14:paraId="682442B3"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color w:val="000000"/>
          <w:sz w:val="22"/>
          <w:szCs w:val="22"/>
        </w:rPr>
        <w:t>MČ Praha 8 požaduje, aby byl prvek „krajinné rozhraní“, příp. prvek „zelené klíny a krajinné rozhraní“ (viz. přip. č. 12-15), vymezen s odpovědností odpovídající jeho účelu a úkolům pro podrobnější územně plánovací dokumentaci a podmínkám pro rozhodování v území pro něj stanoveným.</w:t>
      </w:r>
    </w:p>
    <w:p w14:paraId="521FBF38"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u w:val="single"/>
        </w:rPr>
        <w:t>Odůvodnění:</w:t>
      </w:r>
    </w:p>
    <w:p w14:paraId="26F79A4B"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i/>
          <w:color w:val="000000"/>
          <w:sz w:val="22"/>
          <w:szCs w:val="22"/>
        </w:rPr>
      </w:pPr>
      <w:r w:rsidRPr="0066045B">
        <w:rPr>
          <w:rFonts w:ascii="Times New Roman" w:hAnsi="Times New Roman" w:cs="Times New Roman"/>
          <w:i/>
          <w:color w:val="000000"/>
          <w:sz w:val="22"/>
          <w:szCs w:val="22"/>
        </w:rPr>
        <w:t xml:space="preserve">Kombinace velmi lehkomyslného způsobu vymezení prvku „krajinné rozhraní“ a absence jednoznačného stanovení podmínek pro územní plánování významně ohrožuje rozvoj klíčových území hl. m. Prahy. </w:t>
      </w:r>
    </w:p>
    <w:p w14:paraId="03E6E5A6"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sz w:val="22"/>
          <w:szCs w:val="22"/>
        </w:rPr>
      </w:pPr>
      <w:r w:rsidRPr="0066045B">
        <w:rPr>
          <w:rFonts w:ascii="Times New Roman" w:hAnsi="Times New Roman" w:cs="Times New Roman"/>
          <w:b/>
          <w:i/>
          <w:color w:val="000000"/>
          <w:sz w:val="22"/>
          <w:szCs w:val="22"/>
        </w:rPr>
        <w:t>MČ Praha 9 je toho názoru, že lehkomyslně vymezené a definované (nové) prvky ZÚR hl. m. Prahy s nepředvídatelnými dopady na podrobnější územně plánovací dokumentaci, a (tedy i) do výkonu vlastnických práv k pozemkům na území hl. m. Prahy, významným způsobem zvyšují riziko velmi fundovaných žalob na aktualizaci č. 5 ZÚR hl. m. Prahy, které mají vzhledem k velmi povrchnímu odůvodnění těchto prvků velmi vysokou naději na úspěch se všemi důsledky z tohoto plynoucími.</w:t>
      </w:r>
    </w:p>
    <w:p w14:paraId="4C04BFD6"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sz w:val="22"/>
          <w:szCs w:val="22"/>
          <w:u w:val="single"/>
        </w:rPr>
      </w:pPr>
    </w:p>
    <w:p w14:paraId="6D4046DC" w14:textId="1335B43A"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b/>
          <w:color w:val="000000"/>
          <w:sz w:val="22"/>
          <w:szCs w:val="22"/>
          <w:u w:val="single"/>
        </w:rPr>
        <w:t>Připomínka 1</w:t>
      </w:r>
      <w:r w:rsidR="00B734BB">
        <w:rPr>
          <w:rFonts w:ascii="Times New Roman" w:hAnsi="Times New Roman" w:cs="Times New Roman"/>
          <w:b/>
          <w:color w:val="000000"/>
          <w:sz w:val="22"/>
          <w:szCs w:val="22"/>
          <w:u w:val="single"/>
        </w:rPr>
        <w:t>3</w:t>
      </w:r>
      <w:r w:rsidRPr="0066045B">
        <w:rPr>
          <w:rFonts w:ascii="Times New Roman" w:hAnsi="Times New Roman" w:cs="Times New Roman"/>
          <w:b/>
          <w:color w:val="000000"/>
          <w:sz w:val="22"/>
          <w:szCs w:val="22"/>
          <w:u w:val="single"/>
        </w:rPr>
        <w:t>:</w:t>
      </w:r>
    </w:p>
    <w:p w14:paraId="55EB691F"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color w:val="000000"/>
          <w:sz w:val="22"/>
          <w:szCs w:val="22"/>
        </w:rPr>
        <w:t>MČ Praha 8 požaduje, aby v souladu s bodem o) kap. d)1 byl do konceptu zelených klínů tvůrčím způsobem zapracován v návrhu aktualizace č. 5 ZÚR nově zaváděný koncept tzv. krajinného rozhraní, a zároveň požaduje, aby pro takto aktualizovaný prvek ZÚR upřesňující stávající koncepci rozvoje území hl. m. Prahy jasně stanovila požadavky na podrobnější nástroje územního plánování.</w:t>
      </w:r>
    </w:p>
    <w:p w14:paraId="432CA633"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u w:val="single"/>
        </w:rPr>
        <w:t>Odůvodnění:</w:t>
      </w:r>
    </w:p>
    <w:p w14:paraId="22F0C780"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 xml:space="preserve">MČ Praha 8 považuje nově zaváděný koncept krajinného rozhraní za žádoucí a vhodný způsob doplnění dosavadního systémů zelených klínů o robustní tangenciální propojení na vnějším okraji (takřka) souvisle zastavěného území Prahy.  </w:t>
      </w:r>
    </w:p>
    <w:p w14:paraId="0A222C3B"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Zároveň však nesouhlasí s tím, aby „krajinné rozhraní“ nahrazovalo stávající ověřenou koncepci zelených klínů. A to jednak proto, že vypuštění klíčového prvku koncepce uspořádání území hl. m. Prahy hl. m. Praha zbytečně zvyšuje riziko soudního přezkumu, zda se jedná o aktualizaci ZÚR nebo skryté pořízení zcela nových ZÚR, jednak proto, že pojem „krajinné rozhraní“ je definován pouze v kapitole „Zkratky a pojmy užité v zásadách územního rozvoje hl. m. Prahy“, které nelze považovat za výrokovou část zásad územního rozvoje, z níž plynou úkoly pro územní plánování.</w:t>
      </w:r>
    </w:p>
    <w:p w14:paraId="5C0785C9"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sz w:val="22"/>
          <w:szCs w:val="22"/>
        </w:rPr>
      </w:pPr>
    </w:p>
    <w:p w14:paraId="27A44C42" w14:textId="26A22AF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b/>
          <w:color w:val="000000"/>
          <w:sz w:val="22"/>
          <w:szCs w:val="22"/>
          <w:u w:val="single"/>
        </w:rPr>
        <w:t>Připomínka 1</w:t>
      </w:r>
      <w:r w:rsidR="00B734BB">
        <w:rPr>
          <w:rFonts w:ascii="Times New Roman" w:hAnsi="Times New Roman" w:cs="Times New Roman"/>
          <w:b/>
          <w:color w:val="000000"/>
          <w:sz w:val="22"/>
          <w:szCs w:val="22"/>
          <w:u w:val="single"/>
        </w:rPr>
        <w:t>4</w:t>
      </w:r>
      <w:r w:rsidRPr="0066045B">
        <w:rPr>
          <w:rFonts w:ascii="Times New Roman" w:hAnsi="Times New Roman" w:cs="Times New Roman"/>
          <w:b/>
          <w:color w:val="000000"/>
          <w:sz w:val="22"/>
          <w:szCs w:val="22"/>
          <w:u w:val="single"/>
        </w:rPr>
        <w:t>:</w:t>
      </w:r>
    </w:p>
    <w:p w14:paraId="650E4A74"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color w:val="000000"/>
          <w:sz w:val="22"/>
          <w:szCs w:val="22"/>
        </w:rPr>
        <w:t xml:space="preserve">MČ Praha 8 požaduje, aby při tvůrčím zapracování v návrhu aktualizace č. 5 ZÚR nově zaváděného konceptu „krajinného rozhraní“ do praxí již ustáleného konceptu zelených klínů byla zahrnuta i území mezi vnější hranicí vymezeného „krajinného rozhraní“ a hranicí správního území hl. m. Prahy jako nástroj pro koordinaci ochrany klínů otevřené krajiny v silně urbanizovaném území sousedního </w:t>
      </w:r>
      <w:r w:rsidRPr="0066045B">
        <w:rPr>
          <w:rFonts w:ascii="Times New Roman" w:hAnsi="Times New Roman" w:cs="Times New Roman"/>
          <w:color w:val="000000"/>
          <w:sz w:val="22"/>
          <w:szCs w:val="22"/>
        </w:rPr>
        <w:lastRenderedPageBreak/>
        <w:t>Středočeského kraje a zároveň požaduje, aby pro takto aktualizovaný prvek ZÚR upřesňující stávající koncepci rozvoje území hl. m. Prahy jasně stanovila požadavky na podrobnější nástroje územního plánování.</w:t>
      </w:r>
    </w:p>
    <w:p w14:paraId="704B331B"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i/>
          <w:color w:val="000000"/>
          <w:sz w:val="22"/>
          <w:szCs w:val="22"/>
          <w:u w:val="single"/>
        </w:rPr>
      </w:pPr>
    </w:p>
    <w:p w14:paraId="0FF49364"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u w:val="single"/>
        </w:rPr>
        <w:t>Odůvodnění:</w:t>
      </w:r>
    </w:p>
    <w:p w14:paraId="34C70B1E"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MČ Praha 8 považuje nově zaváděný koncept krajinného rozhraní za žádoucí a vhodný způsob doplnění dosavadního systémů zelených klínů o robustní tangenciální propojení na vnějším okraji (takřka) souvisle zastavěného území Prahy.</w:t>
      </w:r>
    </w:p>
    <w:p w14:paraId="530242AF"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Zároveň je ovšem přesvědčena o tom, že pro úspěšné uplatnění aktualizace koncepce vnějšího zeleného prstence krajinného rozhraní, z něhož takřka do vnitřního města hl. m. Prahy vybíhají radiální líny otevřené krajiny v podobě „zelených klínů“ je naprosto klíčové, aby byly stanoveny jasné podmínky využití krajiny za vnější hranicí vymezeného „krajinného rozhraní“. Bílé plochy bez jasně stanovených pravidel (zejména) pro podrobnější územně plánovací dokumentaci v prostoru mezi vnější hranicí „krajinného rozhraní“, „zastavitelným územím Přípraží“ (pro něž aktualizace č. 5 ZÚR hl. m. Prahy taktéž nestanovuje jasné podmínky, viz připomínka č.11) a hranicí správního území hl. m. Prahy navozují (podle názoru MČ na základě studia návrhu aktualizace č. 5 ZÚR hl. m. Prahy neoprávněný) dojem, že se jedná o území, v němž je možné v podrobnější územně plánovací dokumentaci usilovat o zastavitelnost.</w:t>
      </w:r>
    </w:p>
    <w:p w14:paraId="18C503AD"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sz w:val="22"/>
          <w:szCs w:val="22"/>
        </w:rPr>
      </w:pPr>
    </w:p>
    <w:p w14:paraId="592ABDFE" w14:textId="7D36C5B0"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b/>
          <w:color w:val="000000"/>
          <w:sz w:val="22"/>
          <w:szCs w:val="22"/>
          <w:u w:val="single"/>
        </w:rPr>
        <w:t>Připomínka 1</w:t>
      </w:r>
      <w:r w:rsidR="00B734BB">
        <w:rPr>
          <w:rFonts w:ascii="Times New Roman" w:hAnsi="Times New Roman" w:cs="Times New Roman"/>
          <w:b/>
          <w:color w:val="000000"/>
          <w:sz w:val="22"/>
          <w:szCs w:val="22"/>
          <w:u w:val="single"/>
        </w:rPr>
        <w:t>5</w:t>
      </w:r>
      <w:r w:rsidRPr="0066045B">
        <w:rPr>
          <w:rFonts w:ascii="Times New Roman" w:hAnsi="Times New Roman" w:cs="Times New Roman"/>
          <w:b/>
          <w:color w:val="000000"/>
          <w:sz w:val="22"/>
          <w:szCs w:val="22"/>
          <w:u w:val="single"/>
        </w:rPr>
        <w:t>:</w:t>
      </w:r>
    </w:p>
    <w:p w14:paraId="57C79150"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color w:val="000000"/>
          <w:sz w:val="22"/>
          <w:szCs w:val="22"/>
        </w:rPr>
        <w:t>MČ Praha 8 požaduje, aby byl prvek „Zastavitelné území v Přípraží“, který návrh aktualizace č 5 ZÚR hl. m. Prahy nově zavádí do výkresu „Z1 uspořádání území hlavního města Prahy“ jasně definován i s úkoly pro podrobnější územně plánovací dokumentaci a rozhodování v území, a to přednostně v kapitolách věnovaných koncepci uspořádání území hl. m. Prahy (např. kap. e) podle členění ZÚR hl. m. Prahy ve znění aktualizace č. 5) a jeho vymezení řádně odůvodněno; případně aby byl prvek jako zjevně redundantní (inverzní) k vymezeným „zeleným klínům a krajinnému rozhraní“ z výkresu Z01 vypuštěn.</w:t>
      </w:r>
    </w:p>
    <w:p w14:paraId="1E1E9450"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u w:val="single"/>
        </w:rPr>
        <w:t>Odůvodnění:</w:t>
      </w:r>
    </w:p>
    <w:p w14:paraId="162C8A45"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MČ Praha 8 považuje nově zaváděný koncept „Zastavitelného území v Přípraží“ za principiálně žádoucí prvek koncepce rozvoje hl. m. Prahy, přestože vymezení „Zastavitelného území v Přípraží“ je velmi překvapivý nový prvek výkresu Z01 v situaci, kdy zpracovatel aktualizace č. 5 ZÚR zrušil „rozvojové osy“ a „významná centra s podílem celoměstských funkcí“ na zákadě argumentu, že nemají nadmístní význam.</w:t>
      </w:r>
    </w:p>
    <w:p w14:paraId="45C13E4D"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Zároveň však považuje za velmi rizikové jeho zavedení bez stanovení jednoznačných pravidel pro jeho užívání, a to zejména s ohledem na, soudě podle podkladové mapy, velmi hrubý způsob jeho vymezení (hranice „Zastavitelného území v Přípraží“ je mnohdy vymezena velmi velkoryse ve značné vzdálenosti od skutečně zastaveného území (např. u Kolovrat, Horních Počernic, Březiněvsi atp.), mnohdy je vymezena napříč skutečně zastavěným územím (např. v Radotíně, Písnici a Horních Počernicích) a mnohdy v nich současně zastavěné území není zahrnuto (např. Vinice, okolí Točné, části Slivence)), aniž by bylo zjevné, jaké důvody vedly k vymezení hranice zastavitelného území. Takto vymezená „zastavitelná území“ pak nejsou uvedena v Tabulce záborů na s. 162 textové části odůvodnění aktualizace č. 5.</w:t>
      </w:r>
    </w:p>
    <w:p w14:paraId="217FE385"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lastRenderedPageBreak/>
        <w:t>Není proto zjevné, proč a jak byl tento prvek vymezen a jaký má plnit účel. Vložení nového prvku koncepce uspořádání území hl. m. Prahy, a to takového, který není řádně odůvodněn a není zjevný jeho účel v koordinaci územního rozvoje území hl. m. Prahy, hl. m. Praha zbytečně zvyšuje riziko soudního přezkumu, zda se jedná o aktualizaci ZÚR nebo skryté pořízení zcela nových ZÚR.</w:t>
      </w:r>
    </w:p>
    <w:p w14:paraId="42482D19"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sz w:val="22"/>
          <w:szCs w:val="22"/>
        </w:rPr>
      </w:pPr>
    </w:p>
    <w:p w14:paraId="65F6F25E" w14:textId="09E6D14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b/>
          <w:color w:val="000000"/>
          <w:sz w:val="22"/>
          <w:szCs w:val="22"/>
          <w:u w:val="single"/>
        </w:rPr>
        <w:t>Připomínka 1</w:t>
      </w:r>
      <w:r w:rsidR="00B734BB">
        <w:rPr>
          <w:rFonts w:ascii="Times New Roman" w:hAnsi="Times New Roman" w:cs="Times New Roman"/>
          <w:b/>
          <w:color w:val="000000"/>
          <w:sz w:val="22"/>
          <w:szCs w:val="22"/>
          <w:u w:val="single"/>
        </w:rPr>
        <w:t>6</w:t>
      </w:r>
      <w:r w:rsidRPr="0066045B">
        <w:rPr>
          <w:rFonts w:ascii="Times New Roman" w:hAnsi="Times New Roman" w:cs="Times New Roman"/>
          <w:b/>
          <w:color w:val="000000"/>
          <w:sz w:val="22"/>
          <w:szCs w:val="22"/>
          <w:u w:val="single"/>
        </w:rPr>
        <w:t>:</w:t>
      </w:r>
    </w:p>
    <w:p w14:paraId="4DBCFBA1"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color w:val="000000"/>
          <w:sz w:val="22"/>
          <w:szCs w:val="22"/>
        </w:rPr>
        <w:t>MČ Praha 8 požaduje, aby v souladu s bodem o) kap. d)1 byly zachována a případně územně upřesněna významná propojení zeleně (tj. tangenciální propojení zelených klínů).</w:t>
      </w:r>
    </w:p>
    <w:p w14:paraId="660E3683"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u w:val="single"/>
        </w:rPr>
        <w:t>Odůvodnění:</w:t>
      </w:r>
    </w:p>
    <w:p w14:paraId="4A4E366D"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MČ Praha 8 považuje zelené klíny a významná propojení zeleně za ověřený prvek koncepce uspořádání území hl. m. Prahy zajišťující jednak přístup obyvatel do otevřené krajiny (i za hranicí hl. m. Prahy), jednak prostředek pro zachování přírodních hodnot a adaptaci na změny klimatu. Proto trvá na zachování konceptu významných propojení zeleně v ZÚR hl. m. Prahy po aktualizaci č. 5.</w:t>
      </w:r>
    </w:p>
    <w:p w14:paraId="358AD096"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b/>
          <w:i/>
          <w:color w:val="000000"/>
          <w:sz w:val="22"/>
          <w:szCs w:val="22"/>
        </w:rPr>
        <w:t>MČ je toho názoru, že faktické vypuštění klíčového prvku koncepce uspořádání území hl. m. Prahy hl. m. Praha zbytečně zvyšuje riziko soudního přezkumu, zda se jedná o aktualizaci ZÚR nebo skryté pořízení zcela nových ZÚR.</w:t>
      </w:r>
    </w:p>
    <w:p w14:paraId="2970CDEE"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sz w:val="22"/>
          <w:szCs w:val="22"/>
        </w:rPr>
      </w:pPr>
    </w:p>
    <w:p w14:paraId="6798E938" w14:textId="08F9E61C"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b/>
          <w:color w:val="000000"/>
          <w:sz w:val="22"/>
          <w:szCs w:val="22"/>
          <w:u w:val="single"/>
        </w:rPr>
        <w:t>Připomínka 1</w:t>
      </w:r>
      <w:r w:rsidR="00B734BB">
        <w:rPr>
          <w:rFonts w:ascii="Times New Roman" w:hAnsi="Times New Roman" w:cs="Times New Roman"/>
          <w:b/>
          <w:color w:val="000000"/>
          <w:sz w:val="22"/>
          <w:szCs w:val="22"/>
          <w:u w:val="single"/>
        </w:rPr>
        <w:t>7</w:t>
      </w:r>
      <w:r w:rsidRPr="0066045B">
        <w:rPr>
          <w:rFonts w:ascii="Times New Roman" w:hAnsi="Times New Roman" w:cs="Times New Roman"/>
          <w:b/>
          <w:color w:val="000000"/>
          <w:sz w:val="22"/>
          <w:szCs w:val="22"/>
          <w:u w:val="single"/>
        </w:rPr>
        <w:t>:</w:t>
      </w:r>
    </w:p>
    <w:p w14:paraId="7037E74D"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color w:val="000000"/>
          <w:sz w:val="22"/>
          <w:szCs w:val="22"/>
        </w:rPr>
        <w:t>MČ Praha 8 požaduje, aby byly zachovány všechny požadavky kap. 2.4 ZÚR hl. m. Prahy v platném znění, a to včetně úkolů pro podrobnější územně plánovací dokumentaci, a zapracovány do příslušných kapitol ZÚR hl. m. Prahy ve znění aktualizace č. 5; případné změny konkrétních jednotlivých požadavků je nezbytné jasně a věcně odůvodnit.</w:t>
      </w:r>
    </w:p>
    <w:p w14:paraId="2BB16CA2"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u w:val="single"/>
        </w:rPr>
        <w:t>Odůvodnění:</w:t>
      </w:r>
    </w:p>
    <w:p w14:paraId="50A15FD6"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MČ Praha 8 považuje ochranu kulturních a civilizačních hodnot hl. m. Prahy za naprosto klíčový úkol územního plánování hl. m. Prahy.</w:t>
      </w:r>
    </w:p>
    <w:p w14:paraId="59E67E8A"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Navrhované změny (efektivní eliminace požadavků na podrobnější územně plánovací dokumentaci nastavit jasná a předvídatelná pravidla pro územní rozvoj území s formální památkovou ochranou (UNESCO, MPR, MPZ) a kulturní a civilizační hodnotou nedosahující parametrů opravňující, aby požívaly ochrany podle zák. 20/1987 Sb., ale významných pro zachování stop kontinuity vývoje hl. m. Prahy) obsahu kapitoly jsou pro MČ věcně nepřijatelné.</w:t>
      </w:r>
    </w:p>
    <w:p w14:paraId="7A916040"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Odůvodnění navrhovaných změn je pak naprosto formalistní a vyhýbající se podstatě věci.</w:t>
      </w:r>
    </w:p>
    <w:p w14:paraId="36267B93"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Zpráva o uplatňování ZÚR velmi obecně požaduje  (kap. e/2) následující: „Text této kapitoly bude prověřen a upraven v souladu s výsledky vyhodnocení uplatněných připomínek viz. Příloha č. 1; Dále bude text tét</w:t>
      </w:r>
      <w:r w:rsidRPr="0066045B">
        <w:rPr>
          <w:rFonts w:ascii="Times New Roman" w:hAnsi="Times New Roman" w:cs="Times New Roman"/>
          <w:color w:val="000000"/>
          <w:sz w:val="22"/>
          <w:szCs w:val="22"/>
        </w:rPr>
        <w:t xml:space="preserve">o </w:t>
      </w:r>
      <w:r w:rsidRPr="0066045B">
        <w:rPr>
          <w:rFonts w:ascii="Times New Roman" w:hAnsi="Times New Roman" w:cs="Times New Roman"/>
          <w:i/>
          <w:color w:val="000000"/>
          <w:sz w:val="22"/>
          <w:szCs w:val="22"/>
        </w:rPr>
        <w:t>kapitoly upraven a bude zohledňovat nejen obecné požadavky ve smyslu zákona 350/2012 Sb. (novela stavebního zákona), platného znění vyhlášky č. 500/ 2006 Sb., ÚAP a PSP (týkající se podrobnosti toho, co ZÚR náleží, vztahům k PSP a aktualizace ÚAP) ale také bude zohledňovat novely ostatních zákonů, které mají vliv na územní plánování (…)“.</w:t>
      </w:r>
    </w:p>
    <w:p w14:paraId="7D5F87D9"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lastRenderedPageBreak/>
        <w:t>Výrok 13. AZÚR (s.3) pak suše konstatuje, že „Nadpis podkapitoly 2.4 se zrušuje“, což odůvodnění výroku 13. AZÚR (s. 43) odůvodňuje slovy „Při úpravě struktury ZÚR byly přesunuty všechny vnořené části textu. Nadbytečný nadpis prázdné části se tedy zrušuje“. Příl. č. 1 Odůvodnění AZÚR (s. 10) celou kapitolu 2.4.1 označuje jako bez náhrady zrušenou, což potvrzuje výrok 14. AZÚR (s.4) větou „Oddíl 2.4.1 se zrušuje.“.</w:t>
      </w:r>
    </w:p>
    <w:p w14:paraId="54EB7AAE"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Odůvodnění výroku 14. AZÚR (s.43) pak konstatuje, že: „Texty z kapitoly 2 nepřevedené do jiných kapitol se zrušují, protože neodpovídají obsahu dle vyhl. 500/2006 Sb. v platném znění.“, aniž by jasně zdůvodnil, které a z jakého důvodu (§6 odst. 1 vyhl. 500/2006 Sb. konstatuje, že „(…) Náležitosti obsahu zásad územního rozvoje, včetně jejich odůvodnění, jsou stanoveny v příloze č. 4 k této vyhlášce. Pro zásady územního rozvoje hlavního města Prahy se použije příloha č. 4 k této vyhlášce obdobně, nevylučuje-li to povaha věci.“, a odd. I odst. 1 písm. e) příl. č. 4 vyhl. 500/2006 Sb. k tomu pak uvádí, že ZÚR mají obsahovat „upřesnění územních podmínek koncepce ochrany a rozvoje přírodních, kulturních a civilizačních hodnot území kraje“).</w:t>
      </w:r>
    </w:p>
    <w:p w14:paraId="68CE3FF2"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Výroky a odůvodnění 618. – 631. (s. 37-38 výroku, s. 126–127 odůvodnění) pouze konstatují editace textu přesunutých či doplňovaných bodů a odkazují na komplexní zdůvodnění změn kap. e) z úvodu Odůvodnění. V kap. e) Odůvodnění není lze nalézt žádné konkrétní důvody pro zrušení bodů kap. 2.4.1 a) – e), 2.4.2 a) – d) a f) – i. Body a) – r) úkolů pro podrobnější územně plánovací dokumentaci ruší argumentací, že ZÚR nemá zákonné zmocnění formulovat úkoly pro podrobnější územně plánovací dokumentaci, pro níž je na základě §36 odst. 5 zák. 183/2006 Sb. závazná.</w:t>
      </w:r>
    </w:p>
    <w:p w14:paraId="4B7825D8"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b/>
          <w:i/>
          <w:color w:val="000000"/>
          <w:sz w:val="22"/>
          <w:szCs w:val="22"/>
        </w:rPr>
        <w:t>V celém postupu se MČ nepodařilo nalézt jediný argument, s nímž by bylo lze vést věcnou polemiku</w:t>
      </w:r>
      <w:r w:rsidRPr="0066045B">
        <w:rPr>
          <w:rFonts w:ascii="Times New Roman" w:hAnsi="Times New Roman" w:cs="Times New Roman"/>
          <w:i/>
          <w:color w:val="000000"/>
          <w:sz w:val="22"/>
          <w:szCs w:val="22"/>
        </w:rPr>
        <w:t xml:space="preserve"> (s výjimkou právního sporu o to, zda §36 odst. 5 zák. 183/2006 Sb.  zmocňuje zásady územního rozvoje ke stanovení úkolů pro podrobnější územně plánovací dokumentaci).</w:t>
      </w:r>
    </w:p>
    <w:p w14:paraId="5B509DC4"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Odůvodnění zrušení úkolů pro podrobnější územně plánovací dokumentaci, cit: „V celém textu byly z kapitoly 2 odstraněny „Úkoly pro podrobnější územně plánovací dokumentaci“, protože pro definování takových úkolů v dokumentaci zásad územního rozvoje není žádné zákonné zmocnění“,  je podle názoru MČ chybné, protože §36 odst. 5 zák. 183/2006 Sb. naprosto jednoznačně stanoví, že „Zásady územního rozvoje jsou závazné pro pořizování a vydávání územních plánů, regulačních plánů a pro rozhodování v území.“ a proto jejich výroková část prakticky nemůže  obsahovat nic jiného, než úkoly pro podrobnější územně-plánovací dokumentaci a/nebo pro rozhodování v území. Z jiných kapitol zásad územního rozvoje hl. m. Prahy (viz. např. d) 2.1 Barrandov-Slivenec, případně jiné plochy a koridory ZÚR hl. m. Prahy) navíc zpracovatel odstranění „úkolů pro podrobnější územně-plánovací dokumentaci“ nenavrhuje, takže je ve svém právním názoru minimálně nekonzistentní.</w:t>
      </w:r>
    </w:p>
    <w:p w14:paraId="3EC1614A"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b/>
          <w:i/>
          <w:color w:val="000000"/>
          <w:sz w:val="22"/>
          <w:szCs w:val="22"/>
        </w:rPr>
        <w:t>MČ je toho názoru, že faktické vypuštění klíčových priorit územního plánování území hl. m. Prahy hl. m. Praha zbytečně zvyšuje riziko soudního přezkumu, zda se jedná o aktualizaci ZÚR nebo skryté pořízení zcela nových ZÚR.</w:t>
      </w:r>
    </w:p>
    <w:p w14:paraId="1BBE1BBE"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b/>
          <w:i/>
          <w:color w:val="000000"/>
          <w:sz w:val="22"/>
          <w:szCs w:val="22"/>
        </w:rPr>
        <w:t>Naprosto fatálně nedostatečné odůvodnění takto významného zásahu do výroku ZÚR hl. m. Prahy při aktualizaci pak ohrožuje proces pořízení aktualizace č. 5 ZÚR jako celku.</w:t>
      </w:r>
    </w:p>
    <w:p w14:paraId="673B02EA"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sz w:val="22"/>
          <w:szCs w:val="22"/>
        </w:rPr>
      </w:pPr>
    </w:p>
    <w:p w14:paraId="5DEBC25E" w14:textId="18642C4E"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b/>
          <w:color w:val="000000"/>
          <w:sz w:val="22"/>
          <w:szCs w:val="22"/>
          <w:u w:val="single"/>
        </w:rPr>
        <w:t>Připomínka 1</w:t>
      </w:r>
      <w:r w:rsidR="00B734BB">
        <w:rPr>
          <w:rFonts w:ascii="Times New Roman" w:hAnsi="Times New Roman" w:cs="Times New Roman"/>
          <w:b/>
          <w:color w:val="000000"/>
          <w:sz w:val="22"/>
          <w:szCs w:val="22"/>
          <w:u w:val="single"/>
        </w:rPr>
        <w:t>8</w:t>
      </w:r>
      <w:r w:rsidRPr="0066045B">
        <w:rPr>
          <w:rFonts w:ascii="Times New Roman" w:hAnsi="Times New Roman" w:cs="Times New Roman"/>
          <w:b/>
          <w:color w:val="000000"/>
          <w:sz w:val="22"/>
          <w:szCs w:val="22"/>
          <w:u w:val="single"/>
        </w:rPr>
        <w:t>:</w:t>
      </w:r>
    </w:p>
    <w:p w14:paraId="388C778D"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color w:val="000000"/>
          <w:sz w:val="22"/>
          <w:szCs w:val="22"/>
        </w:rPr>
        <w:t>MČ Praha 8 požaduje, aby ZÚR hl. m. Prahy v souladu s prioritami a) 2 2/, a) 2 3/, e) 1/, e) 2/ a e) 3/ ZÚR hl. m. Prahy ve znění po aktualizaci č. 5 diverzifikovaly území „městské krajiny Prahy“ na části se shodnými cílovými kvalitami, které budou formulované tak, aby umožnily formulaci úkolů (zejména) pro podrobnější územně plánovací dokumentaci tak, aby byla zajištěna ochrana jejich dochovaných přírodních, kulturních a civilizačních hodnot.</w:t>
      </w:r>
    </w:p>
    <w:p w14:paraId="7FD3292C"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u w:val="single"/>
        </w:rPr>
        <w:lastRenderedPageBreak/>
        <w:t>Odůvodnění:</w:t>
      </w:r>
    </w:p>
    <w:p w14:paraId="62DF6BBA"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MČ Praha 8 vítá změnu v metodice vymezování a stanovení cílových kvalit krajin území hl. m. Prahy. Jejich aplikaci do výkresu Z01 Výkres uspořádání území hl. m. Prahy však považuje zejména ve vymezení Městské krajiny Prahy za poněkud schematické.</w:t>
      </w:r>
    </w:p>
    <w:p w14:paraId="3034AA65"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MČ Praha 8 je toho názoru, že vzhledem k heterogenitě území hl. m. Prahy není lze stanovit jednotné úkoly pro podrobnější územně plánovací dokumentaci a/nebo pro rozhodování v území pro celé území f) 1.1 (Městská krajina Prahy) či pro d) 1 a) (souvisle zastavitelné území města).</w:t>
      </w:r>
    </w:p>
    <w:p w14:paraId="6F79A6C7"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(Vzhledem k tomu, že „souvisle zastavitelné území města“ není nikde v ZÚR ve znění návrhu aktualizace č. 5 územně vymezeno, předpokládáme, že se jedná o území „Městské krajiny Prahy“, ze které jsou vyňaty „enklávy otevřené krajiny“.)</w:t>
      </w:r>
    </w:p>
    <w:p w14:paraId="29000213"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Z tohoto důvodu požaduje, aby ZÚR hl. m. Prahy ve znění po aktualizaci č. 5 území (převážně) souvisle zastavěného území města diverzifikovaly obdobným způsobem, jako činí v případě krajin za hranicí „souvisle zastavitelného území města“ a tak umožnily stanovení cílových kvalit rozdílných částí území města Prahy odpovídajících jejich potenciálu a přírodním, kulturním a civilizačním hodnotám. K tomu pak může s výhodou využít územní zpřesnění (nadmístních) „rozvojových os“ a „významných center s podílem celoměstských funkcí“.</w:t>
      </w:r>
    </w:p>
    <w:p w14:paraId="005C6E65"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sz w:val="22"/>
          <w:szCs w:val="22"/>
        </w:rPr>
      </w:pPr>
    </w:p>
    <w:p w14:paraId="7503C3D9" w14:textId="0382E1B8"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b/>
          <w:color w:val="000000"/>
          <w:sz w:val="22"/>
          <w:szCs w:val="22"/>
          <w:u w:val="single"/>
        </w:rPr>
        <w:t>Připomínka 1</w:t>
      </w:r>
      <w:r w:rsidR="00B734BB">
        <w:rPr>
          <w:rFonts w:ascii="Times New Roman" w:hAnsi="Times New Roman" w:cs="Times New Roman"/>
          <w:b/>
          <w:color w:val="000000"/>
          <w:sz w:val="22"/>
          <w:szCs w:val="22"/>
          <w:u w:val="single"/>
        </w:rPr>
        <w:t>9</w:t>
      </w:r>
      <w:r w:rsidRPr="0066045B">
        <w:rPr>
          <w:rFonts w:ascii="Times New Roman" w:hAnsi="Times New Roman" w:cs="Times New Roman"/>
          <w:b/>
          <w:color w:val="000000"/>
          <w:sz w:val="22"/>
          <w:szCs w:val="22"/>
          <w:u w:val="single"/>
        </w:rPr>
        <w:t>:</w:t>
      </w:r>
    </w:p>
    <w:p w14:paraId="2C7D4DA7"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color w:val="000000"/>
          <w:sz w:val="22"/>
          <w:szCs w:val="22"/>
        </w:rPr>
        <w:t>MČ Praha 8 požaduje, aby ZÚR hl. m. Prahy v souladu s prioritou a) 2 6/ „Zajistit podmínky pro rozvoj všech dopravních systémů nezbytných pro fungování města, přednostně pro rozvoj integrované veřejné dopravy s potřebným přesahem do Středočeského kraje, s kvalitními přestupními vazbami a systémem záchytných parkovišť, umožňující účelné propojení ploch různého využití při splnění požadavků na kvalitní životní prostředí.“ jednoznačně stanovila koncepci dopravní infrastruktury,  vymezila a stabilizovala plochy a koridory pro její klíčové celoměstsky významné prvky jako veřejně prospěšné stavby a případné změny koncepce dopravy řádně odůvodnila.</w:t>
      </w:r>
    </w:p>
    <w:p w14:paraId="5E18BE3B"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u w:val="single"/>
        </w:rPr>
        <w:t>Odůvodnění:</w:t>
      </w:r>
    </w:p>
    <w:p w14:paraId="7646D0F8"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Aktualizace č. 5. ZÚR hl. m. Prahy</w:t>
      </w:r>
      <w:r w:rsidRPr="0066045B">
        <w:rPr>
          <w:rFonts w:ascii="Times New Roman" w:hAnsi="Times New Roman" w:cs="Times New Roman"/>
          <w:b/>
          <w:i/>
          <w:color w:val="000000"/>
          <w:sz w:val="22"/>
          <w:szCs w:val="22"/>
        </w:rPr>
        <w:t xml:space="preserve"> bez náhrady ruší kapitolu 2.2.3 Koncepce dopravní infrastruktury platných ZÚR hl. m. Prahy</w:t>
      </w:r>
      <w:r w:rsidRPr="0066045B">
        <w:rPr>
          <w:rFonts w:ascii="Times New Roman" w:hAnsi="Times New Roman" w:cs="Times New Roman"/>
          <w:i/>
          <w:color w:val="000000"/>
          <w:sz w:val="22"/>
          <w:szCs w:val="22"/>
        </w:rPr>
        <w:t xml:space="preserve"> (viz kap. a) Odůvodnění aktualizace č. 5 ZÚR hl. m. Prahy a str. 8-9 příl. č. 1 Odůvodnění) </w:t>
      </w:r>
      <w:r w:rsidRPr="0066045B">
        <w:rPr>
          <w:rFonts w:ascii="Times New Roman" w:hAnsi="Times New Roman" w:cs="Times New Roman"/>
          <w:b/>
          <w:i/>
          <w:color w:val="000000"/>
          <w:sz w:val="22"/>
          <w:szCs w:val="22"/>
        </w:rPr>
        <w:t>a jejích 16 ustanovení komprimuje do ustanovení priorit a) 2 6/, a) 2 7/ a a) 2 8/, aniž uvedla věcné důvody přijatých změn</w:t>
      </w:r>
      <w:r w:rsidRPr="0066045B">
        <w:rPr>
          <w:rFonts w:ascii="Times New Roman" w:hAnsi="Times New Roman" w:cs="Times New Roman"/>
          <w:i/>
          <w:color w:val="000000"/>
          <w:sz w:val="22"/>
          <w:szCs w:val="22"/>
        </w:rPr>
        <w:t>, čímž zásadním způsobem oslabuje důvody pro vymezení koridorů veřejně prospěšných staveb pro dopravní infrastrukturu, a to včetně těch potvrzovaných z platných ZÚR hl. m. Prahy.</w:t>
      </w:r>
    </w:p>
    <w:p w14:paraId="15CBBDBF"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Základní kostra dopravní infrastruktury by tak přijatou změnou ztratila pevné a u soudů potvrzené koncepční základy.</w:t>
      </w:r>
    </w:p>
    <w:p w14:paraId="443B0168"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i/>
          <w:color w:val="000000"/>
        </w:rPr>
      </w:pPr>
      <w:r w:rsidRPr="0066045B">
        <w:rPr>
          <w:rFonts w:ascii="Times New Roman" w:hAnsi="Times New Roman" w:cs="Times New Roman"/>
          <w:i/>
          <w:color w:val="000000"/>
          <w:sz w:val="22"/>
          <w:szCs w:val="22"/>
        </w:rPr>
        <w:t xml:space="preserve">MČ při té příležitosti konstatuje, že se jí v odůvodnění aktualizace č. 5 ZÚR hl. m. Prahy dostupném na </w:t>
      </w:r>
      <w:hyperlink r:id="rId9">
        <w:r w:rsidRPr="0066045B">
          <w:rPr>
            <w:rFonts w:ascii="Times New Roman" w:hAnsi="Times New Roman" w:cs="Times New Roman"/>
            <w:i/>
            <w:color w:val="000000"/>
            <w:sz w:val="22"/>
            <w:szCs w:val="22"/>
          </w:rPr>
          <w:t>http://servis.praha-mesto.cz/uzplan/Uzemni_plan_HMP/ZUR/5_AZUR/SPJ/spolecne_jednani.html</w:t>
        </w:r>
      </w:hyperlink>
      <w:r w:rsidRPr="0066045B">
        <w:rPr>
          <w:rFonts w:ascii="Times New Roman" w:hAnsi="Times New Roman" w:cs="Times New Roman"/>
          <w:i/>
          <w:color w:val="000000"/>
          <w:sz w:val="22"/>
          <w:szCs w:val="22"/>
        </w:rPr>
        <w:t xml:space="preserve"> nepodařilo nalézt odůvodnění pro změny vymezených VPS pro dopravní infrastrukturu 910/600/Z/7, 910/600/Z/8, 910/600/Z/9, 910/600/Z/20, 910/600/Z/26, 910/600/Z/41, 910/600/Z/45, 910/600/Z/46, 910/600/Z/48, 910/600/Z/49, 910/600/Z/68 a 910/600/Z/69 a 600/Z/20, a odůvodnění rušení staveb pro dopravní infrastrukturu 600/Z/25, 600/Z/51, 600/Z/52, 600/Z/53 a 600/Z/99.</w:t>
      </w:r>
    </w:p>
    <w:p w14:paraId="26B1D564"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 xml:space="preserve">Vytvoření a stabilizace podmínek pro realizaci celoměstsky významných dopravních staveb je klíčový úkol zásad územního rozvoje hl. m. Prahy. Jakékoliv změny ZÚR hl. m. Prahy, které bez řádného </w:t>
      </w:r>
      <w:r w:rsidRPr="0066045B">
        <w:rPr>
          <w:rFonts w:ascii="Times New Roman" w:hAnsi="Times New Roman" w:cs="Times New Roman"/>
          <w:i/>
          <w:color w:val="000000"/>
          <w:sz w:val="22"/>
          <w:szCs w:val="22"/>
        </w:rPr>
        <w:lastRenderedPageBreak/>
        <w:t>odůvodnění ohrozí realizaci celoměstského systému dopravní infrastruktury, proto MČ považuje za neakceptovatelnou.</w:t>
      </w:r>
    </w:p>
    <w:p w14:paraId="0F54124E"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 xml:space="preserve"> </w:t>
      </w:r>
      <w:r w:rsidRPr="0066045B">
        <w:rPr>
          <w:rFonts w:ascii="Times New Roman" w:hAnsi="Times New Roman" w:cs="Times New Roman"/>
          <w:b/>
          <w:i/>
          <w:color w:val="000000"/>
          <w:sz w:val="22"/>
          <w:szCs w:val="22"/>
        </w:rPr>
        <w:t>MČ je toho názoru, že hromadné změny klíčových prvků dopravní koncepce území hl. m. Prahy hl. m. Praha zbytečně zvyšuje riziko soudního přezkumu, zda se jedná o aktualizaci ZÚR nebo skryté pořízení zcela nových ZÚR.</w:t>
      </w:r>
    </w:p>
    <w:p w14:paraId="274EFDEC"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i/>
          <w:color w:val="000000"/>
          <w:sz w:val="22"/>
          <w:szCs w:val="22"/>
        </w:rPr>
      </w:pPr>
    </w:p>
    <w:p w14:paraId="1C701A6F" w14:textId="636B167C"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b/>
          <w:color w:val="000000"/>
          <w:sz w:val="22"/>
          <w:szCs w:val="22"/>
          <w:u w:val="single"/>
        </w:rPr>
        <w:t xml:space="preserve">Připomínka </w:t>
      </w:r>
      <w:r w:rsidR="00B734BB">
        <w:rPr>
          <w:rFonts w:ascii="Times New Roman" w:hAnsi="Times New Roman" w:cs="Times New Roman"/>
          <w:b/>
          <w:color w:val="000000"/>
          <w:sz w:val="22"/>
          <w:szCs w:val="22"/>
          <w:u w:val="single"/>
        </w:rPr>
        <w:t>20</w:t>
      </w:r>
      <w:r w:rsidRPr="0066045B">
        <w:rPr>
          <w:rFonts w:ascii="Times New Roman" w:hAnsi="Times New Roman" w:cs="Times New Roman"/>
          <w:b/>
          <w:color w:val="000000"/>
          <w:sz w:val="22"/>
          <w:szCs w:val="22"/>
          <w:u w:val="single"/>
        </w:rPr>
        <w:t>:</w:t>
      </w:r>
    </w:p>
    <w:p w14:paraId="13B2C3AF"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b/>
          <w:color w:val="000000"/>
          <w:sz w:val="22"/>
          <w:szCs w:val="22"/>
        </w:rPr>
        <w:t>MČ Praha 8 požaduje, aby ZÚR hl. m. Prahy po aktualizaci č. 5</w:t>
      </w:r>
      <w:r w:rsidRPr="0066045B">
        <w:rPr>
          <w:rFonts w:ascii="Times New Roman" w:hAnsi="Times New Roman" w:cs="Times New Roman"/>
          <w:color w:val="000000"/>
          <w:sz w:val="22"/>
          <w:szCs w:val="22"/>
        </w:rPr>
        <w:t xml:space="preserve"> v souladu s prioritou a) 2 9/ ZÚR hl. m. Prahy ve znění aktualizace č. 5 „Zajistit rozvoj všech systémů technické infrastruktury, tak, aby byl umožněn předpokládaný rozvoj města na úrovni aktuálních civilizačních standardů a aby byl posílen hospodářský potenciál města při zachování podmínek pro udržitelné životní prostředí. Systémy koncipovat tak, aby umožnovaly technickou obsluhu města s dostatečným zabezpečeným a schopností reagovat na případné krizové situace, havárie apod..“ </w:t>
      </w:r>
      <w:r w:rsidRPr="0066045B">
        <w:rPr>
          <w:rFonts w:ascii="Times New Roman" w:hAnsi="Times New Roman" w:cs="Times New Roman"/>
          <w:b/>
          <w:color w:val="000000"/>
          <w:sz w:val="22"/>
          <w:szCs w:val="22"/>
        </w:rPr>
        <w:t>jednoznačně stanovila ve vazbě na uspořádání území hl. m. Prahy koncepci technické infrastruktury, vymezila a stabilizovala plochy a koridory pro její klíčové celoměstsky významné prvky jako veřejně prospěšné stavby a případné změny koncepce technické infrastruktury i jejích jednotlivých prvků řádně odůvodnila.</w:t>
      </w:r>
    </w:p>
    <w:p w14:paraId="4C09BC42"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u w:val="single"/>
        </w:rPr>
        <w:t>Odůvodnění:</w:t>
      </w:r>
    </w:p>
    <w:p w14:paraId="2C8805D9"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i/>
          <w:color w:val="000000"/>
          <w:sz w:val="22"/>
          <w:szCs w:val="22"/>
        </w:rPr>
        <w:t xml:space="preserve">Aktualizace č. 5. ZÚR hl. m. Prahy </w:t>
      </w:r>
      <w:r w:rsidRPr="0066045B">
        <w:rPr>
          <w:rFonts w:ascii="Times New Roman" w:hAnsi="Times New Roman" w:cs="Times New Roman"/>
          <w:b/>
          <w:i/>
          <w:color w:val="000000"/>
          <w:sz w:val="22"/>
          <w:szCs w:val="22"/>
        </w:rPr>
        <w:t>bez náhrady ruší kapitolu 2.2.4 Technická infrastruktura</w:t>
      </w:r>
      <w:r w:rsidRPr="0066045B">
        <w:rPr>
          <w:rFonts w:ascii="Times New Roman" w:hAnsi="Times New Roman" w:cs="Times New Roman"/>
          <w:i/>
          <w:color w:val="000000"/>
          <w:sz w:val="22"/>
          <w:szCs w:val="22"/>
        </w:rPr>
        <w:t xml:space="preserve"> platných ZÚR hl. m. Prahy (viz kap. a) Odůvodnění aktualizace č. 5 ZÚR hl. m. Prahy a str. 8-9 příl. č. 1 Odůvodnění) a jejích 10 ustanovení komprimuje do ustanovení priority a) 2 9/, </w:t>
      </w:r>
      <w:r w:rsidRPr="0066045B">
        <w:rPr>
          <w:rFonts w:ascii="Times New Roman" w:hAnsi="Times New Roman" w:cs="Times New Roman"/>
          <w:b/>
          <w:i/>
          <w:color w:val="000000"/>
          <w:sz w:val="22"/>
          <w:szCs w:val="22"/>
        </w:rPr>
        <w:t>aniž uvedla věcné důvody přijatých změn.</w:t>
      </w:r>
    </w:p>
    <w:p w14:paraId="79550F73"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i/>
          <w:color w:val="000000"/>
          <w:sz w:val="22"/>
          <w:szCs w:val="22"/>
        </w:rPr>
      </w:pPr>
      <w:r w:rsidRPr="0066045B">
        <w:rPr>
          <w:rFonts w:ascii="Times New Roman" w:hAnsi="Times New Roman" w:cs="Times New Roman"/>
          <w:i/>
          <w:color w:val="000000"/>
          <w:sz w:val="22"/>
          <w:szCs w:val="22"/>
        </w:rPr>
        <w:t>Celoměstsky významná zařízení technické infrastruktury jsou (zejména v rozvojových a. transformačních plochách) naprosto klíčová pro realizaci priorit územního plánování hl. m. Prahy formulovaných v bodech a) 2 3/ a a) 2 4/.</w:t>
      </w:r>
    </w:p>
    <w:p w14:paraId="4F3EA2C4"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i/>
          <w:color w:val="000000"/>
          <w:sz w:val="22"/>
          <w:szCs w:val="22"/>
        </w:rPr>
      </w:pPr>
      <w:r w:rsidRPr="0066045B">
        <w:rPr>
          <w:rFonts w:ascii="Times New Roman" w:hAnsi="Times New Roman" w:cs="Times New Roman"/>
          <w:i/>
          <w:color w:val="000000"/>
          <w:sz w:val="22"/>
          <w:szCs w:val="22"/>
        </w:rPr>
        <w:t xml:space="preserve">MČ při té příležitosti konstatuje, že se jí v odůvodnění aktualizace č. 5 ZÚR hl. m. Prahy dostupném na </w:t>
      </w:r>
      <w:hyperlink r:id="rId10">
        <w:r w:rsidRPr="0066045B">
          <w:rPr>
            <w:rFonts w:ascii="Times New Roman" w:hAnsi="Times New Roman" w:cs="Times New Roman"/>
            <w:i/>
            <w:color w:val="000000"/>
            <w:sz w:val="22"/>
            <w:szCs w:val="22"/>
          </w:rPr>
          <w:t>http://servis.praha-mesto.cz/uzplan/Uzemni_plan_HMP/ZUR/5_AZUR/SPJ/spolecne_jednani.html</w:t>
        </w:r>
      </w:hyperlink>
      <w:r w:rsidRPr="0066045B">
        <w:rPr>
          <w:rFonts w:ascii="Times New Roman" w:hAnsi="Times New Roman" w:cs="Times New Roman"/>
          <w:i/>
          <w:color w:val="000000"/>
          <w:sz w:val="22"/>
          <w:szCs w:val="22"/>
        </w:rPr>
        <w:t xml:space="preserve"> nepodařilo nalézt odůvodnění pro změny VPS pro technickou infrastrukturu 900/700/Z4, 700/Z/23-51, 7OO/Z60 a 61 a 700/Z/71 a 72.</w:t>
      </w:r>
    </w:p>
    <w:p w14:paraId="30F719F0"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i/>
          <w:color w:val="000000"/>
          <w:sz w:val="22"/>
          <w:szCs w:val="22"/>
        </w:rPr>
      </w:pPr>
      <w:r w:rsidRPr="0066045B">
        <w:rPr>
          <w:rFonts w:ascii="Times New Roman" w:hAnsi="Times New Roman" w:cs="Times New Roman"/>
          <w:i/>
          <w:color w:val="000000"/>
          <w:sz w:val="22"/>
          <w:szCs w:val="22"/>
        </w:rPr>
        <w:t>Vytvoření a stabilizace podmínek pro realizaci celoměstsky významných staveb technické infrastruktury je klíčový úkol zásad územního rozvoje hl. m. Prahy. Jakékoliv změny ZÚR hl. m. Prahy, které bez řádného odůvodnění ohrozí realizaci celoměstsky významných staveb systému technické infrastruktury, proto MČ považuje za neakceptovatelné.</w:t>
      </w:r>
    </w:p>
    <w:p w14:paraId="12AAD2C6"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i/>
          <w:color w:val="000000"/>
          <w:sz w:val="22"/>
          <w:szCs w:val="22"/>
        </w:rPr>
      </w:pPr>
      <w:r w:rsidRPr="0066045B">
        <w:rPr>
          <w:rFonts w:ascii="Times New Roman" w:hAnsi="Times New Roman" w:cs="Times New Roman"/>
          <w:i/>
          <w:color w:val="000000"/>
          <w:sz w:val="22"/>
          <w:szCs w:val="22"/>
        </w:rPr>
        <w:t xml:space="preserve"> </w:t>
      </w:r>
      <w:r w:rsidRPr="0066045B">
        <w:rPr>
          <w:rFonts w:ascii="Times New Roman" w:hAnsi="Times New Roman" w:cs="Times New Roman"/>
          <w:b/>
          <w:i/>
          <w:color w:val="000000"/>
          <w:sz w:val="22"/>
          <w:szCs w:val="22"/>
        </w:rPr>
        <w:t>MČ je toho názoru, že hromadné změny klíčových prvků koncepce technické infrastruktury území hl. m. Prahy hl. m. Praha zbytečně zvyšuje riziko soudního přezkumu, zda se jedná o aktualizaci ZÚR nebo skryté pořízení zcela nových ZÚR.</w:t>
      </w:r>
    </w:p>
    <w:p w14:paraId="3E64AD74"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i/>
          <w:color w:val="000000"/>
          <w:sz w:val="22"/>
          <w:szCs w:val="22"/>
        </w:rPr>
      </w:pPr>
    </w:p>
    <w:p w14:paraId="375F0578"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sz w:val="22"/>
          <w:szCs w:val="22"/>
          <w:u w:val="single"/>
        </w:rPr>
      </w:pPr>
    </w:p>
    <w:p w14:paraId="5361ADA0"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sz w:val="22"/>
          <w:szCs w:val="22"/>
          <w:u w:val="single"/>
        </w:rPr>
      </w:pPr>
    </w:p>
    <w:p w14:paraId="654EB594" w14:textId="2C50A352"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b/>
          <w:color w:val="000000"/>
          <w:sz w:val="22"/>
          <w:szCs w:val="22"/>
          <w:u w:val="single"/>
        </w:rPr>
        <w:t>Připomínka 2</w:t>
      </w:r>
      <w:r w:rsidR="00B734BB">
        <w:rPr>
          <w:rFonts w:ascii="Times New Roman" w:hAnsi="Times New Roman" w:cs="Times New Roman"/>
          <w:b/>
          <w:color w:val="000000"/>
          <w:sz w:val="22"/>
          <w:szCs w:val="22"/>
          <w:u w:val="single"/>
        </w:rPr>
        <w:t>1</w:t>
      </w:r>
      <w:r w:rsidRPr="0066045B">
        <w:rPr>
          <w:rFonts w:ascii="Times New Roman" w:hAnsi="Times New Roman" w:cs="Times New Roman"/>
          <w:b/>
          <w:color w:val="000000"/>
          <w:sz w:val="22"/>
          <w:szCs w:val="22"/>
          <w:u w:val="single"/>
        </w:rPr>
        <w:t>:</w:t>
      </w:r>
    </w:p>
    <w:p w14:paraId="1798E288"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color w:val="000000"/>
          <w:sz w:val="22"/>
          <w:szCs w:val="22"/>
        </w:rPr>
        <w:t xml:space="preserve">MČ Praha 8 </w:t>
      </w:r>
      <w:r w:rsidRPr="0066045B">
        <w:rPr>
          <w:rFonts w:ascii="Times New Roman" w:hAnsi="Times New Roman" w:cs="Times New Roman"/>
          <w:b/>
          <w:color w:val="000000"/>
          <w:sz w:val="22"/>
          <w:szCs w:val="22"/>
        </w:rPr>
        <w:t xml:space="preserve">požaduje, aby byl zachován požadavek kap. 2.4.2 písm. a) ZÚR hl. m. Prahy v platném znění cit: </w:t>
      </w:r>
      <w:r w:rsidRPr="0066045B">
        <w:rPr>
          <w:rFonts w:ascii="Times New Roman" w:hAnsi="Times New Roman" w:cs="Times New Roman"/>
          <w:b/>
          <w:i/>
          <w:color w:val="000000"/>
          <w:sz w:val="22"/>
          <w:szCs w:val="22"/>
        </w:rPr>
        <w:t xml:space="preserve">„respektovat vyhlášená velkoplošná i maloplošná zvláště chráněná území </w:t>
      </w:r>
      <w:r w:rsidRPr="0066045B">
        <w:rPr>
          <w:rFonts w:ascii="Times New Roman" w:hAnsi="Times New Roman" w:cs="Times New Roman"/>
          <w:b/>
          <w:i/>
          <w:color w:val="000000"/>
          <w:sz w:val="22"/>
          <w:szCs w:val="22"/>
        </w:rPr>
        <w:lastRenderedPageBreak/>
        <w:t>přírody i jiné přírodní výtvory, památné stromy, významné krajinné prvky a skladebné části územního systému ekologické stability (ÚSES), lokality soustavy NATURA 2000 a předměty jejich ochrany, chránit přírodní parky a rozvíjet zde pouze aktivity, které nenaruší přírodní rámec prostředí;“</w:t>
      </w:r>
      <w:r w:rsidRPr="0066045B">
        <w:rPr>
          <w:rFonts w:ascii="Times New Roman" w:hAnsi="Times New Roman" w:cs="Times New Roman"/>
          <w:b/>
          <w:color w:val="000000"/>
          <w:sz w:val="22"/>
          <w:szCs w:val="22"/>
        </w:rPr>
        <w:t xml:space="preserve"> </w:t>
      </w:r>
      <w:r w:rsidRPr="0066045B">
        <w:rPr>
          <w:rFonts w:ascii="Times New Roman" w:hAnsi="Times New Roman" w:cs="Times New Roman"/>
          <w:color w:val="000000"/>
          <w:sz w:val="22"/>
          <w:szCs w:val="22"/>
        </w:rPr>
        <w:t xml:space="preserve">a s ní související úkol pro podrobnější územně plánovací dokumentaci (písm. j)), a jejich zapracování do příslušných kapitol ZÚR hl. m. Prahy ve znění aktualizace č. 5.  </w:t>
      </w:r>
    </w:p>
    <w:p w14:paraId="5F37473B"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u w:val="single"/>
        </w:rPr>
        <w:t>Odůvodnění:</w:t>
      </w:r>
    </w:p>
    <w:p w14:paraId="66B49BBE"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MČ Praha 8 považuje ochranu přírodních hodnot, zvláště ve specifických podmínkách hlavního města Prahy, za klíčový úkol pro územní plánování.</w:t>
      </w:r>
    </w:p>
    <w:p w14:paraId="39C7A4C9"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Navrhované změny (efektivní eliminace požadavků na podrobnější územně plánovací dokumentaci nastavit jasná a předvídatelná pravidla pro územní rozvoj území, která mají nebo mohou mít vliv na zachované přírodní hodnoty hl. m. Prahy) obsahu kapitoly jsou pro MČ věcně nepřijatelné.</w:t>
      </w:r>
    </w:p>
    <w:p w14:paraId="3B0987EA"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Odůvodnění navrhovaných změn je pak naprosto formalistní a vyhýbající se podstatě věci.</w:t>
      </w:r>
    </w:p>
    <w:p w14:paraId="77AFEE20"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Zpráva o uplatňování ZÚR velmi obecně požaduje  (kap. e/2) následující: „Text této kapitoly bude prověřen a upraven v souladu s výsledky vyhodnocení uplatněných připomínek viz. Příloha č. 1; Dále bude text tét</w:t>
      </w:r>
      <w:r w:rsidRPr="0066045B">
        <w:rPr>
          <w:rFonts w:ascii="Times New Roman" w:hAnsi="Times New Roman" w:cs="Times New Roman"/>
          <w:color w:val="000000"/>
          <w:sz w:val="22"/>
          <w:szCs w:val="22"/>
        </w:rPr>
        <w:t xml:space="preserve">o </w:t>
      </w:r>
      <w:r w:rsidRPr="0066045B">
        <w:rPr>
          <w:rFonts w:ascii="Times New Roman" w:hAnsi="Times New Roman" w:cs="Times New Roman"/>
          <w:i/>
          <w:color w:val="000000"/>
          <w:sz w:val="22"/>
          <w:szCs w:val="22"/>
        </w:rPr>
        <w:t>kapitoly upraven a bude zohledňovat nejen obecné požadavky ve smyslu zákona 350/2012 Sb. (novela stavebního zákona), platného znění vyhlášky č. 500/ 2006 Sb., ÚAP a PSP (týkající se podrobnosti toho, co ZÚR náleží, vztahům k PSP a aktualizace ÚAP) ale také bude zohledňovat novely ostatních zákonů, které mají vliv na územní plánování (…)“.</w:t>
      </w:r>
    </w:p>
    <w:p w14:paraId="334F44D3"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b/>
          <w:i/>
          <w:color w:val="000000"/>
          <w:sz w:val="22"/>
          <w:szCs w:val="22"/>
        </w:rPr>
        <w:t>MČ je toho názoru, že faktické vypuštění klíčových priorit územního plánování území hl. m. Prahy hl. m. Praha zbytečně zvyšuje riziko soudního přezkumu, zda se jedná o aktualizaci ZÚR nebo skryté pořízení zcela nových ZÚR.</w:t>
      </w:r>
    </w:p>
    <w:p w14:paraId="03102E98"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b/>
          <w:i/>
          <w:color w:val="000000"/>
          <w:sz w:val="22"/>
          <w:szCs w:val="22"/>
        </w:rPr>
        <w:t>Naprosto fatálně nedostatečné odůvodnění takto významného zásahu do výroku ZÚR hl. m. Prahy při aktualizaci pak ohrožuje proces pořízení aktualizace č. 5 ZÚR jako celku.</w:t>
      </w:r>
    </w:p>
    <w:p w14:paraId="1ED82BD4"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i/>
          <w:color w:val="000000"/>
          <w:sz w:val="22"/>
          <w:szCs w:val="22"/>
        </w:rPr>
      </w:pPr>
    </w:p>
    <w:p w14:paraId="661616BE" w14:textId="1FB51D70"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b/>
          <w:color w:val="000000"/>
          <w:sz w:val="22"/>
          <w:szCs w:val="22"/>
          <w:u w:val="single"/>
        </w:rPr>
        <w:t>Připomínka 2</w:t>
      </w:r>
      <w:r w:rsidR="00B734BB">
        <w:rPr>
          <w:rFonts w:ascii="Times New Roman" w:hAnsi="Times New Roman" w:cs="Times New Roman"/>
          <w:b/>
          <w:color w:val="000000"/>
          <w:sz w:val="22"/>
          <w:szCs w:val="22"/>
          <w:u w:val="single"/>
        </w:rPr>
        <w:t>2</w:t>
      </w:r>
      <w:r w:rsidRPr="0066045B">
        <w:rPr>
          <w:rFonts w:ascii="Times New Roman" w:hAnsi="Times New Roman" w:cs="Times New Roman"/>
          <w:b/>
          <w:color w:val="000000"/>
          <w:sz w:val="22"/>
          <w:szCs w:val="22"/>
          <w:u w:val="single"/>
        </w:rPr>
        <w:t>:</w:t>
      </w:r>
    </w:p>
    <w:p w14:paraId="787366BD"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color w:val="000000"/>
          <w:sz w:val="22"/>
          <w:szCs w:val="22"/>
        </w:rPr>
        <w:t xml:space="preserve">MČ Praha 8 požaduje, aby byl územní systém ekologické stability nadregionální a regionální úrovně v aktualizaci č. 5 zpracován metodicky obdobným způsobem, jako koncepce technické a dopravní infrastruktury (tj. výčtem jednotlivých skladebných prvků ÚSES, stanovení jejich cílových vlastností a stanovením úkolů pro podrobnější územně plánovací dokumentaci v textu výrokové části ZÚR hl. m. Prahy).  </w:t>
      </w:r>
    </w:p>
    <w:p w14:paraId="7E395A31"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u w:val="single"/>
        </w:rPr>
        <w:t>Odůvodnění:</w:t>
      </w:r>
    </w:p>
    <w:p w14:paraId="7945FB9D"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MČ Praha 8 považuje navržený způsob vymezení nadregionálního a regionálního ÚSES na území hl. m. Prahy za velmi nešťastný. Zvolené řešení (plošné požadavky na celý systém ÚSES a všechny jeho prvky současně (kap. d) 5 ZÚR hl. m. Prahy ve znění návrhu aktualizace č. 5 a prostý výčet prvků tabelární formou) neumožňuje specifikovat již v ZÚR hl. m. podmínky pro jednotlivé skladebné prvky ÚSES tak, aby odpovídaly místním podmínkám, a ani odůvodnění zvoleného řešení. Odůvodnění navrhovaných změn je proto naprosto formalistní a neřešící podstatu věci (tj. hledání způsobu realizace ÚSES v silně urbanizovaném území hl. m. Prahy).</w:t>
      </w:r>
    </w:p>
    <w:p w14:paraId="0CD2B2F2"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ZÚR hl. m. Prahy ve znění návrhu aktualizace č. 5 způsob řešení ÚSES tak povede ke stejným kontroverzím a nedostatkům, jako rovněž poněkud schematický způsob vymezení ÚSES v platných ZÚR hl. m. Prahy: tedy obtížné hledání konkrétní formy vymezení ÚSES v podrobnější územně plánovací dokumentaci bez opory v územně plánovací dokumentace kraje Prahy (tj. ZÚR hl. m. Prahy)</w:t>
      </w:r>
    </w:p>
    <w:p w14:paraId="0A27999A"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b/>
          <w:i/>
          <w:color w:val="000000"/>
          <w:sz w:val="22"/>
          <w:szCs w:val="22"/>
        </w:rPr>
        <w:lastRenderedPageBreak/>
        <w:t>Naprosto fatálně nedostatečné řešení a odůvodnění takto významného zásahu do výroku ZÚR hl. m. Prahy při aktualizaci pak ohrožuje proces pořízení aktualizace č. 5 ZÚR jako celku.</w:t>
      </w:r>
    </w:p>
    <w:p w14:paraId="2C3C5874"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i/>
          <w:color w:val="000000"/>
          <w:sz w:val="22"/>
          <w:szCs w:val="22"/>
        </w:rPr>
      </w:pPr>
    </w:p>
    <w:p w14:paraId="221A13C3" w14:textId="161E134B"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b/>
          <w:color w:val="000000"/>
          <w:sz w:val="22"/>
          <w:szCs w:val="22"/>
          <w:u w:val="single"/>
        </w:rPr>
        <w:t>Připomínka 2</w:t>
      </w:r>
      <w:r w:rsidR="00B734BB">
        <w:rPr>
          <w:rFonts w:ascii="Times New Roman" w:hAnsi="Times New Roman" w:cs="Times New Roman"/>
          <w:b/>
          <w:color w:val="000000"/>
          <w:sz w:val="22"/>
          <w:szCs w:val="22"/>
          <w:u w:val="single"/>
        </w:rPr>
        <w:t>3</w:t>
      </w:r>
      <w:r w:rsidRPr="0066045B">
        <w:rPr>
          <w:rFonts w:ascii="Times New Roman" w:hAnsi="Times New Roman" w:cs="Times New Roman"/>
          <w:b/>
          <w:color w:val="000000"/>
          <w:sz w:val="22"/>
          <w:szCs w:val="22"/>
          <w:u w:val="single"/>
        </w:rPr>
        <w:t>:</w:t>
      </w:r>
    </w:p>
    <w:p w14:paraId="5D74ED77"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color w:val="000000"/>
          <w:sz w:val="22"/>
          <w:szCs w:val="22"/>
        </w:rPr>
        <w:t xml:space="preserve">MČ Praha 8 požaduje, aby byl územní systém ekologické stability vymezen jako VPO.  </w:t>
      </w:r>
    </w:p>
    <w:p w14:paraId="69C6CEF6"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u w:val="single"/>
        </w:rPr>
        <w:t>Odůvodnění:</w:t>
      </w:r>
    </w:p>
    <w:p w14:paraId="0AFEA051"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MČ Praha 8 považuje za zásadní úkol zásad územního rozvoje vytvářet podmínky pro realizaci veřejně prospěšných opatření, a to včetně možnosti řešení vlastnických vztahů k pozemkům nezbytným pro jejich realizaci pomocí institutu vyvlastnění, pokud to zákon umožňuje. Institut vyvlastnění je samozřejmě až poslední možností, jak zajistit podmínky pro realizací VPO, pokud všechno ostatní selže. Případném použití institutu vyvlastnění je však politickým rozhodnutím samosprávy a ZÚR hl. m. Prahy by neměly omezovat její prostředky k realizaci opatření v nich navržených.</w:t>
      </w:r>
    </w:p>
    <w:p w14:paraId="6558FAF2" w14:textId="77777777" w:rsidR="0066045B" w:rsidRPr="0066045B" w:rsidRDefault="0066045B" w:rsidP="0066045B">
      <w:pPr>
        <w:spacing w:before="120" w:line="276" w:lineRule="auto"/>
        <w:jc w:val="both"/>
        <w:rPr>
          <w:rFonts w:ascii="Times New Roman" w:hAnsi="Times New Roman" w:cs="Times New Roman"/>
          <w:sz w:val="22"/>
          <w:szCs w:val="22"/>
        </w:rPr>
      </w:pPr>
    </w:p>
    <w:p w14:paraId="21A0069C" w14:textId="3E4FC632"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b/>
          <w:color w:val="000000"/>
          <w:sz w:val="22"/>
          <w:szCs w:val="22"/>
          <w:u w:val="single"/>
        </w:rPr>
        <w:t>Připomínka 2</w:t>
      </w:r>
      <w:r w:rsidR="00B734BB">
        <w:rPr>
          <w:rFonts w:ascii="Times New Roman" w:hAnsi="Times New Roman" w:cs="Times New Roman"/>
          <w:b/>
          <w:color w:val="000000"/>
          <w:sz w:val="22"/>
          <w:szCs w:val="22"/>
          <w:u w:val="single"/>
        </w:rPr>
        <w:t>4</w:t>
      </w:r>
      <w:r w:rsidRPr="0066045B">
        <w:rPr>
          <w:rFonts w:ascii="Times New Roman" w:hAnsi="Times New Roman" w:cs="Times New Roman"/>
          <w:b/>
          <w:color w:val="000000"/>
          <w:sz w:val="22"/>
          <w:szCs w:val="22"/>
          <w:u w:val="single"/>
        </w:rPr>
        <w:t>:</w:t>
      </w:r>
    </w:p>
    <w:p w14:paraId="132A4958"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color w:val="000000"/>
          <w:sz w:val="22"/>
          <w:szCs w:val="22"/>
        </w:rPr>
        <w:t xml:space="preserve">MČ Praha 8 požaduje, aby byla všechna zařízení celoměstsky významných staveb dopravní infrastruktury vymezena jako plochy a koridory pro veřejně prospěšné stavby.  </w:t>
      </w:r>
    </w:p>
    <w:p w14:paraId="584C710F"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u w:val="single"/>
        </w:rPr>
        <w:t>Odůvodnění:</w:t>
      </w:r>
    </w:p>
    <w:p w14:paraId="079A4038"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i/>
          <w:color w:val="000000"/>
          <w:sz w:val="22"/>
          <w:szCs w:val="22"/>
        </w:rPr>
        <w:t xml:space="preserve">MČ Praha 8 považuje za zásadní úkol zásad územního rozvoje vytvářet podmínky pro realizaci celoměstsky významných staveb dopravní infrastruktury, a to včetně možnosti řešení vlastnických vztahů k pozemkům nezbytným pro jejich realizaci pomocí institutu vyvlastnění, pokud to zákon umožňuje. Institut vyvlastnění je samozřejmě až poslední možností, jak zajistit podmínky pro realizací VPO, pokud všechno ostatní selže. Případném použití institutu vyvlastnění je však politickým rozhodnutím samosprávy a ZÚR hl. m. Prahy by </w:t>
      </w:r>
      <w:r w:rsidRPr="0066045B">
        <w:rPr>
          <w:rFonts w:ascii="Times New Roman" w:hAnsi="Times New Roman" w:cs="Times New Roman"/>
          <w:b/>
          <w:i/>
          <w:color w:val="000000"/>
          <w:sz w:val="22"/>
          <w:szCs w:val="22"/>
        </w:rPr>
        <w:t>rozhodně neměly omezovat její prostředky k realizaci opatření v nich navržených.</w:t>
      </w:r>
    </w:p>
    <w:p w14:paraId="439E49CF"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 xml:space="preserve">MČ při té příležitosti konstatuje, že se jí v odůvodnění aktualizace č. 5 ZÚR hl. m. Prahy dostupném na </w:t>
      </w:r>
      <w:hyperlink r:id="rId11">
        <w:r w:rsidRPr="0066045B">
          <w:rPr>
            <w:rFonts w:ascii="Times New Roman" w:hAnsi="Times New Roman" w:cs="Times New Roman"/>
            <w:i/>
            <w:color w:val="000000"/>
            <w:sz w:val="22"/>
            <w:szCs w:val="22"/>
          </w:rPr>
          <w:t>http://servis.praha-mesto.cz/uzplan/Uzemni_plan_HMP/ZUR/5_AZUR/SPJ/spolecne_jednani.html</w:t>
        </w:r>
      </w:hyperlink>
      <w:r w:rsidRPr="0066045B">
        <w:rPr>
          <w:rFonts w:ascii="Times New Roman" w:hAnsi="Times New Roman" w:cs="Times New Roman"/>
          <w:i/>
          <w:color w:val="000000"/>
          <w:sz w:val="22"/>
          <w:szCs w:val="22"/>
        </w:rPr>
        <w:t xml:space="preserve"> nepodařilo nalézt odůvodnění pro změny vymezených VPS pro dopravní infrastrukturu 910/600/Z/7, 910/600/Z/8, 910/600/Z/9, 910/600/Z/20, 910/600/Z/26, 910/600/Z/41, 910/600/Z/45, 910/600/Z/46, 910/600/Z/48, 910/600/Z/49, 910/600/Z/68 a 910/600/Z/69 a 600/Z/20, a odůvodnění rušení staveb pro dopravní infrastrukturu 600/Z/25, 600/Z/51, 600/Z/52, 600/Z/53 a 600/Z/99.</w:t>
      </w:r>
    </w:p>
    <w:p w14:paraId="2A825D25"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rPr>
        <w:t>Vytvoření a stabilizace podmínek pro realizaci celoměstsky významných dopravních staveb je klíčový úkol zásad územního rozvoje hl. m. Prahy. Jakékoliv změny ZÚR hl. m. Prahy, které bez řádného odůvodnění ohrozí realizaci celoměstského systému dopravní infrastruktury, proto MČ považuje za neakceptovatelnou.</w:t>
      </w:r>
    </w:p>
    <w:p w14:paraId="663C3133"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b/>
          <w:i/>
          <w:color w:val="000000"/>
          <w:sz w:val="22"/>
          <w:szCs w:val="22"/>
        </w:rPr>
        <w:t>MČ je toho názoru, že hromadné změny klíčových prvků dopravní koncepce území hl. m. Prahy hl. m. Praha zbytečně zvyšuje riziko soudního přezkumu, zda se jedná o aktualizaci ZÚR nebo skryté pořízení zcela nových ZÚR.</w:t>
      </w:r>
    </w:p>
    <w:p w14:paraId="2E386CC9" w14:textId="77777777" w:rsidR="0066045B" w:rsidRPr="0066045B" w:rsidRDefault="0066045B" w:rsidP="0066045B">
      <w:pPr>
        <w:spacing w:before="120" w:line="276" w:lineRule="auto"/>
        <w:jc w:val="both"/>
        <w:rPr>
          <w:rFonts w:ascii="Times New Roman" w:hAnsi="Times New Roman" w:cs="Times New Roman"/>
          <w:sz w:val="22"/>
          <w:szCs w:val="22"/>
        </w:rPr>
      </w:pPr>
    </w:p>
    <w:p w14:paraId="45B22D24" w14:textId="31A89752"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b/>
          <w:color w:val="000000"/>
          <w:sz w:val="22"/>
          <w:szCs w:val="22"/>
          <w:u w:val="single"/>
        </w:rPr>
        <w:t xml:space="preserve">Připomínka </w:t>
      </w:r>
      <w:r w:rsidR="00B734BB">
        <w:rPr>
          <w:rFonts w:ascii="Times New Roman" w:hAnsi="Times New Roman" w:cs="Times New Roman"/>
          <w:b/>
          <w:color w:val="000000"/>
          <w:sz w:val="22"/>
          <w:szCs w:val="22"/>
          <w:u w:val="single"/>
        </w:rPr>
        <w:t>25</w:t>
      </w:r>
      <w:r w:rsidRPr="0066045B">
        <w:rPr>
          <w:rFonts w:ascii="Times New Roman" w:hAnsi="Times New Roman" w:cs="Times New Roman"/>
          <w:b/>
          <w:color w:val="000000"/>
          <w:sz w:val="22"/>
          <w:szCs w:val="22"/>
          <w:u w:val="single"/>
        </w:rPr>
        <w:t>:</w:t>
      </w:r>
    </w:p>
    <w:p w14:paraId="5F7A9AEA"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sz w:val="22"/>
          <w:szCs w:val="22"/>
        </w:rPr>
      </w:pPr>
      <w:r w:rsidRPr="0066045B">
        <w:rPr>
          <w:rFonts w:ascii="Times New Roman" w:hAnsi="Times New Roman" w:cs="Times New Roman"/>
          <w:color w:val="000000"/>
          <w:sz w:val="22"/>
          <w:szCs w:val="22"/>
        </w:rPr>
        <w:t>MČ Praha 8 požaduje, aby ZÚR v úplném znění po aktualizaci č. 5 konkretizovala umístění a parametry zařízení celoměstsky významných P+R napojených na zařízení kapacitní MHD.</w:t>
      </w:r>
    </w:p>
    <w:p w14:paraId="7D95DEDE"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i/>
          <w:color w:val="000000"/>
          <w:sz w:val="22"/>
          <w:szCs w:val="22"/>
          <w:u w:val="single"/>
        </w:rPr>
      </w:pPr>
      <w:r w:rsidRPr="0066045B">
        <w:rPr>
          <w:rFonts w:ascii="Times New Roman" w:hAnsi="Times New Roman" w:cs="Times New Roman"/>
          <w:i/>
          <w:color w:val="000000"/>
          <w:sz w:val="22"/>
          <w:szCs w:val="22"/>
          <w:u w:val="single"/>
        </w:rPr>
        <w:lastRenderedPageBreak/>
        <w:t xml:space="preserve">Odůvodnění: </w:t>
      </w:r>
    </w:p>
    <w:p w14:paraId="7993DF02"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sz w:val="22"/>
          <w:szCs w:val="22"/>
        </w:rPr>
      </w:pPr>
      <w:r w:rsidRPr="0066045B">
        <w:rPr>
          <w:rFonts w:ascii="Times New Roman" w:hAnsi="Times New Roman" w:cs="Times New Roman"/>
          <w:i/>
          <w:color w:val="000000"/>
          <w:sz w:val="22"/>
          <w:szCs w:val="22"/>
        </w:rPr>
        <w:t xml:space="preserve">ZÚR hl. m. Prahy má navrhnout celoměstskou koncepci dopravy na území hl. m. Prahy a tuto koordinovat s koncepcí dopravy sousedícího Středočeského kraje se všemi důsledky z toho plynoucími tak, aby podrobnější územně plánovací dokumentace měla pevné koncepční základy, o které se při stanovování podrobnějších pravidel pro rozhodování v území může opřít. </w:t>
      </w:r>
    </w:p>
    <w:p w14:paraId="38DF5360"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i/>
          <w:color w:val="000000"/>
          <w:sz w:val="22"/>
          <w:szCs w:val="22"/>
        </w:rPr>
      </w:pPr>
      <w:r w:rsidRPr="0066045B">
        <w:rPr>
          <w:rFonts w:ascii="Times New Roman" w:hAnsi="Times New Roman" w:cs="Times New Roman"/>
          <w:i/>
          <w:color w:val="000000"/>
          <w:sz w:val="22"/>
          <w:szCs w:val="22"/>
        </w:rPr>
        <w:t xml:space="preserve">MČ Praha 8 je toho názoru, že jedním z klíčových koncepčních řešení chronického přetížení území MČ Praha 8 individuální automobilovou dopravou je kromě polycentrického uspořádání území hl. m. Prahy (viz připomínky 6, 7 a 25) rovněž poskytnutí komfortních podmínek pro celodenní odstávku osobních vozidel na vnějším okraji hl. m. Prahy. </w:t>
      </w:r>
    </w:p>
    <w:p w14:paraId="6A8E6942" w14:textId="77777777" w:rsidR="0066045B" w:rsidRPr="0066045B" w:rsidRDefault="0066045B" w:rsidP="0066045B">
      <w:pPr>
        <w:spacing w:before="120" w:line="276" w:lineRule="auto"/>
        <w:jc w:val="both"/>
        <w:rPr>
          <w:rFonts w:ascii="Times New Roman" w:hAnsi="Times New Roman" w:cs="Times New Roman"/>
          <w:sz w:val="22"/>
          <w:szCs w:val="22"/>
        </w:rPr>
      </w:pPr>
    </w:p>
    <w:p w14:paraId="7468EB94" w14:textId="48A64273"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b/>
          <w:color w:val="000000"/>
          <w:sz w:val="22"/>
          <w:szCs w:val="22"/>
          <w:u w:val="single"/>
        </w:rPr>
        <w:t>Připomínka 2</w:t>
      </w:r>
      <w:r w:rsidR="00B734BB">
        <w:rPr>
          <w:rFonts w:ascii="Times New Roman" w:hAnsi="Times New Roman" w:cs="Times New Roman"/>
          <w:b/>
          <w:color w:val="000000"/>
          <w:sz w:val="22"/>
          <w:szCs w:val="22"/>
          <w:u w:val="single"/>
        </w:rPr>
        <w:t>6</w:t>
      </w:r>
      <w:r w:rsidRPr="0066045B">
        <w:rPr>
          <w:rFonts w:ascii="Times New Roman" w:hAnsi="Times New Roman" w:cs="Times New Roman"/>
          <w:b/>
          <w:color w:val="000000"/>
          <w:sz w:val="22"/>
          <w:szCs w:val="22"/>
          <w:u w:val="single"/>
        </w:rPr>
        <w:t>:</w:t>
      </w:r>
    </w:p>
    <w:p w14:paraId="78228E77"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color w:val="000000"/>
          <w:sz w:val="22"/>
          <w:szCs w:val="22"/>
        </w:rPr>
        <w:t xml:space="preserve">MČ Praha 8 požaduje, aby byla všechna zařízení celoměstsky významných staveb technické infrastruktury vymezena jako veřejně prospěšné stavby.  </w:t>
      </w:r>
    </w:p>
    <w:p w14:paraId="60C05541"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r w:rsidRPr="0066045B">
        <w:rPr>
          <w:rFonts w:ascii="Times New Roman" w:hAnsi="Times New Roman" w:cs="Times New Roman"/>
          <w:i/>
          <w:color w:val="000000"/>
          <w:sz w:val="22"/>
          <w:szCs w:val="22"/>
          <w:u w:val="single"/>
        </w:rPr>
        <w:t>Odůvodnění:</w:t>
      </w:r>
    </w:p>
    <w:p w14:paraId="4D93795A"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b/>
          <w:color w:val="000000"/>
        </w:rPr>
      </w:pPr>
      <w:r w:rsidRPr="0066045B">
        <w:rPr>
          <w:rFonts w:ascii="Times New Roman" w:hAnsi="Times New Roman" w:cs="Times New Roman"/>
          <w:i/>
          <w:color w:val="000000"/>
          <w:sz w:val="22"/>
          <w:szCs w:val="22"/>
        </w:rPr>
        <w:t xml:space="preserve">MČ Praha 8 považuje za zásadní úkol zásad územního rozvoje vytvářet podmínky pro realizaci celoměstsky významných staveb dopravní infrastruktury, a to včetně možnosti řešení vlastnických vztahů k pozemkům nezbytným pro jejich realizaci pomocí institutu vyvlastnění, pokud to zákon umožňuje. Institut vyvlastnění je samozřejmě až poslední možností, jak zajistit podmínky pro realizací VPO, pokud všechno ostatní selže. Případném použití institutu vyvlastnění je však politickým rozhodnutím samosprávy a ZÚR hl. m. Prahy by </w:t>
      </w:r>
      <w:r w:rsidRPr="0066045B">
        <w:rPr>
          <w:rFonts w:ascii="Times New Roman" w:hAnsi="Times New Roman" w:cs="Times New Roman"/>
          <w:b/>
          <w:i/>
          <w:color w:val="000000"/>
          <w:sz w:val="22"/>
          <w:szCs w:val="22"/>
        </w:rPr>
        <w:t>rozhodně neměly omezovat její prostředky k realizaci opatření v nich navržených.</w:t>
      </w:r>
    </w:p>
    <w:p w14:paraId="2DA34A43"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i/>
          <w:color w:val="000000"/>
          <w:sz w:val="22"/>
          <w:szCs w:val="22"/>
        </w:rPr>
      </w:pPr>
      <w:r w:rsidRPr="0066045B">
        <w:rPr>
          <w:rFonts w:ascii="Times New Roman" w:hAnsi="Times New Roman" w:cs="Times New Roman"/>
          <w:i/>
          <w:color w:val="000000"/>
          <w:sz w:val="22"/>
          <w:szCs w:val="22"/>
        </w:rPr>
        <w:t>Celoměstsky významná zařízení technické infrastruktury jsou (zejména v rozvojových a. transformačních plochách) naprosto klíčová pro realizaci priorit územního plánování hl. m. Prahy formulovaných v bodech a) 2 3/ a a) 2 4/.</w:t>
      </w:r>
    </w:p>
    <w:p w14:paraId="6C64BAA3"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i/>
          <w:color w:val="000000"/>
          <w:sz w:val="22"/>
          <w:szCs w:val="22"/>
        </w:rPr>
      </w:pPr>
      <w:r w:rsidRPr="0066045B">
        <w:rPr>
          <w:rFonts w:ascii="Times New Roman" w:hAnsi="Times New Roman" w:cs="Times New Roman"/>
          <w:i/>
          <w:color w:val="000000"/>
          <w:sz w:val="22"/>
          <w:szCs w:val="22"/>
        </w:rPr>
        <w:t xml:space="preserve">MČ při té příležitosti konstatuje, že se jí v odůvodnění aktualizace č. 5 ZÚR hl. m. Prahy dostupném na </w:t>
      </w:r>
      <w:hyperlink r:id="rId12">
        <w:r w:rsidRPr="0066045B">
          <w:rPr>
            <w:rFonts w:ascii="Times New Roman" w:hAnsi="Times New Roman" w:cs="Times New Roman"/>
            <w:i/>
            <w:color w:val="000000"/>
            <w:sz w:val="22"/>
            <w:szCs w:val="22"/>
          </w:rPr>
          <w:t>http://servis.praha-mesto.cz/uzplan/Uzemni_plan_HMP/ZUR/5_AZUR/SPJ/spolecne_jednani.html</w:t>
        </w:r>
      </w:hyperlink>
      <w:r w:rsidRPr="0066045B">
        <w:rPr>
          <w:rFonts w:ascii="Times New Roman" w:hAnsi="Times New Roman" w:cs="Times New Roman"/>
          <w:i/>
          <w:color w:val="000000"/>
          <w:sz w:val="22"/>
          <w:szCs w:val="22"/>
        </w:rPr>
        <w:t xml:space="preserve"> nepodařilo nalézt odůvodnění pro změny VPS pro technickou infrastrukturu 900/700/Z4, 700/Z/23-51, 7OO/Z60 a 61 a 700/Z/71 a 72.</w:t>
      </w:r>
    </w:p>
    <w:p w14:paraId="6F58F84C"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i/>
          <w:color w:val="000000"/>
          <w:sz w:val="22"/>
          <w:szCs w:val="22"/>
        </w:rPr>
      </w:pPr>
      <w:r w:rsidRPr="0066045B">
        <w:rPr>
          <w:rFonts w:ascii="Times New Roman" w:hAnsi="Times New Roman" w:cs="Times New Roman"/>
          <w:i/>
          <w:color w:val="000000"/>
          <w:sz w:val="22"/>
          <w:szCs w:val="22"/>
        </w:rPr>
        <w:t>Vytvoření a stabilizace podmínek pro realizaci celoměstsky významných staveb technické infrastruktury je klíčový úkol zásad územního rozvoje hl. m. Prahy. Jakékoliv změny ZÚR hl. m. Prahy, které bez řádného odůvodnění ohrozí realizaci celoměstsky významných staveb systému technické infrastruktury, proto MČ považuje za neakceptovatelné.</w:t>
      </w:r>
    </w:p>
    <w:p w14:paraId="233E0463" w14:textId="77777777" w:rsid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rPr>
      </w:pPr>
      <w:r w:rsidRPr="0066045B">
        <w:rPr>
          <w:rFonts w:ascii="Times New Roman" w:hAnsi="Times New Roman" w:cs="Times New Roman"/>
          <w:i/>
          <w:color w:val="000000"/>
          <w:sz w:val="22"/>
          <w:szCs w:val="22"/>
        </w:rPr>
        <w:t xml:space="preserve"> </w:t>
      </w:r>
      <w:r w:rsidRPr="0066045B">
        <w:rPr>
          <w:rFonts w:ascii="Times New Roman" w:hAnsi="Times New Roman" w:cs="Times New Roman"/>
          <w:b/>
          <w:i/>
          <w:color w:val="000000"/>
          <w:sz w:val="22"/>
          <w:szCs w:val="22"/>
        </w:rPr>
        <w:t>MČ je toho názoru, že hromadné změny klíčových prvků koncepce technické infrastruktury území hl. m. Prahy hl. m. Praha zbytečně zvyšuje riziko soudního přezkumu, zda se jedná o aktualizaci ZÚR nebo skryté pořízení zcela nových ZÚR.</w:t>
      </w:r>
    </w:p>
    <w:p w14:paraId="7CDA158B" w14:textId="77777777" w:rsid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rPr>
      </w:pPr>
    </w:p>
    <w:p w14:paraId="30F85684" w14:textId="77777777" w:rsid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rPr>
      </w:pPr>
    </w:p>
    <w:p w14:paraId="3F7CC1EA" w14:textId="77777777" w:rsid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rPr>
      </w:pPr>
    </w:p>
    <w:p w14:paraId="09AB0E0D" w14:textId="77777777" w:rsid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rPr>
      </w:pPr>
    </w:p>
    <w:p w14:paraId="7107872B" w14:textId="77777777" w:rsid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rPr>
      </w:pPr>
    </w:p>
    <w:p w14:paraId="5A57ED4C" w14:textId="0246CBDD"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i/>
          <w:color w:val="000000"/>
          <w:sz w:val="22"/>
          <w:szCs w:val="22"/>
        </w:rPr>
      </w:pPr>
      <w:r w:rsidRPr="0066045B">
        <w:rPr>
          <w:rFonts w:ascii="Times New Roman" w:hAnsi="Times New Roman" w:cs="Times New Roman"/>
          <w:color w:val="000000"/>
          <w:sz w:val="40"/>
          <w:szCs w:val="40"/>
        </w:rPr>
        <w:lastRenderedPageBreak/>
        <w:t>KONKRETNÍ PŘIPOMÍNKY PRO ÚZEMÍ MČ PRAHA 8</w:t>
      </w:r>
    </w:p>
    <w:p w14:paraId="7A375FE3" w14:textId="77777777" w:rsidR="0066045B" w:rsidRPr="0066045B" w:rsidRDefault="0066045B" w:rsidP="0066045B">
      <w:pPr>
        <w:widowControl/>
        <w:pBdr>
          <w:top w:val="nil"/>
          <w:left w:val="nil"/>
          <w:bottom w:val="nil"/>
          <w:right w:val="nil"/>
          <w:between w:val="nil"/>
        </w:pBdr>
        <w:spacing w:before="120" w:line="276" w:lineRule="auto"/>
        <w:ind w:left="426"/>
        <w:jc w:val="both"/>
        <w:rPr>
          <w:rFonts w:ascii="Times New Roman" w:hAnsi="Times New Roman" w:cs="Times New Roman"/>
          <w:color w:val="000000"/>
          <w:sz w:val="22"/>
          <w:szCs w:val="22"/>
        </w:rPr>
      </w:pPr>
    </w:p>
    <w:p w14:paraId="39667B28" w14:textId="77777777" w:rsidR="0066045B" w:rsidRPr="0066045B" w:rsidRDefault="0066045B" w:rsidP="00B734BB">
      <w:pPr>
        <w:widowControl/>
        <w:numPr>
          <w:ilvl w:val="0"/>
          <w:numId w:val="14"/>
        </w:numPr>
        <w:pBdr>
          <w:top w:val="nil"/>
          <w:left w:val="nil"/>
          <w:bottom w:val="nil"/>
          <w:right w:val="nil"/>
          <w:between w:val="nil"/>
        </w:pBdr>
        <w:suppressAutoHyphens w:val="0"/>
        <w:autoSpaceDN/>
        <w:spacing w:before="120" w:line="276" w:lineRule="auto"/>
        <w:jc w:val="both"/>
        <w:textAlignment w:val="auto"/>
        <w:rPr>
          <w:rFonts w:ascii="Times New Roman" w:hAnsi="Times New Roman" w:cs="Times New Roman"/>
          <w:color w:val="000000"/>
          <w:sz w:val="22"/>
          <w:szCs w:val="22"/>
        </w:rPr>
      </w:pPr>
      <w:r w:rsidRPr="0066045B">
        <w:rPr>
          <w:rFonts w:ascii="Times New Roman" w:hAnsi="Times New Roman" w:cs="Times New Roman"/>
          <w:color w:val="000000"/>
          <w:sz w:val="22"/>
          <w:szCs w:val="22"/>
        </w:rPr>
        <w:t>MČ Praha 8 požaduje, vyznačit v grafické i textové části vyznačit nadmístní pražská centra, minimálně v rozsahu aktuálních ZUR hl. m. Prahy (C1-C5), a zachovat vymezení Palmovky jako významného centra s podílem celoměstských funkcí. </w:t>
      </w:r>
    </w:p>
    <w:p w14:paraId="2B8F7264" w14:textId="77777777" w:rsidR="0066045B" w:rsidRPr="0066045B" w:rsidRDefault="0066045B" w:rsidP="0066045B">
      <w:pPr>
        <w:widowControl/>
        <w:pBdr>
          <w:top w:val="nil"/>
          <w:left w:val="nil"/>
          <w:bottom w:val="nil"/>
          <w:right w:val="nil"/>
          <w:between w:val="nil"/>
        </w:pBdr>
        <w:spacing w:before="120" w:line="276" w:lineRule="auto"/>
        <w:ind w:left="426"/>
        <w:jc w:val="both"/>
        <w:rPr>
          <w:rFonts w:ascii="Times New Roman" w:hAnsi="Times New Roman" w:cs="Times New Roman"/>
          <w:color w:val="000000"/>
          <w:sz w:val="22"/>
          <w:szCs w:val="22"/>
        </w:rPr>
      </w:pPr>
      <w:r w:rsidRPr="0066045B">
        <w:rPr>
          <w:rFonts w:ascii="Times New Roman" w:hAnsi="Times New Roman" w:cs="Times New Roman"/>
          <w:i/>
          <w:color w:val="000000"/>
          <w:sz w:val="22"/>
          <w:szCs w:val="22"/>
        </w:rPr>
        <w:t>Odůvodnění: Hl. město Prahu považujeme za polycentrické město s rozvojovým potenciálem a probíhajícím, dlouhotrvajícím rozvojem ve výše zmíněných centrech. Podporu rozvoje těchto center považujeme za prioritu územního rozvoje hl. m. Prahy. Území Palmovky pak považujeme vzhledem k jeho transformačnímu charakteru za specifickou součást v aktualizaci č. 5 ZÚR hl. m. Prahy vymezeného rozšířeného celoměstského centra, které vyžaduje specifické úkoly pro podrobnější územně plánovací dokumentaci a rozhodování v území.</w:t>
      </w:r>
    </w:p>
    <w:p w14:paraId="39243D65" w14:textId="77777777" w:rsidR="0066045B" w:rsidRPr="0066045B" w:rsidRDefault="0066045B" w:rsidP="0066045B">
      <w:pPr>
        <w:widowControl/>
        <w:numPr>
          <w:ilvl w:val="0"/>
          <w:numId w:val="14"/>
        </w:numPr>
        <w:pBdr>
          <w:top w:val="nil"/>
          <w:left w:val="nil"/>
          <w:bottom w:val="nil"/>
          <w:right w:val="nil"/>
          <w:between w:val="nil"/>
        </w:pBdr>
        <w:suppressAutoHyphens w:val="0"/>
        <w:autoSpaceDN/>
        <w:spacing w:before="120" w:line="276" w:lineRule="auto"/>
        <w:ind w:left="426" w:hanging="426"/>
        <w:jc w:val="both"/>
        <w:textAlignment w:val="auto"/>
        <w:rPr>
          <w:rFonts w:ascii="Times New Roman" w:hAnsi="Times New Roman" w:cs="Times New Roman"/>
          <w:color w:val="000000"/>
          <w:sz w:val="22"/>
          <w:szCs w:val="22"/>
        </w:rPr>
      </w:pPr>
      <w:r w:rsidRPr="0066045B">
        <w:rPr>
          <w:rFonts w:ascii="Times New Roman" w:hAnsi="Times New Roman" w:cs="Times New Roman"/>
          <w:color w:val="000000"/>
          <w:sz w:val="22"/>
          <w:szCs w:val="22"/>
        </w:rPr>
        <w:t>MČ Praha 8 požaduje doplnit legendu v grafické části návrhu ZÚR alespoň v rozsahu stávajících ZÚR hl. Města Prahy.</w:t>
      </w:r>
    </w:p>
    <w:p w14:paraId="3E542814" w14:textId="77777777" w:rsidR="0066045B" w:rsidRPr="0066045B" w:rsidRDefault="0066045B" w:rsidP="0066045B">
      <w:pPr>
        <w:widowControl/>
        <w:numPr>
          <w:ilvl w:val="0"/>
          <w:numId w:val="14"/>
        </w:numPr>
        <w:pBdr>
          <w:top w:val="nil"/>
          <w:left w:val="nil"/>
          <w:bottom w:val="nil"/>
          <w:right w:val="nil"/>
          <w:between w:val="nil"/>
        </w:pBdr>
        <w:suppressAutoHyphens w:val="0"/>
        <w:autoSpaceDN/>
        <w:spacing w:before="120" w:line="276" w:lineRule="auto"/>
        <w:jc w:val="both"/>
        <w:textAlignment w:val="auto"/>
        <w:rPr>
          <w:rFonts w:ascii="Times New Roman" w:hAnsi="Times New Roman" w:cs="Times New Roman"/>
          <w:color w:val="000000"/>
          <w:sz w:val="22"/>
          <w:szCs w:val="22"/>
        </w:rPr>
      </w:pPr>
      <w:r w:rsidRPr="0066045B">
        <w:rPr>
          <w:rFonts w:ascii="Times New Roman" w:hAnsi="Times New Roman" w:cs="Times New Roman"/>
          <w:color w:val="000000"/>
          <w:sz w:val="22"/>
          <w:szCs w:val="22"/>
        </w:rPr>
        <w:t>MČ Praha 8 požaduje, aby ZÚR v úplném znění po aktualizaci č. 5 zachovala a dále rozvíjela obsahovou hodnotu grafické části výroku ZÚR a neredukovala grafickou část výroku ZÚR na prázdné skořápky existující jen z povinnosti.</w:t>
      </w:r>
    </w:p>
    <w:p w14:paraId="3D925FAE" w14:textId="77777777" w:rsidR="0066045B" w:rsidRPr="0066045B" w:rsidRDefault="0066045B" w:rsidP="0066045B">
      <w:pPr>
        <w:widowControl/>
        <w:pBdr>
          <w:top w:val="nil"/>
          <w:left w:val="nil"/>
          <w:bottom w:val="nil"/>
          <w:right w:val="nil"/>
          <w:between w:val="nil"/>
        </w:pBdr>
        <w:spacing w:before="120" w:line="276" w:lineRule="auto"/>
        <w:ind w:left="426"/>
        <w:jc w:val="both"/>
        <w:rPr>
          <w:rFonts w:ascii="Times New Roman" w:hAnsi="Times New Roman" w:cs="Times New Roman"/>
          <w:i/>
          <w:color w:val="000000"/>
          <w:sz w:val="22"/>
          <w:szCs w:val="22"/>
        </w:rPr>
      </w:pPr>
      <w:r w:rsidRPr="0066045B">
        <w:rPr>
          <w:rFonts w:ascii="Times New Roman" w:hAnsi="Times New Roman" w:cs="Times New Roman"/>
          <w:i/>
          <w:color w:val="000000"/>
          <w:sz w:val="22"/>
          <w:szCs w:val="22"/>
        </w:rPr>
        <w:t xml:space="preserve">Odůvodnění přip. 27 a 28: Grafická část je nepřehledná a nelze se v ní orientovat. Všechny změny v ZÚR hl. m. Prahy navržené v aktualizaci č. 5 podle názoru MČ Praha 8 musí vést k upřesnění a zvýšení jednoznačnosti platných ZÚR hl. m. Prahy; tedy vyjasnění grafického vymezení klíčových prvků grafické části výroku platných ZÚR hl. m. Prahy a současně vyjasnění úkolů pro podrobnější územně plánovací dokumentaci a pravidel pro aplikaci ZÚR hl. m. Prahy pro rozhodování v území (tj. jejich aplikaci při formulování stanovisek souladu záměrů s PÚR, ZÚR a ÚP k jednotlivým záměrům).  </w:t>
      </w:r>
    </w:p>
    <w:p w14:paraId="336D7CF0" w14:textId="77777777" w:rsidR="0066045B" w:rsidRPr="0066045B" w:rsidRDefault="0066045B" w:rsidP="0066045B">
      <w:pPr>
        <w:widowControl/>
        <w:numPr>
          <w:ilvl w:val="0"/>
          <w:numId w:val="14"/>
        </w:numPr>
        <w:pBdr>
          <w:top w:val="nil"/>
          <w:left w:val="nil"/>
          <w:bottom w:val="nil"/>
          <w:right w:val="nil"/>
          <w:between w:val="nil"/>
        </w:pBdr>
        <w:suppressAutoHyphens w:val="0"/>
        <w:autoSpaceDN/>
        <w:spacing w:before="120" w:line="276" w:lineRule="auto"/>
        <w:ind w:left="426"/>
        <w:jc w:val="both"/>
        <w:textAlignment w:val="auto"/>
        <w:rPr>
          <w:rFonts w:ascii="Times New Roman" w:hAnsi="Times New Roman" w:cs="Times New Roman"/>
          <w:color w:val="000000"/>
          <w:sz w:val="22"/>
          <w:szCs w:val="22"/>
        </w:rPr>
      </w:pPr>
      <w:r w:rsidRPr="0066045B">
        <w:rPr>
          <w:rFonts w:ascii="Times New Roman" w:hAnsi="Times New Roman" w:cs="Times New Roman"/>
          <w:color w:val="000000"/>
          <w:sz w:val="22"/>
          <w:szCs w:val="22"/>
        </w:rPr>
        <w:t>MČ Praha 8 požaduje v koordinaci se Středočeským krajem vymezit čarou vnější obvod krajinného rozhraní tak, aby byly zajištěna návaznost klínů otevřené krajiny procházejících (sub)urbanizovaným územím Středočeského kraje až do centra Prahy. </w:t>
      </w:r>
    </w:p>
    <w:p w14:paraId="0A5EDE27" w14:textId="77777777" w:rsidR="0066045B" w:rsidRPr="0066045B" w:rsidRDefault="0066045B" w:rsidP="0066045B">
      <w:pPr>
        <w:widowControl/>
        <w:pBdr>
          <w:top w:val="nil"/>
          <w:left w:val="nil"/>
          <w:bottom w:val="nil"/>
          <w:right w:val="nil"/>
          <w:between w:val="nil"/>
        </w:pBdr>
        <w:spacing w:before="120" w:line="276" w:lineRule="auto"/>
        <w:ind w:left="426"/>
        <w:jc w:val="both"/>
        <w:rPr>
          <w:rFonts w:ascii="Times New Roman" w:hAnsi="Times New Roman" w:cs="Times New Roman"/>
          <w:color w:val="000000"/>
          <w:sz w:val="22"/>
          <w:szCs w:val="22"/>
        </w:rPr>
      </w:pPr>
      <w:r w:rsidRPr="0066045B">
        <w:rPr>
          <w:rFonts w:ascii="Times New Roman" w:hAnsi="Times New Roman" w:cs="Times New Roman"/>
          <w:i/>
          <w:color w:val="000000"/>
          <w:sz w:val="22"/>
          <w:szCs w:val="22"/>
        </w:rPr>
        <w:t>Odůvodnění: Krajinné rozhraní je na svém vnějším okraji vyznačeno tečkami. V této podobě bude obtížné podle dokumentu rozhodovat, a nezajišťuje koordinaci územního plánování sousedních krajů (hl. m. Prahy a Středočeského kraje).</w:t>
      </w:r>
    </w:p>
    <w:p w14:paraId="747D4546" w14:textId="77777777" w:rsidR="0066045B" w:rsidRPr="0066045B" w:rsidRDefault="0066045B" w:rsidP="0066045B">
      <w:pPr>
        <w:widowControl/>
        <w:numPr>
          <w:ilvl w:val="0"/>
          <w:numId w:val="14"/>
        </w:numPr>
        <w:pBdr>
          <w:top w:val="nil"/>
          <w:left w:val="nil"/>
          <w:bottom w:val="nil"/>
          <w:right w:val="nil"/>
          <w:between w:val="nil"/>
        </w:pBdr>
        <w:suppressAutoHyphens w:val="0"/>
        <w:autoSpaceDN/>
        <w:spacing w:before="120" w:line="276" w:lineRule="auto"/>
        <w:ind w:left="426"/>
        <w:jc w:val="both"/>
        <w:textAlignment w:val="auto"/>
        <w:rPr>
          <w:rFonts w:ascii="Times New Roman" w:hAnsi="Times New Roman" w:cs="Times New Roman"/>
          <w:color w:val="000000"/>
          <w:sz w:val="22"/>
          <w:szCs w:val="22"/>
        </w:rPr>
      </w:pPr>
      <w:r w:rsidRPr="0066045B">
        <w:rPr>
          <w:rFonts w:ascii="Times New Roman" w:hAnsi="Times New Roman" w:cs="Times New Roman"/>
          <w:color w:val="000000"/>
          <w:sz w:val="22"/>
          <w:szCs w:val="22"/>
        </w:rPr>
        <w:t>MČ Praha 8 požaduje podrobně definovat pojem krajinné rozhraní a Přípraží včetně jednoznačných úkolů (zejména) pro podrobnější územně plánovací dokumentaci.</w:t>
      </w:r>
    </w:p>
    <w:p w14:paraId="04D776BC" w14:textId="77777777" w:rsidR="0066045B" w:rsidRPr="0066045B" w:rsidRDefault="0066045B" w:rsidP="0066045B">
      <w:pPr>
        <w:widowControl/>
        <w:pBdr>
          <w:top w:val="nil"/>
          <w:left w:val="nil"/>
          <w:bottom w:val="nil"/>
          <w:right w:val="nil"/>
          <w:between w:val="nil"/>
        </w:pBdr>
        <w:spacing w:before="120" w:line="276" w:lineRule="auto"/>
        <w:ind w:left="426"/>
        <w:jc w:val="both"/>
        <w:rPr>
          <w:rFonts w:ascii="Times New Roman" w:hAnsi="Times New Roman" w:cs="Times New Roman"/>
          <w:color w:val="000000"/>
          <w:sz w:val="22"/>
          <w:szCs w:val="22"/>
        </w:rPr>
      </w:pPr>
      <w:r w:rsidRPr="0066045B">
        <w:rPr>
          <w:rFonts w:ascii="Times New Roman" w:hAnsi="Times New Roman" w:cs="Times New Roman"/>
          <w:i/>
          <w:color w:val="000000"/>
          <w:sz w:val="22"/>
          <w:szCs w:val="22"/>
        </w:rPr>
        <w:t>Odůvodnění: vysvětlení pojmu považujeme pro práci se strategickým dokumentem za nedostatečné. Není jasné, jaké charakteristiky rozvoje města se ke krajinnému rozhraní váží.</w:t>
      </w:r>
    </w:p>
    <w:p w14:paraId="58F2B7C7" w14:textId="77777777" w:rsidR="0066045B" w:rsidRPr="0066045B" w:rsidRDefault="0066045B" w:rsidP="0066045B">
      <w:pPr>
        <w:widowControl/>
        <w:numPr>
          <w:ilvl w:val="0"/>
          <w:numId w:val="14"/>
        </w:numPr>
        <w:pBdr>
          <w:top w:val="nil"/>
          <w:left w:val="nil"/>
          <w:bottom w:val="nil"/>
          <w:right w:val="nil"/>
          <w:between w:val="nil"/>
        </w:pBdr>
        <w:suppressAutoHyphens w:val="0"/>
        <w:autoSpaceDN/>
        <w:spacing w:before="120" w:line="276" w:lineRule="auto"/>
        <w:ind w:left="426"/>
        <w:jc w:val="both"/>
        <w:textAlignment w:val="auto"/>
        <w:rPr>
          <w:rFonts w:ascii="Times New Roman" w:hAnsi="Times New Roman" w:cs="Times New Roman"/>
          <w:color w:val="000000"/>
          <w:sz w:val="22"/>
          <w:szCs w:val="22"/>
        </w:rPr>
      </w:pPr>
      <w:r w:rsidRPr="0066045B">
        <w:rPr>
          <w:rFonts w:ascii="Times New Roman" w:hAnsi="Times New Roman" w:cs="Times New Roman"/>
          <w:color w:val="000000"/>
          <w:sz w:val="22"/>
          <w:szCs w:val="22"/>
        </w:rPr>
        <w:t>MČ Praha 8 požaduje specifikovat podrobnost výkresů ZÚR a jejich jednotlivých prvků individuálně v závislosti na stanovené úkoly pro podrobnější územně plánovací dokumentaci a rozhodování v území.</w:t>
      </w:r>
    </w:p>
    <w:p w14:paraId="728130F2" w14:textId="77777777" w:rsidR="0066045B" w:rsidRPr="0066045B" w:rsidRDefault="0066045B" w:rsidP="0066045B">
      <w:pPr>
        <w:widowControl/>
        <w:pBdr>
          <w:top w:val="nil"/>
          <w:left w:val="nil"/>
          <w:bottom w:val="nil"/>
          <w:right w:val="nil"/>
          <w:between w:val="nil"/>
        </w:pBdr>
        <w:spacing w:before="120" w:line="276" w:lineRule="auto"/>
        <w:ind w:left="426"/>
        <w:jc w:val="both"/>
        <w:rPr>
          <w:rFonts w:ascii="Times New Roman" w:hAnsi="Times New Roman" w:cs="Times New Roman"/>
          <w:color w:val="000000"/>
          <w:sz w:val="22"/>
          <w:szCs w:val="22"/>
        </w:rPr>
      </w:pPr>
      <w:r w:rsidRPr="0066045B">
        <w:rPr>
          <w:rFonts w:ascii="Times New Roman" w:hAnsi="Times New Roman" w:cs="Times New Roman"/>
          <w:i/>
          <w:color w:val="000000"/>
          <w:sz w:val="22"/>
          <w:szCs w:val="22"/>
        </w:rPr>
        <w:t xml:space="preserve">Odůvodnění: </w:t>
      </w:r>
      <w:r w:rsidRPr="0066045B">
        <w:rPr>
          <w:rFonts w:ascii="Times New Roman" w:hAnsi="Times New Roman" w:cs="Times New Roman"/>
          <w:b/>
          <w:i/>
          <w:color w:val="000000"/>
          <w:sz w:val="22"/>
          <w:szCs w:val="22"/>
        </w:rPr>
        <w:t xml:space="preserve">Není jasné, zda se konkrétní prvky (např. zastavitelná území Přípraží, krajinné rozhraní a podob.) mají aplikovat plošně nebo selektivně, doslovně nebo volně, jakož ani kdo bude tato pravidla interpretovat, na základě jaké metodiky, a jakým způsobem, což v případě </w:t>
      </w:r>
      <w:r w:rsidRPr="0066045B">
        <w:rPr>
          <w:rFonts w:ascii="Times New Roman" w:hAnsi="Times New Roman" w:cs="Times New Roman"/>
          <w:b/>
          <w:i/>
          <w:color w:val="000000"/>
          <w:sz w:val="22"/>
          <w:szCs w:val="22"/>
        </w:rPr>
        <w:lastRenderedPageBreak/>
        <w:t>vydání aktualizace č. 5 ZÚR povede k nejasnostem a zmatkům s vysokým korupčním potenciálem,</w:t>
      </w:r>
      <w:r w:rsidRPr="0066045B">
        <w:rPr>
          <w:rFonts w:ascii="Times New Roman" w:hAnsi="Times New Roman" w:cs="Times New Roman"/>
          <w:i/>
          <w:color w:val="000000"/>
          <w:sz w:val="22"/>
          <w:szCs w:val="22"/>
        </w:rPr>
        <w:t xml:space="preserve"> </w:t>
      </w:r>
      <w:r w:rsidRPr="0066045B">
        <w:rPr>
          <w:rFonts w:ascii="Times New Roman" w:hAnsi="Times New Roman" w:cs="Times New Roman"/>
          <w:b/>
          <w:i/>
          <w:color w:val="000000"/>
          <w:sz w:val="22"/>
          <w:szCs w:val="22"/>
        </w:rPr>
        <w:t>což MČ Praha 8 považuje za naprosto neakceptovatelné</w:t>
      </w:r>
      <w:r w:rsidRPr="0066045B">
        <w:rPr>
          <w:rFonts w:ascii="Times New Roman" w:hAnsi="Times New Roman" w:cs="Times New Roman"/>
          <w:i/>
          <w:color w:val="000000"/>
          <w:sz w:val="22"/>
          <w:szCs w:val="22"/>
        </w:rPr>
        <w:t>. </w:t>
      </w:r>
    </w:p>
    <w:p w14:paraId="613FA414" w14:textId="77777777" w:rsidR="0066045B" w:rsidRPr="0066045B" w:rsidRDefault="0066045B" w:rsidP="0066045B">
      <w:pPr>
        <w:widowControl/>
        <w:numPr>
          <w:ilvl w:val="0"/>
          <w:numId w:val="14"/>
        </w:numPr>
        <w:pBdr>
          <w:top w:val="nil"/>
          <w:left w:val="nil"/>
          <w:bottom w:val="nil"/>
          <w:right w:val="nil"/>
          <w:between w:val="nil"/>
        </w:pBdr>
        <w:suppressAutoHyphens w:val="0"/>
        <w:autoSpaceDN/>
        <w:spacing w:before="120" w:line="276" w:lineRule="auto"/>
        <w:ind w:left="426" w:hanging="357"/>
        <w:jc w:val="both"/>
        <w:textAlignment w:val="auto"/>
        <w:rPr>
          <w:rFonts w:ascii="Times New Roman" w:hAnsi="Times New Roman" w:cs="Times New Roman"/>
          <w:color w:val="000000"/>
          <w:sz w:val="22"/>
          <w:szCs w:val="22"/>
        </w:rPr>
      </w:pPr>
      <w:r w:rsidRPr="0066045B">
        <w:rPr>
          <w:rFonts w:ascii="Times New Roman" w:hAnsi="Times New Roman" w:cs="Times New Roman"/>
          <w:color w:val="000000"/>
          <w:sz w:val="22"/>
          <w:szCs w:val="22"/>
        </w:rPr>
        <w:t>MČ Praha 8 požaduje, aby v kapitole d) 6.2.2.7 ZÚR v úplném znění po aktualizaci č. 5 konkretizovala opatření pro snížení negativních účinků dopravy na Prosecké radiále, a v případě, že jednoznačné a zároveň technicky a investičně akceptovatelné požadavky na podrobnější územně plánovací dokumentaci a/nebo podmínky pro rozhodování v území není možné stanovit, navrhla v koncepci uspořádání území hl. m. Prahy takové koncepční řešení, které sníží dopravní zátěž Prosecké radiály a tím i negativní vlivy dopravy na území.</w:t>
      </w:r>
    </w:p>
    <w:p w14:paraId="61869052" w14:textId="77777777" w:rsidR="0066045B" w:rsidRPr="0066045B" w:rsidRDefault="0066045B" w:rsidP="0066045B">
      <w:pPr>
        <w:widowControl/>
        <w:pBdr>
          <w:top w:val="nil"/>
          <w:left w:val="nil"/>
          <w:bottom w:val="nil"/>
          <w:right w:val="nil"/>
          <w:between w:val="nil"/>
        </w:pBdr>
        <w:spacing w:before="120" w:line="276" w:lineRule="auto"/>
        <w:ind w:left="426"/>
        <w:jc w:val="both"/>
        <w:rPr>
          <w:rFonts w:ascii="Times New Roman" w:hAnsi="Times New Roman" w:cs="Times New Roman"/>
          <w:i/>
          <w:color w:val="000000"/>
          <w:sz w:val="22"/>
          <w:szCs w:val="22"/>
        </w:rPr>
      </w:pPr>
      <w:r w:rsidRPr="0066045B">
        <w:rPr>
          <w:rFonts w:ascii="Times New Roman" w:hAnsi="Times New Roman" w:cs="Times New Roman"/>
          <w:i/>
          <w:color w:val="000000"/>
          <w:sz w:val="22"/>
          <w:szCs w:val="22"/>
        </w:rPr>
        <w:t>Odůvodnění: ZÚR hl. m. Prahy má navrhnout celoměstskou koncepci dopravy na území hl. m. Prahy a tuto koordinovat s koncepcí dopravy sousedícího Středočeského kraje se všemi důsledky z toho plynoucími tak, aby podrobnější územně plánovací dokumentace měla pevné koncepční základy, o které se při stanovování podrobnějších pravidel pro rozhodování v území může opřít.</w:t>
      </w:r>
    </w:p>
    <w:p w14:paraId="025B79B4" w14:textId="77777777" w:rsidR="0066045B" w:rsidRPr="0066045B" w:rsidRDefault="0066045B" w:rsidP="00B734BB">
      <w:pPr>
        <w:widowControl/>
        <w:numPr>
          <w:ilvl w:val="0"/>
          <w:numId w:val="13"/>
        </w:numPr>
        <w:pBdr>
          <w:top w:val="nil"/>
          <w:left w:val="nil"/>
          <w:bottom w:val="nil"/>
          <w:right w:val="nil"/>
          <w:between w:val="nil"/>
        </w:pBdr>
        <w:suppressAutoHyphens w:val="0"/>
        <w:autoSpaceDN/>
        <w:spacing w:before="120" w:line="276" w:lineRule="auto"/>
        <w:jc w:val="both"/>
        <w:textAlignment w:val="auto"/>
        <w:rPr>
          <w:rFonts w:ascii="Times New Roman" w:hAnsi="Times New Roman" w:cs="Times New Roman"/>
          <w:color w:val="000000"/>
        </w:rPr>
      </w:pPr>
      <w:r w:rsidRPr="0066045B">
        <w:rPr>
          <w:rFonts w:ascii="Times New Roman" w:hAnsi="Times New Roman" w:cs="Times New Roman"/>
          <w:color w:val="000000"/>
          <w:sz w:val="22"/>
          <w:szCs w:val="22"/>
        </w:rPr>
        <w:t>MČ Praha 8 požaduje, aby všechna (nerealizovaná) zařízení technické infrastruktury na území MČ byla vymezena jako veřejně prospěšné stavby pro technickou infrastrukturu.</w:t>
      </w:r>
    </w:p>
    <w:p w14:paraId="0A588EB0" w14:textId="77777777" w:rsidR="0066045B" w:rsidRPr="0066045B" w:rsidRDefault="0066045B" w:rsidP="0066045B">
      <w:pPr>
        <w:widowControl/>
        <w:pBdr>
          <w:top w:val="nil"/>
          <w:left w:val="nil"/>
          <w:bottom w:val="nil"/>
          <w:right w:val="nil"/>
          <w:between w:val="nil"/>
        </w:pBdr>
        <w:spacing w:before="120" w:line="276" w:lineRule="auto"/>
        <w:ind w:left="426"/>
        <w:jc w:val="both"/>
        <w:rPr>
          <w:rFonts w:ascii="Times New Roman" w:hAnsi="Times New Roman" w:cs="Times New Roman"/>
          <w:color w:val="000000"/>
        </w:rPr>
      </w:pPr>
      <w:r w:rsidRPr="0066045B">
        <w:rPr>
          <w:rFonts w:ascii="Times New Roman" w:hAnsi="Times New Roman" w:cs="Times New Roman"/>
          <w:i/>
          <w:color w:val="000000"/>
          <w:sz w:val="22"/>
          <w:szCs w:val="22"/>
          <w:u w:val="single"/>
        </w:rPr>
        <w:t>Odůvodnění:</w:t>
      </w:r>
      <w:r w:rsidRPr="0066045B">
        <w:rPr>
          <w:rFonts w:ascii="Times New Roman" w:hAnsi="Times New Roman" w:cs="Times New Roman"/>
          <w:b/>
          <w:i/>
          <w:color w:val="000000"/>
          <w:sz w:val="22"/>
          <w:szCs w:val="22"/>
        </w:rPr>
        <w:t xml:space="preserve"> </w:t>
      </w:r>
      <w:r w:rsidRPr="0066045B">
        <w:rPr>
          <w:rFonts w:ascii="Times New Roman" w:hAnsi="Times New Roman" w:cs="Times New Roman"/>
          <w:i/>
          <w:color w:val="000000"/>
          <w:sz w:val="22"/>
          <w:szCs w:val="22"/>
        </w:rPr>
        <w:t>Vytvoření a stabilizace podmínek pro realizaci celoměstsky významných staveb pro technickou infrastrukturu je klíčový úkol zásad územního rozvoje hl. m. Prahy. Jakékoliv změny ZÚR hl. m. Prahy, které bez řádného odůvodnění ohrozí realizaci celoměstského systému dopravní infrastruktury, proto MČ považuje za neakceptovatelnou.</w:t>
      </w:r>
    </w:p>
    <w:p w14:paraId="0266B46F" w14:textId="77777777" w:rsidR="0066045B" w:rsidRPr="0066045B" w:rsidRDefault="0066045B" w:rsidP="0066045B">
      <w:pPr>
        <w:widowControl/>
        <w:numPr>
          <w:ilvl w:val="0"/>
          <w:numId w:val="13"/>
        </w:numPr>
        <w:pBdr>
          <w:top w:val="nil"/>
          <w:left w:val="nil"/>
          <w:bottom w:val="nil"/>
          <w:right w:val="nil"/>
          <w:between w:val="nil"/>
        </w:pBdr>
        <w:suppressAutoHyphens w:val="0"/>
        <w:autoSpaceDN/>
        <w:spacing w:before="120" w:line="276" w:lineRule="auto"/>
        <w:ind w:left="426" w:hanging="357"/>
        <w:jc w:val="both"/>
        <w:textAlignment w:val="auto"/>
        <w:rPr>
          <w:rFonts w:ascii="Times New Roman" w:hAnsi="Times New Roman" w:cs="Times New Roman"/>
          <w:color w:val="000000"/>
        </w:rPr>
      </w:pPr>
      <w:r w:rsidRPr="0066045B">
        <w:rPr>
          <w:rFonts w:ascii="Times New Roman" w:hAnsi="Times New Roman" w:cs="Times New Roman"/>
          <w:color w:val="000000"/>
          <w:sz w:val="22"/>
          <w:szCs w:val="22"/>
        </w:rPr>
        <w:t>MČ Praha 8 požaduje, aby všechny prvky systému ÚSES byly definovány v textové části výroku ZÚR hl. m. Prahy ve znění po aktualizaci č. 5 a byly vymezeny jako veřejně prospěšná opatření.</w:t>
      </w:r>
    </w:p>
    <w:p w14:paraId="3924BD2A" w14:textId="77777777" w:rsidR="0066045B" w:rsidRPr="0066045B" w:rsidRDefault="0066045B" w:rsidP="0066045B">
      <w:pPr>
        <w:widowControl/>
        <w:pBdr>
          <w:top w:val="nil"/>
          <w:left w:val="nil"/>
          <w:bottom w:val="nil"/>
          <w:right w:val="nil"/>
          <w:between w:val="nil"/>
        </w:pBdr>
        <w:spacing w:before="120" w:line="276" w:lineRule="auto"/>
        <w:ind w:left="426"/>
        <w:jc w:val="both"/>
        <w:rPr>
          <w:rFonts w:ascii="Times New Roman" w:hAnsi="Times New Roman" w:cs="Times New Roman"/>
          <w:b/>
          <w:color w:val="000000"/>
        </w:rPr>
      </w:pPr>
      <w:r w:rsidRPr="0066045B">
        <w:rPr>
          <w:rFonts w:ascii="Times New Roman" w:hAnsi="Times New Roman" w:cs="Times New Roman"/>
          <w:i/>
          <w:color w:val="000000"/>
          <w:sz w:val="22"/>
          <w:szCs w:val="22"/>
          <w:u w:val="single"/>
        </w:rPr>
        <w:t>Odůvodnění:</w:t>
      </w:r>
      <w:r w:rsidRPr="0066045B">
        <w:rPr>
          <w:rFonts w:ascii="Times New Roman" w:hAnsi="Times New Roman" w:cs="Times New Roman"/>
          <w:b/>
          <w:i/>
          <w:color w:val="000000"/>
          <w:sz w:val="22"/>
          <w:szCs w:val="22"/>
        </w:rPr>
        <w:t xml:space="preserve"> </w:t>
      </w:r>
      <w:r w:rsidRPr="0066045B">
        <w:rPr>
          <w:rFonts w:ascii="Times New Roman" w:hAnsi="Times New Roman" w:cs="Times New Roman"/>
          <w:i/>
          <w:color w:val="000000"/>
          <w:sz w:val="22"/>
          <w:szCs w:val="22"/>
        </w:rPr>
        <w:t xml:space="preserve">MČ Praha 8 považuje za zásadní úkol zásad územního rozvoje vytvářet podmínky pro realizaci veřejně prospěšných opatření, a to včetně možnosti řešení vlastnických vztahů k pozemkům nezbytným pro jejich realizaci pomocí institutu vyvlastnění, pokud to zákon umožňuje. Institut vyvlastnění je samozřejmě až poslední možností, jak zajistit podmínky pro realizací VPO, pokud všechno ostatní selže. </w:t>
      </w:r>
      <w:r w:rsidRPr="0066045B">
        <w:rPr>
          <w:rFonts w:ascii="Times New Roman" w:hAnsi="Times New Roman" w:cs="Times New Roman"/>
          <w:b/>
          <w:i/>
          <w:color w:val="000000"/>
          <w:sz w:val="22"/>
          <w:szCs w:val="22"/>
        </w:rPr>
        <w:t>Případné použití institutu vyvlastnění je však politickým rozhodnutím samosprávy a ZÚR hl. m. Prahy by neměly omezovat její prostředky k realizaci opatření v nich navržených.</w:t>
      </w:r>
    </w:p>
    <w:p w14:paraId="5179BD58" w14:textId="77777777" w:rsidR="0066045B" w:rsidRPr="0066045B" w:rsidRDefault="0066045B" w:rsidP="0066045B">
      <w:pPr>
        <w:widowControl/>
        <w:numPr>
          <w:ilvl w:val="0"/>
          <w:numId w:val="13"/>
        </w:numPr>
        <w:pBdr>
          <w:top w:val="nil"/>
          <w:left w:val="nil"/>
          <w:bottom w:val="nil"/>
          <w:right w:val="nil"/>
          <w:between w:val="nil"/>
        </w:pBdr>
        <w:suppressAutoHyphens w:val="0"/>
        <w:autoSpaceDN/>
        <w:spacing w:before="120" w:line="276" w:lineRule="auto"/>
        <w:ind w:left="426" w:hanging="357"/>
        <w:jc w:val="both"/>
        <w:textAlignment w:val="auto"/>
        <w:rPr>
          <w:rFonts w:ascii="Times New Roman" w:hAnsi="Times New Roman" w:cs="Times New Roman"/>
          <w:color w:val="000000"/>
        </w:rPr>
      </w:pPr>
      <w:r w:rsidRPr="0066045B">
        <w:rPr>
          <w:rFonts w:ascii="Times New Roman" w:hAnsi="Times New Roman" w:cs="Times New Roman"/>
          <w:color w:val="000000"/>
          <w:sz w:val="22"/>
          <w:szCs w:val="22"/>
        </w:rPr>
        <w:t>MČ Praha 8 požaduje, aby ZÚR v úplném znění po aktualizaci č. 5 vymezila území pro ochranu archeologického dědictví Zámky Bohnice, Farky, Troja a Staré Bohnice jako veřejně prospěšná opatření k zajištění ochrany archeologického dědictví.</w:t>
      </w:r>
    </w:p>
    <w:p w14:paraId="4661AEB0" w14:textId="77777777" w:rsidR="0066045B" w:rsidRPr="0066045B" w:rsidRDefault="0066045B" w:rsidP="0066045B">
      <w:pPr>
        <w:widowControl/>
        <w:pBdr>
          <w:top w:val="nil"/>
          <w:left w:val="nil"/>
          <w:bottom w:val="nil"/>
          <w:right w:val="nil"/>
          <w:between w:val="nil"/>
        </w:pBdr>
        <w:spacing w:before="120" w:line="276" w:lineRule="auto"/>
        <w:ind w:left="426"/>
        <w:jc w:val="both"/>
        <w:rPr>
          <w:rFonts w:ascii="Times New Roman" w:hAnsi="Times New Roman" w:cs="Times New Roman"/>
          <w:b/>
          <w:i/>
          <w:color w:val="000000"/>
          <w:sz w:val="22"/>
          <w:szCs w:val="22"/>
        </w:rPr>
      </w:pPr>
      <w:r w:rsidRPr="0066045B">
        <w:rPr>
          <w:rFonts w:ascii="Times New Roman" w:hAnsi="Times New Roman" w:cs="Times New Roman"/>
          <w:i/>
          <w:color w:val="000000"/>
          <w:sz w:val="22"/>
          <w:szCs w:val="22"/>
          <w:u w:val="single"/>
        </w:rPr>
        <w:t>Odůvodnění:</w:t>
      </w:r>
      <w:r w:rsidRPr="0066045B">
        <w:rPr>
          <w:rFonts w:ascii="Times New Roman" w:hAnsi="Times New Roman" w:cs="Times New Roman"/>
          <w:b/>
          <w:i/>
          <w:color w:val="000000"/>
          <w:sz w:val="22"/>
          <w:szCs w:val="22"/>
        </w:rPr>
        <w:t xml:space="preserve"> </w:t>
      </w:r>
      <w:r w:rsidRPr="0066045B">
        <w:rPr>
          <w:rFonts w:ascii="Times New Roman" w:hAnsi="Times New Roman" w:cs="Times New Roman"/>
          <w:i/>
          <w:color w:val="000000"/>
          <w:sz w:val="22"/>
          <w:szCs w:val="22"/>
        </w:rPr>
        <w:t xml:space="preserve">MČ Praha 8 považuje za zásadní úkol zásad územního rozvoje vytvářet podmínky pro realizaci veřejně prospěšných opatření, a to včetně možnosti řešení vlastnických vztahů k pozemkům nezbytným pro jejich realizaci pomocí institutu vyvlastnění, pokud to zákon umožňuje. Institut vyvlastnění je samozřejmě až poslední možností, jak zajistit podmínky pro realizací VPO, pokud všechno ostatní selže. </w:t>
      </w:r>
      <w:r w:rsidRPr="0066045B">
        <w:rPr>
          <w:rFonts w:ascii="Times New Roman" w:hAnsi="Times New Roman" w:cs="Times New Roman"/>
          <w:b/>
          <w:i/>
          <w:color w:val="000000"/>
          <w:sz w:val="22"/>
          <w:szCs w:val="22"/>
        </w:rPr>
        <w:t>Případné použití institutu vyvlastnění je však politickým rozhodnutím samosprávy a ZÚR hl. m. Prahy by neměly omezovat její prostředky k realizaci opatření v nich navržených.</w:t>
      </w:r>
    </w:p>
    <w:p w14:paraId="2C7767FC" w14:textId="77777777" w:rsidR="0066045B" w:rsidRPr="0066045B" w:rsidRDefault="0066045B" w:rsidP="0066045B">
      <w:pPr>
        <w:widowControl/>
        <w:numPr>
          <w:ilvl w:val="0"/>
          <w:numId w:val="13"/>
        </w:numPr>
        <w:pBdr>
          <w:top w:val="nil"/>
          <w:left w:val="nil"/>
          <w:bottom w:val="nil"/>
          <w:right w:val="nil"/>
          <w:between w:val="nil"/>
        </w:pBdr>
        <w:suppressAutoHyphens w:val="0"/>
        <w:autoSpaceDN/>
        <w:spacing w:before="120" w:line="276" w:lineRule="auto"/>
        <w:ind w:left="426" w:hanging="357"/>
        <w:jc w:val="both"/>
        <w:textAlignment w:val="auto"/>
        <w:rPr>
          <w:rFonts w:ascii="Times New Roman" w:hAnsi="Times New Roman" w:cs="Times New Roman"/>
          <w:color w:val="000000"/>
        </w:rPr>
      </w:pPr>
      <w:r w:rsidRPr="0066045B">
        <w:rPr>
          <w:rFonts w:ascii="Times New Roman" w:hAnsi="Times New Roman" w:cs="Times New Roman"/>
          <w:color w:val="000000"/>
          <w:sz w:val="22"/>
          <w:szCs w:val="22"/>
        </w:rPr>
        <w:t>MČ Praha 8 požaduje, aby ZÚR v úplném znění po aktualizaci č. 5 zachovala, územně upřesnila a definovala jednoznačné úkoly pro podrobnější územně plánovací dokumentaci pro nadmístní centrum C/3 Palmovka.</w:t>
      </w:r>
    </w:p>
    <w:p w14:paraId="7BDD0469" w14:textId="77777777" w:rsidR="0066045B" w:rsidRPr="0066045B" w:rsidRDefault="0066045B" w:rsidP="0066045B">
      <w:pPr>
        <w:widowControl/>
        <w:numPr>
          <w:ilvl w:val="0"/>
          <w:numId w:val="13"/>
        </w:numPr>
        <w:pBdr>
          <w:top w:val="nil"/>
          <w:left w:val="nil"/>
          <w:bottom w:val="nil"/>
          <w:right w:val="nil"/>
          <w:between w:val="nil"/>
        </w:pBdr>
        <w:suppressAutoHyphens w:val="0"/>
        <w:autoSpaceDN/>
        <w:spacing w:before="120" w:line="276" w:lineRule="auto"/>
        <w:ind w:left="426" w:hanging="357"/>
        <w:jc w:val="both"/>
        <w:textAlignment w:val="auto"/>
        <w:rPr>
          <w:rFonts w:ascii="Times New Roman" w:hAnsi="Times New Roman" w:cs="Times New Roman"/>
          <w:color w:val="000000"/>
        </w:rPr>
      </w:pPr>
      <w:r w:rsidRPr="0066045B">
        <w:rPr>
          <w:rFonts w:ascii="Times New Roman" w:hAnsi="Times New Roman" w:cs="Times New Roman"/>
          <w:color w:val="000000"/>
          <w:sz w:val="22"/>
          <w:szCs w:val="22"/>
        </w:rPr>
        <w:t>MČ Praha 8 požaduje, aby ZÚR v úplném znění po aktualizaci č. 5 vymezila plochy a koridory, ve kterých se ukládá prověření změn jejich využití územní studií, a to zejména území Palmovky, Libeňského přístavu, ulice V Holešovičkách a Florence/ Masarykova nádraží.</w:t>
      </w:r>
    </w:p>
    <w:p w14:paraId="68FF367D" w14:textId="77777777" w:rsidR="0066045B" w:rsidRPr="0066045B" w:rsidRDefault="0066045B" w:rsidP="0066045B">
      <w:pPr>
        <w:widowControl/>
        <w:pBdr>
          <w:top w:val="nil"/>
          <w:left w:val="nil"/>
          <w:bottom w:val="nil"/>
          <w:right w:val="nil"/>
          <w:between w:val="nil"/>
        </w:pBdr>
        <w:spacing w:before="120" w:line="276" w:lineRule="auto"/>
        <w:ind w:left="426"/>
        <w:jc w:val="both"/>
        <w:rPr>
          <w:rFonts w:ascii="Times New Roman" w:hAnsi="Times New Roman" w:cs="Times New Roman"/>
          <w:i/>
          <w:color w:val="000000"/>
          <w:sz w:val="22"/>
          <w:szCs w:val="22"/>
        </w:rPr>
      </w:pPr>
      <w:r w:rsidRPr="0066045B">
        <w:rPr>
          <w:rFonts w:ascii="Times New Roman" w:hAnsi="Times New Roman" w:cs="Times New Roman"/>
          <w:i/>
          <w:color w:val="000000"/>
          <w:sz w:val="22"/>
          <w:szCs w:val="22"/>
        </w:rPr>
        <w:lastRenderedPageBreak/>
        <w:t>Odůvodnění přip. 35 a 36: Území Palmovky, Libeňského přístavu, ulice V Holešovičkách a Florence/ Masarykova nádraží jsou návrhu ZÚR hl. m. Prahy ve znění aktualizace celoměstsky vymezena jako významná transformační plocha d) 3.5. Masarykovo Nádraží 400/Z/54, ve které je třeba nalézt urbanistické řešení, které vyřeší základní otázky rozvoje území, tj. vyřešení žádoucí intenzity a způsobu využití území, a to včetně řešení veřejné vybavenosti , technické infrastruktury, systému veřejných prostranství, vyřešení vztahu mezi územím Starého města a transformačních ploch; transformační části specifické oblasti c)1 Oblast celoměstského centra (400/Z/60), v nichž je nezbytné nastavit konkrétní podmínky pro rozhodování v území a pro koordinaci partikulárních zájmů se zájmy hl. m. Prahy a MČ Praha 8; a v okolí ulice V Holešovičkách prověřit možnosti revitalizace a rozvoje území ve vazbě na realizaci Čimického přivaděče (viz připomínka č. 37).</w:t>
      </w:r>
    </w:p>
    <w:p w14:paraId="21DA4D7A" w14:textId="77777777" w:rsidR="0066045B" w:rsidRPr="0066045B" w:rsidRDefault="0066045B" w:rsidP="0066045B">
      <w:pPr>
        <w:widowControl/>
        <w:numPr>
          <w:ilvl w:val="0"/>
          <w:numId w:val="13"/>
        </w:numPr>
        <w:pBdr>
          <w:top w:val="nil"/>
          <w:left w:val="nil"/>
          <w:bottom w:val="nil"/>
          <w:right w:val="nil"/>
          <w:between w:val="nil"/>
        </w:pBdr>
        <w:suppressAutoHyphens w:val="0"/>
        <w:autoSpaceDN/>
        <w:spacing w:before="120" w:line="276" w:lineRule="auto"/>
        <w:ind w:left="426" w:hanging="357"/>
        <w:jc w:val="both"/>
        <w:textAlignment w:val="auto"/>
        <w:rPr>
          <w:rFonts w:ascii="Times New Roman" w:hAnsi="Times New Roman" w:cs="Times New Roman"/>
          <w:color w:val="000000"/>
        </w:rPr>
      </w:pPr>
      <w:r w:rsidRPr="0066045B">
        <w:rPr>
          <w:rFonts w:ascii="Times New Roman" w:hAnsi="Times New Roman" w:cs="Times New Roman"/>
          <w:color w:val="000000"/>
          <w:sz w:val="22"/>
          <w:szCs w:val="22"/>
        </w:rPr>
        <w:t>MČ Praha 8 požaduje, aby ZÚR v úplném znění po aktualizaci č. 5 stanovila pořadí změn v území (etapizace), je-li to účelné, zejména tam, kde je nezbytné koordinovat realizaci klíčových zařízení a staveb technické a dopravní infrastruktury podmiňujících rozvoj transformačních a rozvojových území, a to zejména v územích zmiňovaných v přip. č. 35.</w:t>
      </w:r>
    </w:p>
    <w:p w14:paraId="4EDB02A8" w14:textId="77777777" w:rsidR="0066045B" w:rsidRPr="0066045B" w:rsidRDefault="0066045B" w:rsidP="0066045B">
      <w:pPr>
        <w:widowControl/>
        <w:pBdr>
          <w:top w:val="nil"/>
          <w:left w:val="nil"/>
          <w:bottom w:val="nil"/>
          <w:right w:val="nil"/>
          <w:between w:val="nil"/>
        </w:pBdr>
        <w:spacing w:before="120" w:line="276" w:lineRule="auto"/>
        <w:ind w:left="360"/>
        <w:jc w:val="both"/>
        <w:rPr>
          <w:rFonts w:ascii="Times New Roman" w:hAnsi="Times New Roman" w:cs="Times New Roman"/>
          <w:i/>
          <w:color w:val="000000"/>
          <w:sz w:val="22"/>
          <w:szCs w:val="22"/>
        </w:rPr>
      </w:pPr>
      <w:r w:rsidRPr="0066045B">
        <w:rPr>
          <w:rFonts w:ascii="Times New Roman" w:hAnsi="Times New Roman" w:cs="Times New Roman"/>
          <w:i/>
          <w:color w:val="000000"/>
          <w:sz w:val="22"/>
          <w:szCs w:val="22"/>
        </w:rPr>
        <w:t>Odůvodnění: V případě, že je rozvoj území transformačních a rozvojových ploch jako celku fakticky podmíněn realizací zařízení celoměstsky významné veřejné infrastruktury (technické, dopravní, či občanského vybavení), je naprosto nezbytné, aby probíhající transformace území neznemožnilo či nad přijatelnou míru neznesnadnila její realizaci.</w:t>
      </w:r>
    </w:p>
    <w:p w14:paraId="4301CFDB" w14:textId="77777777" w:rsidR="0066045B" w:rsidRPr="0066045B" w:rsidRDefault="0066045B" w:rsidP="0066045B">
      <w:pPr>
        <w:widowControl/>
        <w:numPr>
          <w:ilvl w:val="0"/>
          <w:numId w:val="13"/>
        </w:numPr>
        <w:pBdr>
          <w:top w:val="nil"/>
          <w:left w:val="nil"/>
          <w:bottom w:val="nil"/>
          <w:right w:val="nil"/>
          <w:between w:val="nil"/>
        </w:pBdr>
        <w:suppressAutoHyphens w:val="0"/>
        <w:autoSpaceDN/>
        <w:spacing w:before="120" w:line="276" w:lineRule="auto"/>
        <w:ind w:left="426" w:hanging="357"/>
        <w:jc w:val="both"/>
        <w:textAlignment w:val="auto"/>
        <w:rPr>
          <w:rFonts w:ascii="Times New Roman" w:hAnsi="Times New Roman" w:cs="Times New Roman"/>
          <w:color w:val="000000"/>
        </w:rPr>
      </w:pPr>
      <w:r w:rsidRPr="0066045B">
        <w:rPr>
          <w:rFonts w:ascii="Times New Roman" w:hAnsi="Times New Roman" w:cs="Times New Roman"/>
          <w:color w:val="000000"/>
          <w:sz w:val="22"/>
          <w:szCs w:val="22"/>
        </w:rPr>
        <w:t>MČ Praha 8 požaduje, aby ZÚR v úplném znění po aktualizaci č. 5 vymezila Čimický přivaděč jako součást Městského okruhu v dlouhé variantě, tj. od MÚK Čimice až na ulici Ústeckou.</w:t>
      </w:r>
    </w:p>
    <w:p w14:paraId="378FE2D2" w14:textId="77777777" w:rsidR="0066045B" w:rsidRPr="0066045B" w:rsidRDefault="0066045B" w:rsidP="0066045B">
      <w:pPr>
        <w:widowControl/>
        <w:numPr>
          <w:ilvl w:val="0"/>
          <w:numId w:val="13"/>
        </w:numPr>
        <w:pBdr>
          <w:top w:val="nil"/>
          <w:left w:val="nil"/>
          <w:bottom w:val="nil"/>
          <w:right w:val="nil"/>
          <w:between w:val="nil"/>
        </w:pBdr>
        <w:suppressAutoHyphens w:val="0"/>
        <w:autoSpaceDN/>
        <w:spacing w:before="120" w:line="276" w:lineRule="auto"/>
        <w:ind w:left="426" w:hanging="357"/>
        <w:jc w:val="both"/>
        <w:textAlignment w:val="auto"/>
        <w:rPr>
          <w:rFonts w:ascii="Times New Roman" w:hAnsi="Times New Roman" w:cs="Times New Roman"/>
          <w:color w:val="000000"/>
        </w:rPr>
      </w:pPr>
      <w:r w:rsidRPr="0066045B">
        <w:rPr>
          <w:rFonts w:ascii="Times New Roman" w:hAnsi="Times New Roman" w:cs="Times New Roman"/>
          <w:color w:val="000000"/>
          <w:sz w:val="22"/>
          <w:szCs w:val="22"/>
        </w:rPr>
        <w:t>MČ Praha 8 požaduje, aby ZÚR v úplném znění po aktualizaci č. 5 zachovala prvek 600/Z/25 Holešovičky na výkrese 02 Dopravní infrastruktura a jeho vymezení jako veřejně prospěšné stavby pro dopravní infrastrukturu.</w:t>
      </w:r>
    </w:p>
    <w:p w14:paraId="25FD5919" w14:textId="77777777" w:rsidR="0066045B" w:rsidRPr="0066045B" w:rsidRDefault="0066045B" w:rsidP="0066045B">
      <w:pPr>
        <w:widowControl/>
        <w:numPr>
          <w:ilvl w:val="0"/>
          <w:numId w:val="13"/>
        </w:numPr>
        <w:pBdr>
          <w:top w:val="nil"/>
          <w:left w:val="nil"/>
          <w:bottom w:val="nil"/>
          <w:right w:val="nil"/>
          <w:between w:val="nil"/>
        </w:pBdr>
        <w:suppressAutoHyphens w:val="0"/>
        <w:autoSpaceDN/>
        <w:spacing w:before="120" w:line="276" w:lineRule="auto"/>
        <w:ind w:left="426" w:hanging="357"/>
        <w:jc w:val="both"/>
        <w:textAlignment w:val="auto"/>
        <w:rPr>
          <w:rFonts w:ascii="Times New Roman" w:hAnsi="Times New Roman" w:cs="Times New Roman"/>
          <w:color w:val="000000"/>
        </w:rPr>
      </w:pPr>
      <w:r w:rsidRPr="0066045B">
        <w:rPr>
          <w:rFonts w:ascii="Times New Roman" w:hAnsi="Times New Roman" w:cs="Times New Roman"/>
          <w:color w:val="000000"/>
          <w:sz w:val="22"/>
          <w:szCs w:val="22"/>
        </w:rPr>
        <w:t>MČ Praha 8 požaduje, aby v ZÚR v úplném znění po aktualizaci č. 5 byl v části d) 6.2.2.8 Libeňská spojka (dále jen LS) zachován požadavek „vedení LS v maximální míře v tunelu“, protože se jedná o lepší ochranu území před negativními vlivy dopravy.</w:t>
      </w:r>
    </w:p>
    <w:p w14:paraId="034FE083" w14:textId="77777777" w:rsidR="0066045B" w:rsidRPr="0066045B" w:rsidRDefault="0066045B" w:rsidP="0066045B">
      <w:pPr>
        <w:widowControl/>
        <w:pBdr>
          <w:top w:val="nil"/>
          <w:left w:val="nil"/>
          <w:bottom w:val="nil"/>
          <w:right w:val="nil"/>
          <w:between w:val="nil"/>
        </w:pBdr>
        <w:spacing w:before="120" w:line="276" w:lineRule="auto"/>
        <w:ind w:left="426"/>
        <w:jc w:val="both"/>
        <w:rPr>
          <w:rFonts w:ascii="Times New Roman" w:hAnsi="Times New Roman" w:cs="Times New Roman"/>
          <w:i/>
          <w:color w:val="000000"/>
          <w:sz w:val="22"/>
          <w:szCs w:val="22"/>
        </w:rPr>
      </w:pPr>
      <w:r w:rsidRPr="0066045B">
        <w:rPr>
          <w:rFonts w:ascii="Times New Roman" w:hAnsi="Times New Roman" w:cs="Times New Roman"/>
          <w:i/>
          <w:color w:val="000000"/>
          <w:sz w:val="22"/>
          <w:szCs w:val="22"/>
        </w:rPr>
        <w:t>Odůvodnění přip. 37-39: Pro MČ Praha 8 je klíčová co nejrychlejší realizace celého nadřazeného systému dopravní infrastruktury v severovýchodním kvadrantu, který umožní převedení tranzitní silniční dopravy mimo uliční prostory MČ, a tak umožní zlepšení jejich pobytových kvalit a zlepšení kvalita života všech obyvatel MČ Praha 8.</w:t>
      </w:r>
    </w:p>
    <w:p w14:paraId="2A64BF8F" w14:textId="77777777" w:rsidR="0066045B" w:rsidRPr="0066045B" w:rsidRDefault="0066045B" w:rsidP="0066045B">
      <w:pPr>
        <w:widowControl/>
        <w:numPr>
          <w:ilvl w:val="0"/>
          <w:numId w:val="13"/>
        </w:numPr>
        <w:pBdr>
          <w:top w:val="nil"/>
          <w:left w:val="nil"/>
          <w:bottom w:val="nil"/>
          <w:right w:val="nil"/>
          <w:between w:val="nil"/>
        </w:pBdr>
        <w:suppressAutoHyphens w:val="0"/>
        <w:autoSpaceDN/>
        <w:spacing w:before="120" w:line="276" w:lineRule="auto"/>
        <w:ind w:left="426" w:hanging="357"/>
        <w:jc w:val="both"/>
        <w:textAlignment w:val="auto"/>
        <w:rPr>
          <w:rFonts w:ascii="Times New Roman" w:hAnsi="Times New Roman" w:cs="Times New Roman"/>
          <w:color w:val="000000"/>
        </w:rPr>
      </w:pPr>
      <w:r w:rsidRPr="0066045B">
        <w:rPr>
          <w:rFonts w:ascii="Times New Roman" w:hAnsi="Times New Roman" w:cs="Times New Roman"/>
          <w:color w:val="000000"/>
          <w:sz w:val="22"/>
          <w:szCs w:val="22"/>
        </w:rPr>
        <w:t>MČ Praha 8 požaduje, aby ZÚR v úplném znění po aktualizaci č. 5 jasně definovala celoměstský zájem na roli Libeňského přístavu v koncepci vodní dopravy na území hl. m. Prahy, a v souladu s navrhovanou rolí Libeňského přístavu navrhla řešení související dopravní infrastruktury, aby se k ní mohla samospráva MČ Praha 8 kvalifikovaně vyjádřit.</w:t>
      </w:r>
    </w:p>
    <w:p w14:paraId="76158CBE" w14:textId="77777777" w:rsidR="0066045B" w:rsidRPr="0066045B" w:rsidRDefault="0066045B" w:rsidP="0066045B">
      <w:pPr>
        <w:widowControl/>
        <w:pBdr>
          <w:top w:val="nil"/>
          <w:left w:val="nil"/>
          <w:bottom w:val="nil"/>
          <w:right w:val="nil"/>
          <w:between w:val="nil"/>
        </w:pBdr>
        <w:spacing w:before="120" w:line="276" w:lineRule="auto"/>
        <w:ind w:left="426"/>
        <w:jc w:val="both"/>
        <w:rPr>
          <w:rFonts w:ascii="Times New Roman" w:hAnsi="Times New Roman" w:cs="Times New Roman"/>
          <w:i/>
          <w:color w:val="000000"/>
          <w:sz w:val="22"/>
          <w:szCs w:val="22"/>
        </w:rPr>
      </w:pPr>
      <w:r w:rsidRPr="0066045B">
        <w:rPr>
          <w:rFonts w:ascii="Times New Roman" w:hAnsi="Times New Roman" w:cs="Times New Roman"/>
          <w:i/>
          <w:color w:val="000000"/>
          <w:sz w:val="22"/>
          <w:szCs w:val="22"/>
        </w:rPr>
        <w:t>Odůvodnění: Způsob a intenzita využití Libeňského přístavu zásadním způsobem ovlivní požadavky na systém dopravní infrastruktury a urbanistického řešení sousedících transformačních území MČ.</w:t>
      </w:r>
    </w:p>
    <w:p w14:paraId="33C543EB" w14:textId="77777777" w:rsidR="0066045B" w:rsidRPr="0066045B" w:rsidRDefault="0066045B" w:rsidP="0066045B">
      <w:pPr>
        <w:widowControl/>
        <w:numPr>
          <w:ilvl w:val="0"/>
          <w:numId w:val="13"/>
        </w:numPr>
        <w:pBdr>
          <w:top w:val="nil"/>
          <w:left w:val="nil"/>
          <w:bottom w:val="nil"/>
          <w:right w:val="nil"/>
          <w:between w:val="nil"/>
        </w:pBdr>
        <w:suppressAutoHyphens w:val="0"/>
        <w:autoSpaceDN/>
        <w:spacing w:before="120" w:line="276" w:lineRule="auto"/>
        <w:ind w:left="426" w:hanging="357"/>
        <w:jc w:val="both"/>
        <w:textAlignment w:val="auto"/>
        <w:rPr>
          <w:rFonts w:ascii="Times New Roman" w:hAnsi="Times New Roman" w:cs="Times New Roman"/>
          <w:color w:val="000000"/>
        </w:rPr>
      </w:pPr>
      <w:r w:rsidRPr="0066045B">
        <w:rPr>
          <w:rFonts w:ascii="Times New Roman" w:hAnsi="Times New Roman" w:cs="Times New Roman"/>
          <w:color w:val="000000"/>
          <w:sz w:val="22"/>
          <w:szCs w:val="22"/>
        </w:rPr>
        <w:t>MČ Praha 8 požaduje, aby ZÚR v úplném znění po aktualizaci č. 5 zachovala a případně územně upřesnila obě osy zeleně, které platné ZÚR hl. m. Prahy vymezují na území MČ Praha 8.</w:t>
      </w:r>
    </w:p>
    <w:p w14:paraId="31CB619E" w14:textId="77777777" w:rsidR="0066045B" w:rsidRPr="0066045B" w:rsidRDefault="0066045B" w:rsidP="0066045B">
      <w:pPr>
        <w:widowControl/>
        <w:pBdr>
          <w:top w:val="nil"/>
          <w:left w:val="nil"/>
          <w:bottom w:val="nil"/>
          <w:right w:val="nil"/>
          <w:between w:val="nil"/>
        </w:pBdr>
        <w:spacing w:before="120" w:line="276" w:lineRule="auto"/>
        <w:ind w:left="360"/>
        <w:jc w:val="both"/>
        <w:rPr>
          <w:rFonts w:ascii="Times New Roman" w:hAnsi="Times New Roman" w:cs="Times New Roman"/>
          <w:i/>
          <w:color w:val="000000"/>
          <w:sz w:val="22"/>
          <w:szCs w:val="22"/>
        </w:rPr>
      </w:pPr>
      <w:r w:rsidRPr="0066045B">
        <w:rPr>
          <w:rFonts w:ascii="Times New Roman" w:hAnsi="Times New Roman" w:cs="Times New Roman"/>
          <w:i/>
          <w:color w:val="000000"/>
          <w:sz w:val="22"/>
          <w:szCs w:val="22"/>
        </w:rPr>
        <w:t xml:space="preserve">Odůvodnění přip. 43-46: Všechny změny v ZÚR hl. m. Prahy navržené v aktualizaci č. 5 podle názoru MČ Praha 9 musí vést k upřesnění a zvýšení jednoznačnosti platných ZÚR hl. m. Prahy; tedy vyjasnění grafického vymezení klíčových prvků grafické části výroku platných ZÚR hl. m. Prahy a současně vyjasnění úkolů pro podrobnější územně plánovací dokumentaci a pravidel pro </w:t>
      </w:r>
      <w:r w:rsidRPr="0066045B">
        <w:rPr>
          <w:rFonts w:ascii="Times New Roman" w:hAnsi="Times New Roman" w:cs="Times New Roman"/>
          <w:i/>
          <w:color w:val="000000"/>
          <w:sz w:val="22"/>
          <w:szCs w:val="22"/>
        </w:rPr>
        <w:lastRenderedPageBreak/>
        <w:t xml:space="preserve">aplikaci ZÚR hl. m. Prahy pro rozhodování v území (tj. jejich aplikaci při formulování stanovisek souladu záměrů s PÚR, ZÚR a ÚP k jednotlivým záměrům).  </w:t>
      </w:r>
    </w:p>
    <w:p w14:paraId="626CBCAB" w14:textId="77777777" w:rsidR="0066045B" w:rsidRPr="0066045B" w:rsidRDefault="0066045B" w:rsidP="0066045B">
      <w:pPr>
        <w:widowControl/>
        <w:numPr>
          <w:ilvl w:val="0"/>
          <w:numId w:val="13"/>
        </w:numPr>
        <w:pBdr>
          <w:top w:val="nil"/>
          <w:left w:val="nil"/>
          <w:bottom w:val="nil"/>
          <w:right w:val="nil"/>
          <w:between w:val="nil"/>
        </w:pBdr>
        <w:suppressAutoHyphens w:val="0"/>
        <w:autoSpaceDN/>
        <w:spacing w:before="120" w:line="276" w:lineRule="auto"/>
        <w:ind w:left="426" w:hanging="357"/>
        <w:jc w:val="both"/>
        <w:textAlignment w:val="auto"/>
        <w:rPr>
          <w:rFonts w:ascii="Times New Roman" w:hAnsi="Times New Roman" w:cs="Times New Roman"/>
          <w:color w:val="000000"/>
        </w:rPr>
      </w:pPr>
      <w:r w:rsidRPr="0066045B">
        <w:rPr>
          <w:rFonts w:ascii="Times New Roman" w:hAnsi="Times New Roman" w:cs="Times New Roman"/>
          <w:color w:val="000000"/>
          <w:sz w:val="22"/>
          <w:szCs w:val="22"/>
        </w:rPr>
        <w:t xml:space="preserve">MČ Praha 8 požaduje, aby ZÚR v úplném znění po aktualizaci č. 5 v souladu s připomínkou č 10 vymezila hranici zelených klínů a krajinného rozhraní s respektem k rozvojovému potenciálu a skutečnému stavu vnějších území MČ Praha 8. </w:t>
      </w:r>
      <w:r w:rsidRPr="0066045B">
        <w:rPr>
          <w:rFonts w:ascii="Times New Roman" w:hAnsi="Times New Roman" w:cs="Times New Roman"/>
          <w:b/>
          <w:color w:val="000000"/>
          <w:sz w:val="22"/>
          <w:szCs w:val="22"/>
        </w:rPr>
        <w:t xml:space="preserve">Zásadně nesouhlasí s vymezením hranice krajinného rozhraní tak, že se prakticky celé zastavěné území Čimic a významné části Bohnic, Kobylis a Ďáblic nachází vně hranic tzv. Městské krajiny Prahy, </w:t>
      </w:r>
      <w:r w:rsidRPr="0066045B">
        <w:rPr>
          <w:rFonts w:ascii="Times New Roman" w:hAnsi="Times New Roman" w:cs="Times New Roman"/>
          <w:color w:val="000000"/>
          <w:sz w:val="22"/>
          <w:szCs w:val="22"/>
        </w:rPr>
        <w:t>což prakticky vylučuje rozvoj částí MČ.</w:t>
      </w:r>
    </w:p>
    <w:p w14:paraId="008ED6E6" w14:textId="77777777" w:rsidR="0066045B" w:rsidRPr="0066045B" w:rsidRDefault="0066045B" w:rsidP="0066045B">
      <w:pPr>
        <w:widowControl/>
        <w:pBdr>
          <w:top w:val="nil"/>
          <w:left w:val="nil"/>
          <w:bottom w:val="nil"/>
          <w:right w:val="nil"/>
          <w:between w:val="nil"/>
        </w:pBdr>
        <w:spacing w:before="120" w:line="276" w:lineRule="auto"/>
        <w:ind w:left="426"/>
        <w:jc w:val="both"/>
        <w:rPr>
          <w:rFonts w:ascii="Times New Roman" w:hAnsi="Times New Roman" w:cs="Times New Roman"/>
          <w:color w:val="000000"/>
        </w:rPr>
      </w:pPr>
    </w:p>
    <w:p w14:paraId="02D6E2D1" w14:textId="77777777" w:rsidR="0066045B" w:rsidRPr="0066045B" w:rsidRDefault="0066045B" w:rsidP="0066045B">
      <w:pPr>
        <w:widowControl/>
        <w:pBdr>
          <w:top w:val="nil"/>
          <w:left w:val="nil"/>
          <w:bottom w:val="nil"/>
          <w:right w:val="nil"/>
          <w:between w:val="nil"/>
        </w:pBdr>
        <w:spacing w:before="120" w:line="276" w:lineRule="auto"/>
        <w:ind w:left="426"/>
        <w:jc w:val="both"/>
        <w:rPr>
          <w:rFonts w:ascii="Times New Roman" w:hAnsi="Times New Roman" w:cs="Times New Roman"/>
          <w:color w:val="000000"/>
        </w:rPr>
      </w:pPr>
      <w:r w:rsidRPr="0066045B">
        <w:rPr>
          <w:rFonts w:ascii="Times New Roman" w:hAnsi="Times New Roman" w:cs="Times New Roman"/>
          <w:noProof/>
          <w:color w:val="000000"/>
        </w:rPr>
        <w:drawing>
          <wp:inline distT="0" distB="0" distL="0" distR="0" wp14:anchorId="212B3EC3" wp14:editId="131382E1">
            <wp:extent cx="5355720" cy="40302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5355720" cy="4030200"/>
                    </a:xfrm>
                    <a:prstGeom prst="rect">
                      <a:avLst/>
                    </a:prstGeom>
                    <a:ln/>
                  </pic:spPr>
                </pic:pic>
              </a:graphicData>
            </a:graphic>
          </wp:inline>
        </w:drawing>
      </w:r>
    </w:p>
    <w:p w14:paraId="08C81451" w14:textId="77777777" w:rsidR="0066045B" w:rsidRPr="0066045B" w:rsidRDefault="0066045B" w:rsidP="0066045B">
      <w:pPr>
        <w:widowControl/>
        <w:numPr>
          <w:ilvl w:val="0"/>
          <w:numId w:val="13"/>
        </w:numPr>
        <w:pBdr>
          <w:top w:val="nil"/>
          <w:left w:val="nil"/>
          <w:bottom w:val="nil"/>
          <w:right w:val="nil"/>
          <w:between w:val="nil"/>
        </w:pBdr>
        <w:suppressAutoHyphens w:val="0"/>
        <w:autoSpaceDN/>
        <w:spacing w:before="120" w:line="276" w:lineRule="auto"/>
        <w:jc w:val="both"/>
        <w:textAlignment w:val="auto"/>
        <w:rPr>
          <w:rFonts w:ascii="Times New Roman" w:hAnsi="Times New Roman" w:cs="Times New Roman"/>
          <w:color w:val="000000"/>
        </w:rPr>
      </w:pPr>
      <w:r w:rsidRPr="0066045B">
        <w:rPr>
          <w:rFonts w:ascii="Times New Roman" w:hAnsi="Times New Roman" w:cs="Times New Roman"/>
          <w:color w:val="000000"/>
          <w:sz w:val="22"/>
          <w:szCs w:val="22"/>
        </w:rPr>
        <w:t>MČ Praha 8 požaduje, aby všechny prvky systému ÚSES byly definovány v textové části výroku ZÚR hl. m. Prahy ve znění po aktualizaci č. 5 a byly vymezeny jako veřejně prospěšná opatření.</w:t>
      </w:r>
    </w:p>
    <w:p w14:paraId="7EC022BA" w14:textId="77777777" w:rsidR="0066045B" w:rsidRPr="0066045B" w:rsidRDefault="0066045B" w:rsidP="0066045B">
      <w:pPr>
        <w:widowControl/>
        <w:numPr>
          <w:ilvl w:val="0"/>
          <w:numId w:val="13"/>
        </w:numPr>
        <w:pBdr>
          <w:top w:val="nil"/>
          <w:left w:val="nil"/>
          <w:bottom w:val="nil"/>
          <w:right w:val="nil"/>
          <w:between w:val="nil"/>
        </w:pBdr>
        <w:suppressAutoHyphens w:val="0"/>
        <w:autoSpaceDN/>
        <w:spacing w:before="120" w:line="276" w:lineRule="auto"/>
        <w:jc w:val="both"/>
        <w:textAlignment w:val="auto"/>
        <w:rPr>
          <w:rFonts w:ascii="Times New Roman" w:hAnsi="Times New Roman" w:cs="Times New Roman"/>
          <w:color w:val="000000"/>
        </w:rPr>
      </w:pPr>
      <w:r w:rsidRPr="0066045B">
        <w:rPr>
          <w:rFonts w:ascii="Times New Roman" w:hAnsi="Times New Roman" w:cs="Times New Roman"/>
          <w:color w:val="000000"/>
          <w:sz w:val="22"/>
          <w:szCs w:val="22"/>
        </w:rPr>
        <w:t>MČ Praha 8 požaduje, aby prvky ÚSES 500/Z/16, 500/Z/43 tvořily na jejím území spojitý systém ploch (biocenter) a koridorů (biokoridorů) s jasně nastavenými cílovými stavy a s nimi souvisejícími úkoly pro podrobnější územně plánovací dokumentaci a pro rozhodování v území a tyto byly řádně odůvodněny.</w:t>
      </w:r>
    </w:p>
    <w:p w14:paraId="2C012D15" w14:textId="77777777" w:rsidR="0066045B" w:rsidRPr="0066045B" w:rsidRDefault="0066045B" w:rsidP="0066045B">
      <w:pPr>
        <w:widowControl/>
        <w:pBdr>
          <w:top w:val="nil"/>
          <w:left w:val="nil"/>
          <w:bottom w:val="nil"/>
          <w:right w:val="nil"/>
          <w:between w:val="nil"/>
        </w:pBdr>
        <w:tabs>
          <w:tab w:val="left" w:pos="5523"/>
        </w:tabs>
        <w:spacing w:before="120" w:line="276" w:lineRule="auto"/>
        <w:ind w:left="360"/>
        <w:jc w:val="both"/>
        <w:rPr>
          <w:rFonts w:ascii="Times New Roman" w:hAnsi="Times New Roman" w:cs="Times New Roman"/>
          <w:i/>
          <w:color w:val="000000"/>
          <w:sz w:val="22"/>
          <w:szCs w:val="22"/>
        </w:rPr>
      </w:pPr>
      <w:r w:rsidRPr="0066045B">
        <w:rPr>
          <w:rFonts w:ascii="Times New Roman" w:hAnsi="Times New Roman" w:cs="Times New Roman"/>
          <w:i/>
          <w:color w:val="000000"/>
          <w:sz w:val="22"/>
          <w:szCs w:val="22"/>
        </w:rPr>
        <w:t xml:space="preserve">Odůvodnění: Vymezení fragmentálního (nespojitého) systému retinálního a nadregionálního ÚSES nedává na území MČ žádný racionální smysl. MČ požaduje, aby ZÚR hl. m. Prahy buďto územní systém ekologické stability vymezila spojitě se všemi náležitostmi, anebo řádně zdůvodnila, že regionální a nadregionální ÚSES na území MČ nelze vymezit a toto řešení řádně, tedy prvek po prvku, odůvodnila. Zvolené řešení MČ považuje za alibistické. </w:t>
      </w:r>
    </w:p>
    <w:p w14:paraId="442B5492" w14:textId="77777777" w:rsidR="0066045B" w:rsidRPr="0066045B" w:rsidRDefault="0066045B" w:rsidP="0066045B">
      <w:pPr>
        <w:widowControl/>
        <w:pBdr>
          <w:top w:val="nil"/>
          <w:left w:val="nil"/>
          <w:bottom w:val="nil"/>
          <w:right w:val="nil"/>
          <w:between w:val="nil"/>
        </w:pBdr>
        <w:spacing w:before="120" w:line="276" w:lineRule="auto"/>
        <w:ind w:left="426"/>
        <w:jc w:val="both"/>
        <w:rPr>
          <w:rFonts w:ascii="Times New Roman" w:hAnsi="Times New Roman" w:cs="Times New Roman"/>
          <w:b/>
          <w:i/>
          <w:color w:val="000000"/>
          <w:sz w:val="22"/>
          <w:szCs w:val="22"/>
        </w:rPr>
      </w:pPr>
      <w:r w:rsidRPr="0066045B">
        <w:rPr>
          <w:rFonts w:ascii="Times New Roman" w:hAnsi="Times New Roman" w:cs="Times New Roman"/>
          <w:i/>
          <w:color w:val="000000"/>
          <w:sz w:val="22"/>
          <w:szCs w:val="22"/>
        </w:rPr>
        <w:t xml:space="preserve">MČ Praha 8 považuje za zásadní úkol zásad územního rozvoje vytvářet podmínky pro realizaci veřejně prospěšných opatření, a to včetně možnosti řešení vlastnických vztahů k pozemkům nezbytným pro jejich realizaci pomocí institutu vyvlastnění, pokud to zákon umožňuje. Institut </w:t>
      </w:r>
      <w:r w:rsidRPr="0066045B">
        <w:rPr>
          <w:rFonts w:ascii="Times New Roman" w:hAnsi="Times New Roman" w:cs="Times New Roman"/>
          <w:i/>
          <w:color w:val="000000"/>
          <w:sz w:val="22"/>
          <w:szCs w:val="22"/>
        </w:rPr>
        <w:lastRenderedPageBreak/>
        <w:t xml:space="preserve">vyvlastnění je samozřejmě až poslední možností, jak zajistit podmínky pro realizací VPO, pokud všechno ostatní selže. </w:t>
      </w:r>
      <w:r w:rsidRPr="0066045B">
        <w:rPr>
          <w:rFonts w:ascii="Times New Roman" w:hAnsi="Times New Roman" w:cs="Times New Roman"/>
          <w:b/>
          <w:i/>
          <w:color w:val="000000"/>
          <w:sz w:val="22"/>
          <w:szCs w:val="22"/>
        </w:rPr>
        <w:t>Případné použití institutu vyvlastnění je však politickým rozhodnutím samosprávy a ZÚR hl. m. Prahy by neměly omezovat její prostředky k realizaci opatření v nich navržených.</w:t>
      </w:r>
    </w:p>
    <w:p w14:paraId="4D584BFD" w14:textId="77777777" w:rsidR="0066045B" w:rsidRPr="0066045B" w:rsidRDefault="0066045B" w:rsidP="0066045B">
      <w:pPr>
        <w:widowControl/>
        <w:pBdr>
          <w:top w:val="nil"/>
          <w:left w:val="nil"/>
          <w:bottom w:val="nil"/>
          <w:right w:val="nil"/>
          <w:between w:val="nil"/>
        </w:pBdr>
        <w:tabs>
          <w:tab w:val="left" w:pos="5523"/>
        </w:tabs>
        <w:spacing w:before="120" w:line="276" w:lineRule="auto"/>
        <w:ind w:left="360"/>
        <w:jc w:val="both"/>
        <w:rPr>
          <w:rFonts w:ascii="Times New Roman" w:hAnsi="Times New Roman" w:cs="Times New Roman"/>
          <w:i/>
          <w:color w:val="000000"/>
          <w:sz w:val="22"/>
          <w:szCs w:val="22"/>
        </w:rPr>
      </w:pPr>
      <w:r w:rsidRPr="0066045B">
        <w:rPr>
          <w:rFonts w:ascii="Times New Roman" w:hAnsi="Times New Roman" w:cs="Times New Roman"/>
          <w:i/>
          <w:noProof/>
          <w:color w:val="000000"/>
          <w:sz w:val="22"/>
          <w:szCs w:val="22"/>
        </w:rPr>
        <w:drawing>
          <wp:inline distT="0" distB="0" distL="0" distR="0" wp14:anchorId="6E90A284" wp14:editId="3DB7854F">
            <wp:extent cx="5731510" cy="291020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5731510" cy="2910205"/>
                    </a:xfrm>
                    <a:prstGeom prst="rect">
                      <a:avLst/>
                    </a:prstGeom>
                    <a:ln/>
                  </pic:spPr>
                </pic:pic>
              </a:graphicData>
            </a:graphic>
          </wp:inline>
        </w:drawing>
      </w:r>
    </w:p>
    <w:p w14:paraId="4F6818C7" w14:textId="77777777" w:rsidR="0066045B" w:rsidRPr="0066045B" w:rsidRDefault="0066045B" w:rsidP="0066045B">
      <w:pPr>
        <w:widowControl/>
        <w:pBdr>
          <w:top w:val="nil"/>
          <w:left w:val="nil"/>
          <w:bottom w:val="nil"/>
          <w:right w:val="nil"/>
          <w:between w:val="nil"/>
        </w:pBdr>
        <w:tabs>
          <w:tab w:val="left" w:pos="5523"/>
        </w:tabs>
        <w:spacing w:before="120" w:line="276" w:lineRule="auto"/>
        <w:ind w:left="360"/>
        <w:jc w:val="both"/>
        <w:rPr>
          <w:rFonts w:ascii="Times New Roman" w:hAnsi="Times New Roman" w:cs="Times New Roman"/>
          <w:i/>
          <w:color w:val="000000"/>
          <w:sz w:val="22"/>
          <w:szCs w:val="22"/>
        </w:rPr>
      </w:pPr>
    </w:p>
    <w:p w14:paraId="678B6B66" w14:textId="77777777" w:rsidR="0066045B" w:rsidRPr="0066045B" w:rsidRDefault="0066045B" w:rsidP="0066045B">
      <w:pPr>
        <w:widowControl/>
        <w:numPr>
          <w:ilvl w:val="0"/>
          <w:numId w:val="13"/>
        </w:numPr>
        <w:pBdr>
          <w:top w:val="nil"/>
          <w:left w:val="nil"/>
          <w:bottom w:val="nil"/>
          <w:right w:val="nil"/>
          <w:between w:val="nil"/>
        </w:pBdr>
        <w:suppressAutoHyphens w:val="0"/>
        <w:autoSpaceDN/>
        <w:spacing w:before="120"/>
        <w:jc w:val="both"/>
        <w:textAlignment w:val="auto"/>
        <w:rPr>
          <w:rFonts w:ascii="Times New Roman" w:hAnsi="Times New Roman" w:cs="Times New Roman"/>
          <w:color w:val="000000"/>
        </w:rPr>
      </w:pPr>
      <w:r w:rsidRPr="0066045B">
        <w:rPr>
          <w:rFonts w:ascii="Times New Roman" w:hAnsi="Times New Roman" w:cs="Times New Roman"/>
          <w:color w:val="000000"/>
          <w:sz w:val="22"/>
          <w:szCs w:val="22"/>
        </w:rPr>
        <w:t>MČ Praha 8 požaduje, v návaznosti na sousední správní obvod MČ Praha 9, aby ZÚR v úplném znění po aktualizaci č. 5 byla Vysočanská radiála 600/Z/24 přesunut z územní rezervy do návrhu na výkrese 02 Dopravní infrastruktura a jeho vymezení jako veřejně prospěšné stavby pro dopravní infrastrukturu tak, aby mohlo dojít k dořešení dopravní obsluhy severní plošiny a odlehčení dopravní zátěže uličních prostorů MČ Praha 8.</w:t>
      </w:r>
    </w:p>
    <w:p w14:paraId="6AA4117A" w14:textId="77777777" w:rsidR="0066045B" w:rsidRPr="0066045B" w:rsidRDefault="0066045B" w:rsidP="0066045B">
      <w:pPr>
        <w:widowControl/>
        <w:pBdr>
          <w:top w:val="nil"/>
          <w:left w:val="nil"/>
          <w:bottom w:val="nil"/>
          <w:right w:val="nil"/>
          <w:between w:val="nil"/>
        </w:pBdr>
        <w:spacing w:before="120"/>
        <w:ind w:left="360"/>
        <w:jc w:val="both"/>
        <w:rPr>
          <w:rFonts w:ascii="Times New Roman" w:hAnsi="Times New Roman" w:cs="Times New Roman"/>
          <w:i/>
          <w:color w:val="000000"/>
          <w:sz w:val="22"/>
          <w:szCs w:val="22"/>
        </w:rPr>
      </w:pPr>
      <w:r w:rsidRPr="0066045B">
        <w:rPr>
          <w:rFonts w:ascii="Times New Roman" w:hAnsi="Times New Roman" w:cs="Times New Roman"/>
          <w:i/>
          <w:color w:val="000000"/>
          <w:sz w:val="22"/>
          <w:szCs w:val="22"/>
        </w:rPr>
        <w:t>Odůvodnění: viz přip. 37-39.</w:t>
      </w:r>
    </w:p>
    <w:p w14:paraId="333F64F7" w14:textId="77777777" w:rsidR="0066045B" w:rsidRPr="0066045B" w:rsidRDefault="0066045B" w:rsidP="0066045B">
      <w:pPr>
        <w:widowControl/>
        <w:numPr>
          <w:ilvl w:val="0"/>
          <w:numId w:val="13"/>
        </w:numPr>
        <w:pBdr>
          <w:top w:val="nil"/>
          <w:left w:val="nil"/>
          <w:bottom w:val="nil"/>
          <w:right w:val="nil"/>
          <w:between w:val="nil"/>
        </w:pBdr>
        <w:suppressAutoHyphens w:val="0"/>
        <w:autoSpaceDN/>
        <w:spacing w:before="120"/>
        <w:jc w:val="both"/>
        <w:textAlignment w:val="auto"/>
        <w:rPr>
          <w:rFonts w:ascii="Times New Roman" w:hAnsi="Times New Roman" w:cs="Times New Roman"/>
          <w:color w:val="000000"/>
        </w:rPr>
      </w:pPr>
      <w:r w:rsidRPr="0066045B">
        <w:rPr>
          <w:rFonts w:ascii="Times New Roman" w:hAnsi="Times New Roman" w:cs="Times New Roman"/>
          <w:color w:val="000000"/>
          <w:sz w:val="22"/>
          <w:szCs w:val="22"/>
        </w:rPr>
        <w:t>MČ Praha 8 požaduje, v návaznosti na sousední správní obvod MČ Praha 9, aby ZÚR v úplném znění po aktualizaci č. 5 vymezila při zapracování připomínky č. 6 území transformační plochy d) 3.2. Vysočany 400/Z/51 jako celoměstsky významné centrum.</w:t>
      </w:r>
    </w:p>
    <w:p w14:paraId="221123EF" w14:textId="77777777" w:rsidR="0066045B" w:rsidRPr="0066045B" w:rsidRDefault="0066045B" w:rsidP="0066045B">
      <w:pPr>
        <w:widowControl/>
        <w:pBdr>
          <w:top w:val="nil"/>
          <w:left w:val="nil"/>
          <w:bottom w:val="nil"/>
          <w:right w:val="nil"/>
          <w:between w:val="nil"/>
        </w:pBdr>
        <w:spacing w:before="120"/>
        <w:ind w:left="360"/>
        <w:jc w:val="both"/>
        <w:rPr>
          <w:rFonts w:ascii="Times New Roman" w:hAnsi="Times New Roman" w:cs="Times New Roman"/>
          <w:color w:val="000000"/>
          <w:sz w:val="22"/>
          <w:szCs w:val="22"/>
        </w:rPr>
      </w:pPr>
      <w:r w:rsidRPr="0066045B">
        <w:rPr>
          <w:rFonts w:ascii="Times New Roman" w:hAnsi="Times New Roman" w:cs="Times New Roman"/>
          <w:i/>
          <w:color w:val="000000"/>
          <w:sz w:val="22"/>
          <w:szCs w:val="22"/>
        </w:rPr>
        <w:t>Odůvodnění: Území transformační plochy d) 3.2. Vysočany 400/Z/51 má ve svých klíčových uzlech navázaných na stanice metra potenciál rozvoje celoměstsky významných zařízení pro kulturu, obchod, sport a pracovní příležitosti, a tak v celoměstském měřítku přispět k dosažení cílů Strategického plánu hl. m. Prahy definovaných v kap. 1.3-A Město krátkých vzdáleností a odlehčit tak zátěži území MČ Praha 8.</w:t>
      </w:r>
    </w:p>
    <w:p w14:paraId="069C5741" w14:textId="77777777" w:rsidR="0066045B" w:rsidRPr="0066045B" w:rsidRDefault="0066045B" w:rsidP="0066045B">
      <w:pPr>
        <w:widowControl/>
        <w:numPr>
          <w:ilvl w:val="0"/>
          <w:numId w:val="13"/>
        </w:numPr>
        <w:pBdr>
          <w:top w:val="nil"/>
          <w:left w:val="nil"/>
          <w:bottom w:val="nil"/>
          <w:right w:val="nil"/>
          <w:between w:val="nil"/>
        </w:pBdr>
        <w:suppressAutoHyphens w:val="0"/>
        <w:autoSpaceDN/>
        <w:spacing w:before="120"/>
        <w:jc w:val="both"/>
        <w:textAlignment w:val="auto"/>
        <w:rPr>
          <w:rFonts w:ascii="Times New Roman" w:hAnsi="Times New Roman" w:cs="Times New Roman"/>
          <w:color w:val="000000"/>
        </w:rPr>
      </w:pPr>
      <w:r w:rsidRPr="0066045B">
        <w:rPr>
          <w:rFonts w:ascii="Times New Roman" w:hAnsi="Times New Roman" w:cs="Times New Roman"/>
          <w:color w:val="000000"/>
          <w:sz w:val="22"/>
          <w:szCs w:val="22"/>
        </w:rPr>
        <w:t>MČ Praha 8 požaduje, v návaznosti na sousední správní obvod MČ Praha 9, aby ZÚR v úplném znění po aktualizaci č. 5 při zapracování připomínky č. 8 doplnila území údolí Rokytky vázané na trasu metra B a trasu Vysočanské radiály do systému nadmístních rozvojových os a stanovila pro ni jednoznačné úkoly pro podrobnější územně plánovací dokumentaci.</w:t>
      </w:r>
    </w:p>
    <w:p w14:paraId="36CBFA68" w14:textId="77777777" w:rsidR="0066045B" w:rsidRPr="0066045B" w:rsidRDefault="0066045B" w:rsidP="0066045B">
      <w:pPr>
        <w:widowControl/>
        <w:pBdr>
          <w:top w:val="nil"/>
          <w:left w:val="nil"/>
          <w:bottom w:val="nil"/>
          <w:right w:val="nil"/>
          <w:between w:val="nil"/>
        </w:pBdr>
        <w:spacing w:before="120"/>
        <w:ind w:left="360"/>
        <w:jc w:val="both"/>
        <w:rPr>
          <w:rFonts w:ascii="Times New Roman" w:hAnsi="Times New Roman" w:cs="Times New Roman"/>
          <w:color w:val="000000"/>
          <w:sz w:val="22"/>
          <w:szCs w:val="22"/>
        </w:rPr>
      </w:pPr>
      <w:r w:rsidRPr="0066045B">
        <w:rPr>
          <w:rFonts w:ascii="Times New Roman" w:hAnsi="Times New Roman" w:cs="Times New Roman"/>
          <w:i/>
          <w:color w:val="000000"/>
          <w:sz w:val="22"/>
          <w:szCs w:val="22"/>
        </w:rPr>
        <w:t>Odůvodnění: Údolí Rokytky je územím, ve kterém se střetává velký počet veřejných zájmů (ochrana přírody, koridory dopravní infrastruktury, transformace postindustriálních území atp.), je hlavním přístupním koridorem do centra Prahy z východu a má proto významný rozvojový potenciál, a to i ve vztahu k řešení potřeby odlehčení historického jádra Prahy a území MČ Praha 8.</w:t>
      </w:r>
    </w:p>
    <w:p w14:paraId="4A523E8C" w14:textId="77777777" w:rsidR="0066045B" w:rsidRPr="0066045B" w:rsidRDefault="0066045B" w:rsidP="0066045B">
      <w:pPr>
        <w:widowControl/>
        <w:pBdr>
          <w:top w:val="nil"/>
          <w:left w:val="nil"/>
          <w:bottom w:val="nil"/>
          <w:right w:val="nil"/>
          <w:between w:val="nil"/>
        </w:pBdr>
        <w:spacing w:before="120"/>
        <w:ind w:left="360"/>
        <w:jc w:val="both"/>
        <w:rPr>
          <w:rFonts w:ascii="Times New Roman" w:hAnsi="Times New Roman" w:cs="Times New Roman"/>
          <w:i/>
          <w:color w:val="000000"/>
          <w:sz w:val="22"/>
          <w:szCs w:val="22"/>
        </w:rPr>
      </w:pPr>
    </w:p>
    <w:p w14:paraId="503667BC"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sz w:val="22"/>
          <w:szCs w:val="22"/>
        </w:rPr>
      </w:pPr>
    </w:p>
    <w:p w14:paraId="52368032"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sz w:val="22"/>
          <w:szCs w:val="22"/>
        </w:rPr>
      </w:pPr>
    </w:p>
    <w:p w14:paraId="0FE0E365"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sz w:val="22"/>
          <w:szCs w:val="22"/>
        </w:rPr>
      </w:pPr>
    </w:p>
    <w:p w14:paraId="15ECEE9B" w14:textId="57ED520D" w:rsidR="0066045B" w:rsidRPr="0066045B" w:rsidRDefault="0066045B" w:rsidP="0066045B">
      <w:pPr>
        <w:widowControl/>
        <w:pBdr>
          <w:top w:val="nil"/>
          <w:left w:val="nil"/>
          <w:bottom w:val="single" w:sz="6" w:space="1" w:color="00000A"/>
          <w:right w:val="nil"/>
          <w:between w:val="nil"/>
        </w:pBdr>
        <w:spacing w:before="120" w:line="276" w:lineRule="auto"/>
        <w:jc w:val="both"/>
        <w:rPr>
          <w:rFonts w:ascii="Times New Roman" w:hAnsi="Times New Roman" w:cs="Times New Roman"/>
          <w:color w:val="000000"/>
          <w:sz w:val="22"/>
          <w:szCs w:val="22"/>
        </w:rPr>
      </w:pPr>
      <w:r w:rsidRPr="0066045B">
        <w:rPr>
          <w:rFonts w:ascii="Times New Roman" w:hAnsi="Times New Roman" w:cs="Times New Roman"/>
          <w:color w:val="000000"/>
          <w:sz w:val="40"/>
          <w:szCs w:val="40"/>
        </w:rPr>
        <w:t>ZÁVĚREM</w:t>
      </w:r>
    </w:p>
    <w:p w14:paraId="3D8A63B6"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sz w:val="22"/>
          <w:szCs w:val="22"/>
        </w:rPr>
      </w:pPr>
    </w:p>
    <w:p w14:paraId="012007D3" w14:textId="77777777" w:rsidR="0066045B" w:rsidRPr="0066045B" w:rsidRDefault="0066045B" w:rsidP="0066045B">
      <w:pPr>
        <w:widowControl/>
        <w:pBdr>
          <w:top w:val="nil"/>
          <w:left w:val="nil"/>
          <w:bottom w:val="nil"/>
          <w:right w:val="nil"/>
          <w:between w:val="nil"/>
        </w:pBdr>
        <w:spacing w:before="120" w:line="276" w:lineRule="auto"/>
        <w:ind w:left="720"/>
        <w:jc w:val="both"/>
        <w:rPr>
          <w:rFonts w:ascii="Times New Roman" w:hAnsi="Times New Roman" w:cs="Times New Roman"/>
          <w:color w:val="000000"/>
          <w:sz w:val="22"/>
          <w:szCs w:val="22"/>
        </w:rPr>
      </w:pPr>
    </w:p>
    <w:p w14:paraId="44D8E0CD" w14:textId="77777777" w:rsidR="0066045B" w:rsidRPr="0066045B" w:rsidRDefault="0066045B" w:rsidP="0066045B">
      <w:pPr>
        <w:widowControl/>
        <w:numPr>
          <w:ilvl w:val="1"/>
          <w:numId w:val="13"/>
        </w:numPr>
        <w:pBdr>
          <w:top w:val="nil"/>
          <w:left w:val="nil"/>
          <w:bottom w:val="nil"/>
          <w:right w:val="nil"/>
          <w:between w:val="nil"/>
        </w:pBdr>
        <w:suppressAutoHyphens w:val="0"/>
        <w:autoSpaceDN/>
        <w:spacing w:before="120" w:after="200" w:line="276" w:lineRule="auto"/>
        <w:ind w:left="426" w:hanging="426"/>
        <w:jc w:val="both"/>
        <w:textAlignment w:val="auto"/>
        <w:rPr>
          <w:rFonts w:ascii="Times New Roman" w:hAnsi="Times New Roman" w:cs="Times New Roman"/>
          <w:color w:val="000000"/>
          <w:sz w:val="22"/>
          <w:szCs w:val="22"/>
        </w:rPr>
      </w:pPr>
      <w:r w:rsidRPr="0066045B">
        <w:rPr>
          <w:rFonts w:ascii="Times New Roman" w:hAnsi="Times New Roman" w:cs="Times New Roman"/>
          <w:color w:val="000000"/>
          <w:sz w:val="22"/>
          <w:szCs w:val="22"/>
        </w:rPr>
        <w:t xml:space="preserve">Stavební zákon umožňuje současné pořizování územního plánu a aktualizace zásad územního rozvoje. </w:t>
      </w:r>
      <w:r w:rsidRPr="0066045B">
        <w:rPr>
          <w:rFonts w:ascii="Times New Roman" w:hAnsi="Times New Roman" w:cs="Times New Roman"/>
          <w:b/>
          <w:color w:val="000000"/>
          <w:sz w:val="22"/>
          <w:szCs w:val="22"/>
        </w:rPr>
        <w:t>Vzhledem k rozdílným měřítkům a okruhům účastníků obou procesů však nelze předvídat, v jaké podobě bude která územně plánovací dokumentace nakonec úspěšně projednána.</w:t>
      </w:r>
      <w:r w:rsidRPr="0066045B">
        <w:rPr>
          <w:rFonts w:ascii="Times New Roman" w:hAnsi="Times New Roman" w:cs="Times New Roman"/>
          <w:color w:val="000000"/>
          <w:sz w:val="22"/>
          <w:szCs w:val="22"/>
        </w:rPr>
        <w:t xml:space="preserve"> Zároveň bude nezbytné, aby byl v souladu s platnou podobou ZUR v době veřejného projednání.</w:t>
      </w:r>
    </w:p>
    <w:p w14:paraId="4F34E653" w14:textId="77777777" w:rsidR="0066045B" w:rsidRPr="0066045B" w:rsidRDefault="0066045B" w:rsidP="0066045B">
      <w:pPr>
        <w:spacing w:before="120" w:line="276" w:lineRule="auto"/>
        <w:ind w:left="426"/>
        <w:jc w:val="both"/>
        <w:rPr>
          <w:rFonts w:ascii="Times New Roman" w:hAnsi="Times New Roman" w:cs="Times New Roman"/>
          <w:sz w:val="22"/>
          <w:szCs w:val="22"/>
        </w:rPr>
      </w:pPr>
      <w:r w:rsidRPr="0066045B">
        <w:rPr>
          <w:rFonts w:ascii="Times New Roman" w:hAnsi="Times New Roman" w:cs="Times New Roman"/>
          <w:sz w:val="22"/>
          <w:szCs w:val="22"/>
        </w:rPr>
        <w:t xml:space="preserve">Vzhledem k tomu, že společné jednání o návrhu územního (metropolitního) plánu bylo zahájeno před dvěma lety, měl tento být v souladu se ZÚR platnými v době společného jednání. K přijetí zprávy o uplatňování ZÚR hl. m. Prahy došlo až v průběhu vyhodnocování společného jednání o návrhu metropolitního plánu (tj. v průběhu zpracování mj. stanovisek DO a zásadních připomínek a připomínek MČ do pokynů pro přepracování návrhu metropolitního plánu). </w:t>
      </w:r>
    </w:p>
    <w:p w14:paraId="3B74D8E4" w14:textId="77777777" w:rsidR="0066045B" w:rsidRPr="0066045B" w:rsidRDefault="0066045B" w:rsidP="0066045B">
      <w:pPr>
        <w:spacing w:before="120" w:line="276" w:lineRule="auto"/>
        <w:ind w:left="426"/>
        <w:jc w:val="both"/>
        <w:rPr>
          <w:rFonts w:ascii="Times New Roman" w:hAnsi="Times New Roman" w:cs="Times New Roman"/>
          <w:sz w:val="22"/>
          <w:szCs w:val="22"/>
        </w:rPr>
      </w:pPr>
      <w:r w:rsidRPr="0066045B">
        <w:rPr>
          <w:rFonts w:ascii="Times New Roman" w:hAnsi="Times New Roman" w:cs="Times New Roman"/>
          <w:b/>
          <w:sz w:val="22"/>
          <w:szCs w:val="22"/>
        </w:rPr>
        <w:t>Není proto jisté, jakým způsobem budou vypořádány připomínky a zásadní připomínky MČ, a to zejména ty, které odkazují na rozpory návrhu metropolitního plánu ke společnému jednání a pro něj závazné územně plánovací dokumentace, anebo ty, jejichž věcné požadavky byly podepřeny ustanoveními platných ZÚR hl. m. Prahy.</w:t>
      </w:r>
      <w:r w:rsidRPr="0066045B">
        <w:rPr>
          <w:rFonts w:ascii="Times New Roman" w:hAnsi="Times New Roman" w:cs="Times New Roman"/>
          <w:sz w:val="22"/>
          <w:szCs w:val="22"/>
        </w:rPr>
        <w:t xml:space="preserve"> </w:t>
      </w:r>
    </w:p>
    <w:p w14:paraId="0CB17B66" w14:textId="77777777" w:rsidR="0066045B" w:rsidRPr="0066045B" w:rsidRDefault="0066045B" w:rsidP="0066045B">
      <w:pPr>
        <w:spacing w:before="120" w:line="276" w:lineRule="auto"/>
        <w:ind w:left="426"/>
        <w:jc w:val="both"/>
        <w:rPr>
          <w:rFonts w:ascii="Times New Roman" w:hAnsi="Times New Roman" w:cs="Times New Roman"/>
          <w:sz w:val="22"/>
          <w:szCs w:val="22"/>
        </w:rPr>
      </w:pPr>
    </w:p>
    <w:p w14:paraId="0FD79FFF" w14:textId="77777777" w:rsidR="0066045B" w:rsidRPr="0066045B" w:rsidRDefault="0066045B" w:rsidP="0066045B">
      <w:pPr>
        <w:widowControl/>
        <w:numPr>
          <w:ilvl w:val="1"/>
          <w:numId w:val="13"/>
        </w:numPr>
        <w:pBdr>
          <w:top w:val="nil"/>
          <w:left w:val="nil"/>
          <w:bottom w:val="nil"/>
          <w:right w:val="nil"/>
          <w:between w:val="nil"/>
        </w:pBdr>
        <w:suppressAutoHyphens w:val="0"/>
        <w:autoSpaceDN/>
        <w:spacing w:before="120" w:after="200" w:line="276" w:lineRule="auto"/>
        <w:ind w:left="426" w:hanging="426"/>
        <w:jc w:val="both"/>
        <w:textAlignment w:val="auto"/>
        <w:rPr>
          <w:rFonts w:ascii="Times New Roman" w:hAnsi="Times New Roman" w:cs="Times New Roman"/>
          <w:color w:val="000000"/>
          <w:sz w:val="22"/>
          <w:szCs w:val="22"/>
        </w:rPr>
      </w:pPr>
      <w:r w:rsidRPr="0066045B">
        <w:rPr>
          <w:rFonts w:ascii="Times New Roman" w:hAnsi="Times New Roman" w:cs="Times New Roman"/>
          <w:color w:val="000000"/>
          <w:sz w:val="22"/>
          <w:szCs w:val="22"/>
        </w:rPr>
        <w:t>Zvolená cesta komplexní, a tedy věcně rozsáhlé, aktualizace ZÚR hl. m. Prahy vystavuje Prahu riziku, že v průběhu projednávání aktualizace nebo nových ZÚR hl. m. Prahy dojde k </w:t>
      </w:r>
      <w:r w:rsidRPr="0066045B">
        <w:rPr>
          <w:rFonts w:ascii="Times New Roman" w:hAnsi="Times New Roman" w:cs="Times New Roman"/>
          <w:b/>
          <w:color w:val="000000"/>
          <w:sz w:val="22"/>
          <w:szCs w:val="22"/>
        </w:rPr>
        <w:t>mnoha dalším rozporům s nadřazenými správními orgány, městskými částmi a veřejností.</w:t>
      </w:r>
      <w:r w:rsidRPr="0066045B">
        <w:rPr>
          <w:rFonts w:ascii="Times New Roman" w:hAnsi="Times New Roman" w:cs="Times New Roman"/>
          <w:color w:val="000000"/>
          <w:sz w:val="22"/>
          <w:szCs w:val="22"/>
        </w:rPr>
        <w:t xml:space="preserve"> Ty pak budou mít nepředvídatelné důsledky </w:t>
      </w:r>
      <w:r w:rsidRPr="0066045B">
        <w:rPr>
          <w:rFonts w:ascii="Times New Roman" w:hAnsi="Times New Roman" w:cs="Times New Roman"/>
          <w:b/>
          <w:color w:val="000000"/>
          <w:sz w:val="22"/>
          <w:szCs w:val="22"/>
        </w:rPr>
        <w:t>jak pro vlastní proces pořizování aktualizace č. 5 ZÚR hl. m. Prahy, tak i pro pořizování metropolitního plánu</w:t>
      </w:r>
      <w:r w:rsidRPr="0066045B">
        <w:rPr>
          <w:rFonts w:ascii="Times New Roman" w:hAnsi="Times New Roman" w:cs="Times New Roman"/>
          <w:color w:val="000000"/>
          <w:sz w:val="22"/>
          <w:szCs w:val="22"/>
        </w:rPr>
        <w:t xml:space="preserve">. </w:t>
      </w:r>
    </w:p>
    <w:p w14:paraId="5E21A5FE" w14:textId="77777777" w:rsidR="0066045B" w:rsidRPr="0066045B" w:rsidRDefault="0066045B" w:rsidP="0066045B">
      <w:pPr>
        <w:widowControl/>
        <w:pBdr>
          <w:top w:val="nil"/>
          <w:left w:val="nil"/>
          <w:bottom w:val="nil"/>
          <w:right w:val="nil"/>
          <w:between w:val="nil"/>
        </w:pBdr>
        <w:spacing w:before="120" w:after="200" w:line="276" w:lineRule="auto"/>
        <w:ind w:left="426"/>
        <w:jc w:val="both"/>
        <w:rPr>
          <w:rFonts w:ascii="Times New Roman" w:hAnsi="Times New Roman" w:cs="Times New Roman"/>
          <w:b/>
          <w:color w:val="000000"/>
          <w:sz w:val="22"/>
          <w:szCs w:val="22"/>
        </w:rPr>
      </w:pPr>
      <w:r w:rsidRPr="0066045B">
        <w:rPr>
          <w:rFonts w:ascii="Times New Roman" w:hAnsi="Times New Roman" w:cs="Times New Roman"/>
          <w:color w:val="000000"/>
          <w:sz w:val="22"/>
          <w:szCs w:val="22"/>
        </w:rPr>
        <w:t xml:space="preserve">Zpracovatel územního (metropolitního) plánu totiž do okamžiku, kdy bude aktualizace č. 5 ZÚR zastupitelstvem hlavního města Prahy vydána (anebo zamítnuta), </w:t>
      </w:r>
      <w:r w:rsidRPr="0066045B">
        <w:rPr>
          <w:rFonts w:ascii="Times New Roman" w:hAnsi="Times New Roman" w:cs="Times New Roman"/>
          <w:b/>
          <w:color w:val="000000"/>
          <w:sz w:val="22"/>
          <w:szCs w:val="22"/>
        </w:rPr>
        <w:t>nebude mít jistou podobu nadřazené územně plánovací dokumentace, s níž musí být návrh metropolitního plánu v souladu.</w:t>
      </w:r>
    </w:p>
    <w:p w14:paraId="4BE9EF7E" w14:textId="77777777" w:rsidR="0066045B" w:rsidRPr="0066045B" w:rsidRDefault="0066045B" w:rsidP="0066045B">
      <w:pPr>
        <w:widowControl/>
        <w:pBdr>
          <w:top w:val="nil"/>
          <w:left w:val="nil"/>
          <w:bottom w:val="nil"/>
          <w:right w:val="nil"/>
          <w:between w:val="nil"/>
        </w:pBdr>
        <w:spacing w:before="120" w:after="200" w:line="276" w:lineRule="auto"/>
        <w:ind w:left="426"/>
        <w:jc w:val="both"/>
        <w:rPr>
          <w:rFonts w:ascii="Times New Roman" w:hAnsi="Times New Roman" w:cs="Times New Roman"/>
          <w:color w:val="000000"/>
          <w:sz w:val="22"/>
          <w:szCs w:val="22"/>
        </w:rPr>
      </w:pPr>
    </w:p>
    <w:p w14:paraId="68959607" w14:textId="77777777" w:rsidR="0066045B" w:rsidRPr="0066045B" w:rsidRDefault="0066045B" w:rsidP="0066045B">
      <w:pPr>
        <w:widowControl/>
        <w:numPr>
          <w:ilvl w:val="1"/>
          <w:numId w:val="13"/>
        </w:numPr>
        <w:pBdr>
          <w:top w:val="nil"/>
          <w:left w:val="nil"/>
          <w:bottom w:val="nil"/>
          <w:right w:val="nil"/>
          <w:between w:val="nil"/>
        </w:pBdr>
        <w:suppressAutoHyphens w:val="0"/>
        <w:autoSpaceDN/>
        <w:spacing w:before="120" w:after="200" w:line="276" w:lineRule="auto"/>
        <w:ind w:left="426"/>
        <w:jc w:val="both"/>
        <w:textAlignment w:val="auto"/>
        <w:rPr>
          <w:rFonts w:ascii="Times New Roman" w:hAnsi="Times New Roman" w:cs="Times New Roman"/>
          <w:color w:val="000000"/>
          <w:sz w:val="22"/>
          <w:szCs w:val="22"/>
        </w:rPr>
      </w:pPr>
      <w:r w:rsidRPr="0066045B">
        <w:rPr>
          <w:rFonts w:ascii="Times New Roman" w:hAnsi="Times New Roman" w:cs="Times New Roman"/>
          <w:color w:val="000000"/>
          <w:sz w:val="22"/>
          <w:szCs w:val="22"/>
        </w:rPr>
        <w:t xml:space="preserve">Přitom je těžko představitelné, že by zastupitelstvo hlavního města Prahy přijalo Aktualizaci č. 5 ZÚR hl. m. Prahy v podobě, jak byla předložena do společného jednání. Tedy aktualizaci </w:t>
      </w:r>
      <w:r w:rsidRPr="0066045B">
        <w:rPr>
          <w:rFonts w:ascii="Times New Roman" w:hAnsi="Times New Roman" w:cs="Times New Roman"/>
          <w:b/>
          <w:color w:val="000000"/>
          <w:sz w:val="22"/>
          <w:szCs w:val="22"/>
        </w:rPr>
        <w:t>zásadně oslabující ochranu přírodních, kulturních a civilizačních hodnot hl. m. Prah</w:t>
      </w:r>
      <w:r w:rsidRPr="0066045B">
        <w:rPr>
          <w:rFonts w:ascii="Times New Roman" w:hAnsi="Times New Roman" w:cs="Times New Roman"/>
          <w:color w:val="000000"/>
          <w:sz w:val="22"/>
          <w:szCs w:val="22"/>
        </w:rPr>
        <w:t xml:space="preserve">y, aktualizaci </w:t>
      </w:r>
      <w:r w:rsidRPr="0066045B">
        <w:rPr>
          <w:rFonts w:ascii="Times New Roman" w:hAnsi="Times New Roman" w:cs="Times New Roman"/>
          <w:b/>
          <w:color w:val="000000"/>
          <w:sz w:val="22"/>
          <w:szCs w:val="22"/>
        </w:rPr>
        <w:t>zásadně oslabující možnosti hl. m. Prahy realizovat klíčové stavby technické a dopravní infrastruktury</w:t>
      </w:r>
      <w:r w:rsidRPr="0066045B">
        <w:rPr>
          <w:rFonts w:ascii="Times New Roman" w:hAnsi="Times New Roman" w:cs="Times New Roman"/>
          <w:color w:val="000000"/>
          <w:sz w:val="22"/>
          <w:szCs w:val="22"/>
        </w:rPr>
        <w:t xml:space="preserve"> a aktualizaci fakticky </w:t>
      </w:r>
      <w:r w:rsidRPr="0066045B">
        <w:rPr>
          <w:rFonts w:ascii="Times New Roman" w:hAnsi="Times New Roman" w:cs="Times New Roman"/>
          <w:b/>
          <w:color w:val="000000"/>
          <w:sz w:val="22"/>
          <w:szCs w:val="22"/>
        </w:rPr>
        <w:t>rezignující na úkol nastavit transparentní pravidla pro dosažení deklarovaných priorit rozvoje území hl. m. Prahy.</w:t>
      </w:r>
    </w:p>
    <w:p w14:paraId="4DA981E7" w14:textId="77777777" w:rsidR="0066045B" w:rsidRPr="0066045B" w:rsidRDefault="0066045B" w:rsidP="0066045B">
      <w:pPr>
        <w:widowControl/>
        <w:pBdr>
          <w:top w:val="nil"/>
          <w:left w:val="nil"/>
          <w:bottom w:val="nil"/>
          <w:right w:val="nil"/>
          <w:between w:val="nil"/>
        </w:pBdr>
        <w:spacing w:before="120" w:after="200" w:line="276" w:lineRule="auto"/>
        <w:ind w:left="426"/>
        <w:jc w:val="both"/>
        <w:rPr>
          <w:rFonts w:ascii="Times New Roman" w:hAnsi="Times New Roman" w:cs="Times New Roman"/>
          <w:color w:val="000000"/>
          <w:sz w:val="22"/>
          <w:szCs w:val="22"/>
        </w:rPr>
      </w:pPr>
    </w:p>
    <w:p w14:paraId="7AE96251" w14:textId="77777777" w:rsidR="0066045B" w:rsidRPr="0066045B" w:rsidRDefault="0066045B" w:rsidP="0066045B">
      <w:pPr>
        <w:widowControl/>
        <w:numPr>
          <w:ilvl w:val="1"/>
          <w:numId w:val="13"/>
        </w:numPr>
        <w:pBdr>
          <w:top w:val="nil"/>
          <w:left w:val="nil"/>
          <w:bottom w:val="nil"/>
          <w:right w:val="nil"/>
          <w:between w:val="nil"/>
        </w:pBdr>
        <w:suppressAutoHyphens w:val="0"/>
        <w:autoSpaceDN/>
        <w:spacing w:before="120" w:after="200" w:line="276" w:lineRule="auto"/>
        <w:ind w:left="426"/>
        <w:jc w:val="both"/>
        <w:textAlignment w:val="auto"/>
        <w:rPr>
          <w:rFonts w:ascii="Times New Roman" w:hAnsi="Times New Roman" w:cs="Times New Roman"/>
          <w:color w:val="000000"/>
          <w:sz w:val="22"/>
          <w:szCs w:val="22"/>
        </w:rPr>
      </w:pPr>
      <w:r w:rsidRPr="0066045B">
        <w:rPr>
          <w:rFonts w:ascii="Times New Roman" w:hAnsi="Times New Roman" w:cs="Times New Roman"/>
          <w:color w:val="000000"/>
          <w:sz w:val="22"/>
          <w:szCs w:val="22"/>
        </w:rPr>
        <w:t xml:space="preserve">Zvolená cesta komplexní aktualizace č. .5 ZÚR hl. m. Prahy </w:t>
      </w:r>
      <w:r w:rsidRPr="0066045B">
        <w:rPr>
          <w:rFonts w:ascii="Times New Roman" w:hAnsi="Times New Roman" w:cs="Times New Roman"/>
          <w:b/>
          <w:color w:val="000000"/>
          <w:sz w:val="22"/>
          <w:szCs w:val="22"/>
        </w:rPr>
        <w:t>zásadním způsobem měnící i základní koncepci uspořádání území Prahy formulované v platných ZÚR</w:t>
      </w:r>
      <w:r w:rsidRPr="0066045B">
        <w:rPr>
          <w:rFonts w:ascii="Times New Roman" w:hAnsi="Times New Roman" w:cs="Times New Roman"/>
          <w:color w:val="000000"/>
          <w:sz w:val="22"/>
          <w:szCs w:val="22"/>
        </w:rPr>
        <w:t xml:space="preserve"> hrozí soudním přezkumem, zda se jedná o aktualizaci ZÚR nebo skrytě o pořízení zcela nových ZÚR, jehož výsledkem, vzhledem k </w:t>
      </w:r>
      <w:r w:rsidRPr="0066045B">
        <w:rPr>
          <w:rFonts w:ascii="Times New Roman" w:hAnsi="Times New Roman" w:cs="Times New Roman"/>
          <w:b/>
          <w:color w:val="000000"/>
          <w:sz w:val="22"/>
          <w:szCs w:val="22"/>
        </w:rPr>
        <w:t>naprosto nedostatečném věcnému odůvodnění přijatých změn</w:t>
      </w:r>
      <w:r w:rsidRPr="0066045B">
        <w:rPr>
          <w:rFonts w:ascii="Times New Roman" w:hAnsi="Times New Roman" w:cs="Times New Roman"/>
          <w:color w:val="000000"/>
          <w:sz w:val="22"/>
          <w:szCs w:val="22"/>
        </w:rPr>
        <w:t xml:space="preserve">, bude </w:t>
      </w:r>
      <w:r w:rsidRPr="0066045B">
        <w:rPr>
          <w:rFonts w:ascii="Times New Roman" w:hAnsi="Times New Roman" w:cs="Times New Roman"/>
          <w:color w:val="000000"/>
          <w:sz w:val="22"/>
          <w:szCs w:val="22"/>
        </w:rPr>
        <w:lastRenderedPageBreak/>
        <w:t>velmi pravděpodobně zrušení celé aktualizace č. 5 ZÚR hl. m. Prahy anebo jejích významných částí.</w:t>
      </w:r>
    </w:p>
    <w:p w14:paraId="666DB0BD" w14:textId="77777777" w:rsidR="0066045B" w:rsidRPr="0066045B" w:rsidRDefault="0066045B" w:rsidP="0066045B">
      <w:pPr>
        <w:widowControl/>
        <w:pBdr>
          <w:top w:val="nil"/>
          <w:left w:val="nil"/>
          <w:bottom w:val="nil"/>
          <w:right w:val="nil"/>
          <w:between w:val="nil"/>
        </w:pBdr>
        <w:spacing w:after="200" w:line="276" w:lineRule="auto"/>
        <w:ind w:left="720"/>
        <w:rPr>
          <w:rFonts w:ascii="Times New Roman" w:hAnsi="Times New Roman" w:cs="Times New Roman"/>
          <w:color w:val="000000"/>
          <w:sz w:val="22"/>
          <w:szCs w:val="22"/>
        </w:rPr>
      </w:pPr>
    </w:p>
    <w:p w14:paraId="1922317B" w14:textId="77777777" w:rsidR="0066045B" w:rsidRPr="0066045B" w:rsidRDefault="0066045B" w:rsidP="0066045B">
      <w:pPr>
        <w:widowControl/>
        <w:numPr>
          <w:ilvl w:val="1"/>
          <w:numId w:val="13"/>
        </w:numPr>
        <w:pBdr>
          <w:top w:val="nil"/>
          <w:left w:val="nil"/>
          <w:bottom w:val="nil"/>
          <w:right w:val="nil"/>
          <w:between w:val="nil"/>
        </w:pBdr>
        <w:suppressAutoHyphens w:val="0"/>
        <w:autoSpaceDN/>
        <w:spacing w:before="120" w:after="200" w:line="276" w:lineRule="auto"/>
        <w:ind w:left="426"/>
        <w:jc w:val="both"/>
        <w:textAlignment w:val="auto"/>
        <w:rPr>
          <w:rFonts w:ascii="Times New Roman" w:hAnsi="Times New Roman" w:cs="Times New Roman"/>
          <w:b/>
          <w:color w:val="000000"/>
          <w:sz w:val="22"/>
          <w:szCs w:val="22"/>
        </w:rPr>
      </w:pPr>
      <w:r w:rsidRPr="0066045B">
        <w:rPr>
          <w:rFonts w:ascii="Times New Roman" w:hAnsi="Times New Roman" w:cs="Times New Roman"/>
          <w:b/>
          <w:color w:val="000000"/>
          <w:sz w:val="22"/>
          <w:szCs w:val="22"/>
        </w:rPr>
        <w:t>Navržená podoba aktualizace č. 5 ZÚR hl. m. Prahy destabilizuje územní rozvoj hl. m. Prahy.</w:t>
      </w:r>
    </w:p>
    <w:p w14:paraId="4FD107F6" w14:textId="77777777" w:rsidR="0066045B" w:rsidRPr="0066045B" w:rsidRDefault="0066045B" w:rsidP="0066045B">
      <w:pPr>
        <w:widowControl/>
        <w:pBdr>
          <w:top w:val="nil"/>
          <w:left w:val="nil"/>
          <w:bottom w:val="nil"/>
          <w:right w:val="nil"/>
          <w:between w:val="nil"/>
        </w:pBdr>
        <w:spacing w:before="120" w:line="276" w:lineRule="auto"/>
        <w:jc w:val="both"/>
        <w:rPr>
          <w:rFonts w:ascii="Times New Roman" w:hAnsi="Times New Roman" w:cs="Times New Roman"/>
          <w:color w:val="000000"/>
        </w:rPr>
      </w:pPr>
    </w:p>
    <w:p w14:paraId="4A5D0410" w14:textId="7DF492D5" w:rsidR="00237D25" w:rsidRPr="00237D25" w:rsidRDefault="00237D25" w:rsidP="00237D25">
      <w:pPr>
        <w:spacing w:before="120" w:after="120"/>
        <w:ind w:left="360"/>
        <w:jc w:val="both"/>
        <w:rPr>
          <w:rFonts w:ascii="Times New Roman" w:hAnsi="Times New Roman" w:cs="Times New Roman"/>
        </w:rPr>
      </w:pPr>
      <w:r>
        <w:rPr>
          <w:rFonts w:ascii="Times New Roman" w:hAnsi="Times New Roman" w:cs="Times New Roman"/>
        </w:rPr>
        <w:t xml:space="preserve">            </w:t>
      </w:r>
    </w:p>
    <w:p w14:paraId="46A59FB4" w14:textId="4956DE67" w:rsidR="00814AC7" w:rsidRDefault="00237D25">
      <w:pPr>
        <w:pStyle w:val="Standard"/>
        <w:spacing w:after="0"/>
        <w:jc w:val="both"/>
        <w:rPr>
          <w:rFonts w:ascii="Times New Roman" w:hAnsi="Times New Roman" w:cs="Times New Roman"/>
        </w:rPr>
      </w:pPr>
      <w:r>
        <w:rPr>
          <w:rFonts w:ascii="Times New Roman" w:hAnsi="Times New Roman" w:cs="Times New Roman"/>
        </w:rPr>
        <w:t xml:space="preserve">                   S pozdravem                                             </w:t>
      </w:r>
    </w:p>
    <w:p w14:paraId="249EE944" w14:textId="7F6792FE" w:rsidR="00237D25" w:rsidRDefault="00237D25">
      <w:pPr>
        <w:pStyle w:val="Standard"/>
        <w:spacing w:after="0"/>
        <w:jc w:val="both"/>
        <w:rPr>
          <w:rFonts w:ascii="Times New Roman" w:hAnsi="Times New Roman" w:cs="Times New Roman"/>
        </w:rPr>
      </w:pPr>
    </w:p>
    <w:p w14:paraId="437F0A71" w14:textId="7BC067BD" w:rsidR="00237D25" w:rsidRDefault="00237D25">
      <w:pPr>
        <w:pStyle w:val="Standard"/>
        <w:spacing w:after="0"/>
        <w:jc w:val="both"/>
        <w:rPr>
          <w:rFonts w:ascii="Times New Roman" w:hAnsi="Times New Roman" w:cs="Times New Roman"/>
        </w:rPr>
      </w:pPr>
    </w:p>
    <w:p w14:paraId="03281874" w14:textId="19FDF5C4" w:rsidR="00237D25" w:rsidRDefault="00237D25" w:rsidP="00237D25">
      <w:pPr>
        <w:pStyle w:val="Zkladntextodsazen"/>
        <w:tabs>
          <w:tab w:val="left" w:pos="567"/>
          <w:tab w:val="center" w:pos="7380"/>
        </w:tabs>
        <w:spacing w:after="0"/>
        <w:ind w:left="0"/>
        <w:jc w:val="center"/>
        <w:outlineLvl w:val="0"/>
      </w:pPr>
      <w:r>
        <w:t xml:space="preserve">                                                                                                   </w:t>
      </w:r>
      <w:r w:rsidR="002320CB">
        <w:t xml:space="preserve">    Jiří Vítek</w:t>
      </w:r>
    </w:p>
    <w:p w14:paraId="343ED64F" w14:textId="6A841DEC" w:rsidR="00237D25" w:rsidRDefault="00237D25" w:rsidP="00237D25">
      <w:pPr>
        <w:pStyle w:val="Zkladntextodsazen"/>
        <w:tabs>
          <w:tab w:val="left" w:pos="567"/>
        </w:tabs>
        <w:spacing w:after="0"/>
        <w:ind w:left="0"/>
        <w:outlineLvl w:val="0"/>
      </w:pPr>
      <w:r>
        <w:t xml:space="preserve">                                                                                                           </w:t>
      </w:r>
      <w:r w:rsidR="002320CB">
        <w:t>Místostarosta</w:t>
      </w:r>
      <w:r>
        <w:t xml:space="preserve"> MČ Praha</w:t>
      </w:r>
      <w:r w:rsidR="002F433B">
        <w:t xml:space="preserve"> </w:t>
      </w:r>
      <w:r>
        <w:t>8</w:t>
      </w:r>
    </w:p>
    <w:p w14:paraId="1F58C3EF" w14:textId="69B06912" w:rsidR="00237D25" w:rsidRPr="00237D25" w:rsidRDefault="00237D25">
      <w:pPr>
        <w:pStyle w:val="Standard"/>
        <w:spacing w:after="0"/>
        <w:jc w:val="both"/>
        <w:rPr>
          <w:rFonts w:ascii="Times New Roman" w:hAnsi="Times New Roman" w:cs="Times New Roman"/>
        </w:rPr>
      </w:pPr>
    </w:p>
    <w:sectPr w:rsidR="00237D25" w:rsidRPr="00237D25">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02D99C" w14:textId="77777777" w:rsidR="00AB1F43" w:rsidRDefault="00AB1F43">
      <w:r>
        <w:separator/>
      </w:r>
    </w:p>
  </w:endnote>
  <w:endnote w:type="continuationSeparator" w:id="0">
    <w:p w14:paraId="099A33DC" w14:textId="77777777" w:rsidR="00AB1F43" w:rsidRDefault="00AB1F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1">
    <w:altName w:val="Calibri"/>
    <w:charset w:val="00"/>
    <w:family w:val="auto"/>
    <w:pitch w:val="variable"/>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7E6EEC" w14:textId="77777777" w:rsidR="00B734BB" w:rsidRDefault="00B734B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3161953"/>
      <w:docPartObj>
        <w:docPartGallery w:val="Page Numbers (Bottom of Page)"/>
        <w:docPartUnique/>
      </w:docPartObj>
    </w:sdtPr>
    <w:sdtEndPr/>
    <w:sdtContent>
      <w:p w14:paraId="19BC3138" w14:textId="493D264B" w:rsidR="00B734BB" w:rsidRDefault="00B734BB">
        <w:pPr>
          <w:pStyle w:val="Zpat"/>
          <w:jc w:val="center"/>
        </w:pPr>
        <w:r>
          <w:fldChar w:fldCharType="begin"/>
        </w:r>
        <w:r>
          <w:instrText>PAGE   \* MERGEFORMAT</w:instrText>
        </w:r>
        <w:r>
          <w:fldChar w:fldCharType="separate"/>
        </w:r>
        <w:r>
          <w:rPr>
            <w:lang w:val="cs-CZ"/>
          </w:rPr>
          <w:t>2</w:t>
        </w:r>
        <w:r>
          <w:fldChar w:fldCharType="end"/>
        </w:r>
      </w:p>
    </w:sdtContent>
  </w:sdt>
  <w:p w14:paraId="400CA2F6" w14:textId="77777777" w:rsidR="00B734BB" w:rsidRDefault="00B734BB">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734F76" w14:textId="77777777" w:rsidR="00B734BB" w:rsidRDefault="00B734B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6191D4" w14:textId="77777777" w:rsidR="00AB1F43" w:rsidRDefault="00AB1F43">
      <w:r>
        <w:rPr>
          <w:color w:val="000000"/>
        </w:rPr>
        <w:separator/>
      </w:r>
    </w:p>
  </w:footnote>
  <w:footnote w:type="continuationSeparator" w:id="0">
    <w:p w14:paraId="4DAAAE54" w14:textId="77777777" w:rsidR="00AB1F43" w:rsidRDefault="00AB1F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4458E1" w14:textId="77777777" w:rsidR="00B734BB" w:rsidRDefault="00B734BB">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EADAD" w14:textId="77777777" w:rsidR="00B734BB" w:rsidRDefault="00B734BB">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7D8AD3" w14:textId="77777777" w:rsidR="00B734BB" w:rsidRDefault="00B734B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172D06"/>
    <w:multiLevelType w:val="multilevel"/>
    <w:tmpl w:val="DD6AC37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21116FE"/>
    <w:multiLevelType w:val="multilevel"/>
    <w:tmpl w:val="65B2E558"/>
    <w:styleLink w:val="WWNum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34BD7437"/>
    <w:multiLevelType w:val="multilevel"/>
    <w:tmpl w:val="DD940DCE"/>
    <w:lvl w:ilvl="0">
      <w:start w:val="27"/>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decimal"/>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decimal"/>
      <w:lvlText w:val="%5."/>
      <w:lvlJc w:val="left"/>
      <w:pPr>
        <w:ind w:left="2160" w:hanging="360"/>
      </w:pPr>
      <w:rPr>
        <w:rFonts w:hint="default"/>
      </w:rPr>
    </w:lvl>
    <w:lvl w:ilvl="5">
      <w:start w:val="1"/>
      <w:numFmt w:val="decimal"/>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decimal"/>
      <w:lvlText w:val="%8."/>
      <w:lvlJc w:val="left"/>
      <w:pPr>
        <w:ind w:left="3240" w:hanging="360"/>
      </w:pPr>
      <w:rPr>
        <w:rFonts w:hint="default"/>
      </w:rPr>
    </w:lvl>
    <w:lvl w:ilvl="8">
      <w:start w:val="1"/>
      <w:numFmt w:val="decimal"/>
      <w:lvlText w:val="%9."/>
      <w:lvlJc w:val="left"/>
      <w:pPr>
        <w:ind w:left="3600" w:hanging="360"/>
      </w:pPr>
      <w:rPr>
        <w:rFonts w:hint="default"/>
      </w:rPr>
    </w:lvl>
  </w:abstractNum>
  <w:abstractNum w:abstractNumId="3" w15:restartNumberingAfterBreak="0">
    <w:nsid w:val="5244333B"/>
    <w:multiLevelType w:val="multilevel"/>
    <w:tmpl w:val="408481C4"/>
    <w:styleLink w:val="WWNum2"/>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15:restartNumberingAfterBreak="0">
    <w:nsid w:val="5B7E4975"/>
    <w:multiLevelType w:val="multilevel"/>
    <w:tmpl w:val="87984DB2"/>
    <w:lvl w:ilvl="0">
      <w:start w:val="34"/>
      <w:numFmt w:val="decimal"/>
      <w:lvlText w:val="%1."/>
      <w:lvlJc w:val="left"/>
      <w:pPr>
        <w:ind w:left="360" w:hanging="360"/>
      </w:pPr>
      <w:rPr>
        <w:rFonts w:hint="default"/>
        <w:i w:val="0"/>
        <w:sz w:val="22"/>
        <w:szCs w:val="22"/>
      </w:rPr>
    </w:lvl>
    <w:lvl w:ilvl="1">
      <w:start w:val="1"/>
      <w:numFmt w:val="decimal"/>
      <w:lvlText w:val="%2."/>
      <w:lvlJc w:val="left"/>
      <w:pPr>
        <w:ind w:left="1080" w:hanging="360"/>
      </w:pPr>
      <w:rPr>
        <w:rFonts w:hint="default"/>
      </w:rPr>
    </w:lvl>
    <w:lvl w:ilvl="2">
      <w:start w:val="1"/>
      <w:numFmt w:val="decimal"/>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decimal"/>
      <w:lvlText w:val="%5."/>
      <w:lvlJc w:val="left"/>
      <w:pPr>
        <w:ind w:left="2160" w:hanging="360"/>
      </w:pPr>
      <w:rPr>
        <w:rFonts w:hint="default"/>
      </w:rPr>
    </w:lvl>
    <w:lvl w:ilvl="5">
      <w:start w:val="1"/>
      <w:numFmt w:val="decimal"/>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decimal"/>
      <w:lvlText w:val="%8."/>
      <w:lvlJc w:val="left"/>
      <w:pPr>
        <w:ind w:left="3240" w:hanging="360"/>
      </w:pPr>
      <w:rPr>
        <w:rFonts w:hint="default"/>
      </w:rPr>
    </w:lvl>
    <w:lvl w:ilvl="8">
      <w:start w:val="1"/>
      <w:numFmt w:val="decimal"/>
      <w:lvlText w:val="%9."/>
      <w:lvlJc w:val="left"/>
      <w:pPr>
        <w:ind w:left="3600" w:hanging="360"/>
      </w:pPr>
      <w:rPr>
        <w:rFonts w:hint="default"/>
      </w:rPr>
    </w:lvl>
  </w:abstractNum>
  <w:abstractNum w:abstractNumId="5" w15:restartNumberingAfterBreak="0">
    <w:nsid w:val="5CD35732"/>
    <w:multiLevelType w:val="multilevel"/>
    <w:tmpl w:val="E378FDCA"/>
    <w:styleLink w:val="WWNum7"/>
    <w:lvl w:ilvl="0">
      <w:start w:val="14"/>
      <w:numFmt w:val="decimal"/>
      <w:lvlText w:val="%1."/>
      <w:lvlJc w:val="left"/>
      <w:pPr>
        <w:ind w:left="720" w:hanging="360"/>
      </w:p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6" w15:restartNumberingAfterBreak="0">
    <w:nsid w:val="64822065"/>
    <w:multiLevelType w:val="multilevel"/>
    <w:tmpl w:val="1B5619A2"/>
    <w:styleLink w:val="WWNum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7" w15:restartNumberingAfterBreak="0">
    <w:nsid w:val="6CF134E0"/>
    <w:multiLevelType w:val="hybridMultilevel"/>
    <w:tmpl w:val="5AC6D9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6D522B75"/>
    <w:multiLevelType w:val="multilevel"/>
    <w:tmpl w:val="DCCACE70"/>
    <w:styleLink w:val="WWNum3"/>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9" w15:restartNumberingAfterBreak="0">
    <w:nsid w:val="73D92D1D"/>
    <w:multiLevelType w:val="multilevel"/>
    <w:tmpl w:val="F3D2611C"/>
    <w:styleLink w:val="WWNum5"/>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10" w15:restartNumberingAfterBreak="0">
    <w:nsid w:val="754D5CDD"/>
    <w:multiLevelType w:val="multilevel"/>
    <w:tmpl w:val="65A4E3FE"/>
    <w:styleLink w:val="WWNum8"/>
    <w:lvl w:ilvl="0">
      <w:start w:val="1"/>
      <w:numFmt w:val="decimal"/>
      <w:lvlText w:val="%1."/>
      <w:lvlJc w:val="left"/>
      <w:pPr>
        <w:ind w:left="3195" w:hanging="360"/>
      </w:pPr>
      <w:rPr>
        <w:bC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7B0D61EF"/>
    <w:multiLevelType w:val="multilevel"/>
    <w:tmpl w:val="A38A8EB2"/>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abstractNumId w:val="11"/>
  </w:num>
  <w:num w:numId="2">
    <w:abstractNumId w:val="3"/>
  </w:num>
  <w:num w:numId="3">
    <w:abstractNumId w:val="8"/>
  </w:num>
  <w:num w:numId="4">
    <w:abstractNumId w:val="1"/>
  </w:num>
  <w:num w:numId="5">
    <w:abstractNumId w:val="9"/>
  </w:num>
  <w:num w:numId="6">
    <w:abstractNumId w:val="6"/>
  </w:num>
  <w:num w:numId="7">
    <w:abstractNumId w:val="5"/>
  </w:num>
  <w:num w:numId="8">
    <w:abstractNumId w:val="10"/>
    <w:lvlOverride w:ilvl="0">
      <w:lvl w:ilvl="0">
        <w:start w:val="1"/>
        <w:numFmt w:val="decimal"/>
        <w:lvlText w:val="%1."/>
        <w:lvlJc w:val="left"/>
        <w:pPr>
          <w:ind w:left="360" w:hanging="360"/>
        </w:pPr>
        <w:rPr>
          <w:bCs/>
          <w:color w:val="auto"/>
        </w:rPr>
      </w:lvl>
    </w:lvlOverride>
    <w:lvlOverride w:ilvl="1">
      <w:lvl w:ilvl="1">
        <w:start w:val="1"/>
        <w:numFmt w:val="decimal"/>
        <w:lvlText w:val="%2."/>
        <w:lvlJc w:val="left"/>
        <w:pPr>
          <w:ind w:left="1080" w:hanging="360"/>
        </w:pPr>
      </w:lvl>
    </w:lvlOverride>
    <w:lvlOverride w:ilvl="2">
      <w:lvl w:ilvl="2">
        <w:start w:val="1"/>
        <w:numFmt w:val="decimal"/>
        <w:lvlText w:val="%3."/>
        <w:lvlJc w:val="left"/>
        <w:pPr>
          <w:ind w:left="1440" w:hanging="360"/>
        </w:pPr>
      </w:lvl>
    </w:lvlOverride>
    <w:lvlOverride w:ilvl="3">
      <w:lvl w:ilvl="3">
        <w:start w:val="1"/>
        <w:numFmt w:val="decimal"/>
        <w:lvlText w:val="%4."/>
        <w:lvlJc w:val="left"/>
        <w:pPr>
          <w:ind w:left="1800" w:hanging="360"/>
        </w:pPr>
      </w:lvl>
    </w:lvlOverride>
    <w:lvlOverride w:ilvl="4">
      <w:lvl w:ilvl="4">
        <w:start w:val="1"/>
        <w:numFmt w:val="decimal"/>
        <w:lvlText w:val="%5."/>
        <w:lvlJc w:val="left"/>
        <w:pPr>
          <w:ind w:left="2160" w:hanging="360"/>
        </w:pPr>
      </w:lvl>
    </w:lvlOverride>
    <w:lvlOverride w:ilvl="5">
      <w:lvl w:ilvl="5">
        <w:start w:val="1"/>
        <w:numFmt w:val="decimal"/>
        <w:lvlText w:val="%6."/>
        <w:lvlJc w:val="left"/>
        <w:pPr>
          <w:ind w:left="2520" w:hanging="360"/>
        </w:pPr>
      </w:lvl>
    </w:lvlOverride>
    <w:lvlOverride w:ilvl="6">
      <w:lvl w:ilvl="6">
        <w:start w:val="1"/>
        <w:numFmt w:val="decimal"/>
        <w:lvlText w:val="%7."/>
        <w:lvlJc w:val="left"/>
        <w:pPr>
          <w:ind w:left="2880" w:hanging="360"/>
        </w:pPr>
      </w:lvl>
    </w:lvlOverride>
    <w:lvlOverride w:ilvl="7">
      <w:lvl w:ilvl="7">
        <w:start w:val="1"/>
        <w:numFmt w:val="decimal"/>
        <w:lvlText w:val="%8."/>
        <w:lvlJc w:val="left"/>
        <w:pPr>
          <w:ind w:left="3240" w:hanging="360"/>
        </w:pPr>
      </w:lvl>
    </w:lvlOverride>
    <w:lvlOverride w:ilvl="8">
      <w:lvl w:ilvl="8">
        <w:start w:val="1"/>
        <w:numFmt w:val="decimal"/>
        <w:lvlText w:val="%9."/>
        <w:lvlJc w:val="left"/>
        <w:pPr>
          <w:ind w:left="3600" w:hanging="360"/>
        </w:pPr>
      </w:lvl>
    </w:lvlOverride>
  </w:num>
  <w:num w:numId="9">
    <w:abstractNumId w:val="10"/>
    <w:lvlOverride w:ilvl="0">
      <w:startOverride w:val="1"/>
    </w:lvlOverride>
  </w:num>
  <w:num w:numId="10">
    <w:abstractNumId w:val="11"/>
    <w:lvlOverride w:ilvl="0">
      <w:startOverride w:val="1"/>
    </w:lvlOverride>
  </w:num>
  <w:num w:numId="11">
    <w:abstractNumId w:val="7"/>
  </w:num>
  <w:num w:numId="12">
    <w:abstractNumId w:val="10"/>
  </w:num>
  <w:num w:numId="13">
    <w:abstractNumId w:val="4"/>
  </w:num>
  <w:num w:numId="14">
    <w:abstractNumId w:val="2"/>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AC7"/>
    <w:rsid w:val="000B7A88"/>
    <w:rsid w:val="000C7AB0"/>
    <w:rsid w:val="000D01D7"/>
    <w:rsid w:val="000D7AD5"/>
    <w:rsid w:val="00197C8B"/>
    <w:rsid w:val="001E7F4C"/>
    <w:rsid w:val="002320CB"/>
    <w:rsid w:val="00237D25"/>
    <w:rsid w:val="002D7EC4"/>
    <w:rsid w:val="002F433B"/>
    <w:rsid w:val="002F4478"/>
    <w:rsid w:val="003532F8"/>
    <w:rsid w:val="00412E54"/>
    <w:rsid w:val="005723BA"/>
    <w:rsid w:val="005A6D7C"/>
    <w:rsid w:val="0063567A"/>
    <w:rsid w:val="00654D90"/>
    <w:rsid w:val="0066045B"/>
    <w:rsid w:val="006706E7"/>
    <w:rsid w:val="006E1E7F"/>
    <w:rsid w:val="007A3FC7"/>
    <w:rsid w:val="00814AC7"/>
    <w:rsid w:val="00852D03"/>
    <w:rsid w:val="00896839"/>
    <w:rsid w:val="00AB1F43"/>
    <w:rsid w:val="00B02158"/>
    <w:rsid w:val="00B0249D"/>
    <w:rsid w:val="00B734BB"/>
    <w:rsid w:val="00BA1D9B"/>
    <w:rsid w:val="00BE1CE5"/>
    <w:rsid w:val="00C31F18"/>
    <w:rsid w:val="00C46231"/>
    <w:rsid w:val="00C742BA"/>
    <w:rsid w:val="00D216B5"/>
    <w:rsid w:val="00DF141F"/>
    <w:rsid w:val="00E576A6"/>
    <w:rsid w:val="00EE4CEC"/>
    <w:rsid w:val="00EF5C50"/>
    <w:rsid w:val="00F0163C"/>
    <w:rsid w:val="00FA0C05"/>
    <w:rsid w:val="00FD49D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6B9BB"/>
  <w15:docId w15:val="{005917F1-8EAB-654E-978D-0B0AE6471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SimSun" w:hAnsi="Calibri" w:cs="F1"/>
        <w:kern w:val="3"/>
        <w:sz w:val="24"/>
        <w:szCs w:val="24"/>
        <w:lang w:val="en"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pPr>
      <w:widowControl/>
      <w:spacing w:after="200"/>
    </w:pPr>
    <w:rPr>
      <w:lang w:val="en-US" w:eastAsia="ja-JP"/>
    </w:r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Seznam">
    <w:name w:val="List"/>
    <w:basedOn w:val="Textbody"/>
    <w:rPr>
      <w:rFonts w:cs="Lucida Sans"/>
    </w:rPr>
  </w:style>
  <w:style w:type="paragraph" w:styleId="Titulek">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styleId="Odstavecseseznamem">
    <w:name w:val="List Paragraph"/>
    <w:basedOn w:val="Standard"/>
    <w:pPr>
      <w:ind w:left="720"/>
    </w:pPr>
  </w:style>
  <w:style w:type="paragraph" w:styleId="Textbubliny">
    <w:name w:val="Balloon Text"/>
    <w:basedOn w:val="Standard"/>
    <w:pPr>
      <w:spacing w:after="0"/>
    </w:pPr>
    <w:rPr>
      <w:rFonts w:ascii="Times New Roman" w:hAnsi="Times New Roman" w:cs="Times New Roman"/>
      <w:sz w:val="18"/>
      <w:szCs w:val="18"/>
    </w:rPr>
  </w:style>
  <w:style w:type="paragraph" w:styleId="Normlnweb">
    <w:name w:val="Normal (Web)"/>
    <w:basedOn w:val="Standard"/>
    <w:uiPriority w:val="99"/>
    <w:pPr>
      <w:spacing w:before="100" w:after="100"/>
    </w:pPr>
    <w:rPr>
      <w:rFonts w:ascii="Times New Roman" w:eastAsia="Times New Roman" w:hAnsi="Times New Roman" w:cs="Times New Roman"/>
      <w:lang w:val="en" w:eastAsia="en-GB"/>
    </w:rPr>
  </w:style>
  <w:style w:type="paragraph" w:styleId="Textkomente">
    <w:name w:val="annotation text"/>
    <w:basedOn w:val="Standard"/>
    <w:rPr>
      <w:sz w:val="20"/>
      <w:szCs w:val="20"/>
    </w:rPr>
  </w:style>
  <w:style w:type="paragraph" w:styleId="Pedmtkomente">
    <w:name w:val="annotation subject"/>
    <w:basedOn w:val="Textkomente"/>
    <w:rPr>
      <w:b/>
      <w:bCs/>
    </w:rPr>
  </w:style>
  <w:style w:type="paragraph" w:customStyle="1" w:styleId="Normlnweb1">
    <w:name w:val="Normální (web)1"/>
    <w:basedOn w:val="Standard"/>
    <w:pPr>
      <w:spacing w:before="280" w:after="280"/>
    </w:pPr>
    <w:rPr>
      <w:rFonts w:ascii="Times New Roman" w:eastAsia="Times New Roman" w:hAnsi="Times New Roman" w:cs="Times New Roman"/>
      <w:lang w:val="cs-CZ" w:eastAsia="ar-SA"/>
    </w:rPr>
  </w:style>
  <w:style w:type="paragraph" w:styleId="Revize">
    <w:name w:val="Revision"/>
    <w:pPr>
      <w:widowControl/>
    </w:pPr>
    <w:rPr>
      <w:lang w:val="en-US" w:eastAsia="ja-JP"/>
    </w:rPr>
  </w:style>
  <w:style w:type="character" w:customStyle="1" w:styleId="BalloonTextChar">
    <w:name w:val="Balloon Text Char"/>
    <w:basedOn w:val="Standardnpsmoodstavce"/>
    <w:rPr>
      <w:rFonts w:ascii="Times New Roman" w:hAnsi="Times New Roman" w:cs="Times New Roman"/>
      <w:sz w:val="18"/>
      <w:szCs w:val="18"/>
      <w:lang w:val="en-US" w:eastAsia="ja-JP"/>
    </w:rPr>
  </w:style>
  <w:style w:type="character" w:customStyle="1" w:styleId="Internetlink">
    <w:name w:val="Internet link"/>
    <w:basedOn w:val="Standardnpsmoodstavce"/>
    <w:rPr>
      <w:color w:val="0563C1"/>
      <w:u w:val="single"/>
    </w:rPr>
  </w:style>
  <w:style w:type="character" w:styleId="Nevyeenzmnka">
    <w:name w:val="Unresolved Mention"/>
    <w:basedOn w:val="Standardnpsmoodstavce"/>
    <w:rPr>
      <w:color w:val="605E5C"/>
    </w:rPr>
  </w:style>
  <w:style w:type="character" w:styleId="Sledovanodkaz">
    <w:name w:val="FollowedHyperlink"/>
    <w:basedOn w:val="Standardnpsmoodstavce"/>
    <w:rPr>
      <w:color w:val="954F72"/>
      <w:u w:val="single"/>
    </w:rPr>
  </w:style>
  <w:style w:type="character" w:styleId="Odkaznakoment">
    <w:name w:val="annotation reference"/>
    <w:basedOn w:val="Standardnpsmoodstavce"/>
    <w:rPr>
      <w:sz w:val="16"/>
      <w:szCs w:val="16"/>
    </w:rPr>
  </w:style>
  <w:style w:type="character" w:customStyle="1" w:styleId="CommentTextChar">
    <w:name w:val="Comment Text Char"/>
    <w:basedOn w:val="Standardnpsmoodstavce"/>
    <w:rPr>
      <w:rFonts w:cs="F1"/>
      <w:sz w:val="20"/>
      <w:szCs w:val="20"/>
      <w:lang w:val="en-US" w:eastAsia="ja-JP"/>
    </w:rPr>
  </w:style>
  <w:style w:type="character" w:customStyle="1" w:styleId="CommentSubjectChar">
    <w:name w:val="Comment Subject Char"/>
    <w:basedOn w:val="CommentTextChar"/>
    <w:rPr>
      <w:rFonts w:cs="F1"/>
      <w:b/>
      <w:bCs/>
      <w:sz w:val="20"/>
      <w:szCs w:val="20"/>
      <w:lang w:val="en-US" w:eastAsia="ja-JP"/>
    </w:rPr>
  </w:style>
  <w:style w:type="character" w:customStyle="1" w:styleId="apple-converted-space">
    <w:name w:val="apple-converted-space"/>
    <w:basedOn w:val="Standardnpsmoodstavce"/>
  </w:style>
  <w:style w:type="character" w:customStyle="1" w:styleId="ListLabel1">
    <w:name w:val="ListLabel 1"/>
    <w:rPr>
      <w:bCs/>
    </w:rPr>
  </w:style>
  <w:style w:type="numbering" w:customStyle="1" w:styleId="WWNum1">
    <w:name w:val="WWNum1"/>
    <w:basedOn w:val="Bezseznamu"/>
    <w:pPr>
      <w:numPr>
        <w:numId w:val="1"/>
      </w:numPr>
    </w:pPr>
  </w:style>
  <w:style w:type="numbering" w:customStyle="1" w:styleId="WWNum2">
    <w:name w:val="WWNum2"/>
    <w:basedOn w:val="Bezseznamu"/>
    <w:pPr>
      <w:numPr>
        <w:numId w:val="2"/>
      </w:numPr>
    </w:pPr>
  </w:style>
  <w:style w:type="numbering" w:customStyle="1" w:styleId="WWNum3">
    <w:name w:val="WWNum3"/>
    <w:basedOn w:val="Bezseznamu"/>
    <w:pPr>
      <w:numPr>
        <w:numId w:val="3"/>
      </w:numPr>
    </w:pPr>
  </w:style>
  <w:style w:type="numbering" w:customStyle="1" w:styleId="WWNum4">
    <w:name w:val="WWNum4"/>
    <w:basedOn w:val="Bezseznamu"/>
    <w:pPr>
      <w:numPr>
        <w:numId w:val="4"/>
      </w:numPr>
    </w:pPr>
  </w:style>
  <w:style w:type="numbering" w:customStyle="1" w:styleId="WWNum5">
    <w:name w:val="WWNum5"/>
    <w:basedOn w:val="Bezseznamu"/>
    <w:pPr>
      <w:numPr>
        <w:numId w:val="5"/>
      </w:numPr>
    </w:pPr>
  </w:style>
  <w:style w:type="numbering" w:customStyle="1" w:styleId="WWNum6">
    <w:name w:val="WWNum6"/>
    <w:basedOn w:val="Bezseznamu"/>
    <w:pPr>
      <w:numPr>
        <w:numId w:val="6"/>
      </w:numPr>
    </w:pPr>
  </w:style>
  <w:style w:type="numbering" w:customStyle="1" w:styleId="WWNum7">
    <w:name w:val="WWNum7"/>
    <w:basedOn w:val="Bezseznamu"/>
    <w:pPr>
      <w:numPr>
        <w:numId w:val="7"/>
      </w:numPr>
    </w:pPr>
  </w:style>
  <w:style w:type="numbering" w:customStyle="1" w:styleId="WWNum8">
    <w:name w:val="WWNum8"/>
    <w:basedOn w:val="Bezseznamu"/>
    <w:pPr>
      <w:numPr>
        <w:numId w:val="12"/>
      </w:numPr>
    </w:pPr>
  </w:style>
  <w:style w:type="paragraph" w:styleId="Nzev">
    <w:name w:val="Title"/>
    <w:basedOn w:val="Normln"/>
    <w:link w:val="NzevChar"/>
    <w:qFormat/>
    <w:rsid w:val="00C742BA"/>
    <w:pPr>
      <w:widowControl/>
      <w:suppressAutoHyphens w:val="0"/>
      <w:autoSpaceDN/>
      <w:spacing w:before="240" w:after="60"/>
      <w:jc w:val="center"/>
      <w:textAlignment w:val="auto"/>
      <w:outlineLvl w:val="0"/>
    </w:pPr>
    <w:rPr>
      <w:rFonts w:ascii="Arial" w:eastAsia="Times New Roman" w:hAnsi="Arial" w:cs="Times New Roman"/>
      <w:b/>
      <w:kern w:val="28"/>
      <w:sz w:val="32"/>
      <w:szCs w:val="20"/>
      <w:lang w:val="cs-CZ" w:eastAsia="cs-CZ"/>
    </w:rPr>
  </w:style>
  <w:style w:type="character" w:customStyle="1" w:styleId="NzevChar">
    <w:name w:val="Název Char"/>
    <w:basedOn w:val="Standardnpsmoodstavce"/>
    <w:link w:val="Nzev"/>
    <w:rsid w:val="00C742BA"/>
    <w:rPr>
      <w:rFonts w:ascii="Arial" w:eastAsia="Times New Roman" w:hAnsi="Arial" w:cs="Times New Roman"/>
      <w:b/>
      <w:kern w:val="28"/>
      <w:sz w:val="32"/>
      <w:szCs w:val="20"/>
      <w:lang w:val="cs-CZ" w:eastAsia="cs-CZ"/>
    </w:rPr>
  </w:style>
  <w:style w:type="paragraph" w:styleId="Zkladntextodsazen2">
    <w:name w:val="Body Text Indent 2"/>
    <w:basedOn w:val="Normln"/>
    <w:link w:val="Zkladntextodsazen2Char"/>
    <w:semiHidden/>
    <w:unhideWhenUsed/>
    <w:rsid w:val="00C742BA"/>
    <w:pPr>
      <w:widowControl/>
      <w:suppressAutoHyphens w:val="0"/>
      <w:overflowPunct w:val="0"/>
      <w:autoSpaceDE w:val="0"/>
      <w:adjustRightInd w:val="0"/>
      <w:ind w:left="567"/>
      <w:jc w:val="both"/>
      <w:textAlignment w:val="auto"/>
    </w:pPr>
    <w:rPr>
      <w:rFonts w:ascii="Times New Roman" w:eastAsia="Times New Roman" w:hAnsi="Times New Roman" w:cs="Times New Roman"/>
      <w:kern w:val="0"/>
      <w:szCs w:val="20"/>
      <w:lang w:val="cs-CZ" w:eastAsia="cs-CZ"/>
    </w:rPr>
  </w:style>
  <w:style w:type="character" w:customStyle="1" w:styleId="Zkladntextodsazen2Char">
    <w:name w:val="Základní text odsazený 2 Char"/>
    <w:basedOn w:val="Standardnpsmoodstavce"/>
    <w:link w:val="Zkladntextodsazen2"/>
    <w:semiHidden/>
    <w:rsid w:val="00C742BA"/>
    <w:rPr>
      <w:rFonts w:ascii="Times New Roman" w:eastAsia="Times New Roman" w:hAnsi="Times New Roman" w:cs="Times New Roman"/>
      <w:kern w:val="0"/>
      <w:szCs w:val="20"/>
      <w:lang w:val="cs-CZ" w:eastAsia="cs-CZ"/>
    </w:rPr>
  </w:style>
  <w:style w:type="paragraph" w:styleId="Zkladntextodsazen">
    <w:name w:val="Body Text Indent"/>
    <w:basedOn w:val="Normln"/>
    <w:link w:val="ZkladntextodsazenChar"/>
    <w:rsid w:val="00237D25"/>
    <w:pPr>
      <w:widowControl/>
      <w:suppressAutoHyphens w:val="0"/>
      <w:autoSpaceDN/>
      <w:spacing w:after="120"/>
      <w:ind w:left="283"/>
      <w:textAlignment w:val="auto"/>
    </w:pPr>
    <w:rPr>
      <w:rFonts w:ascii="Times New Roman" w:eastAsia="Times New Roman" w:hAnsi="Times New Roman" w:cs="Times New Roman"/>
      <w:kern w:val="0"/>
      <w:lang w:val="cs-CZ" w:eastAsia="cs-CZ"/>
    </w:rPr>
  </w:style>
  <w:style w:type="character" w:customStyle="1" w:styleId="ZkladntextodsazenChar">
    <w:name w:val="Základní text odsazený Char"/>
    <w:basedOn w:val="Standardnpsmoodstavce"/>
    <w:link w:val="Zkladntextodsazen"/>
    <w:rsid w:val="00237D25"/>
    <w:rPr>
      <w:rFonts w:ascii="Times New Roman" w:eastAsia="Times New Roman" w:hAnsi="Times New Roman" w:cs="Times New Roman"/>
      <w:kern w:val="0"/>
      <w:lang w:val="cs-CZ" w:eastAsia="cs-CZ"/>
    </w:rPr>
  </w:style>
  <w:style w:type="paragraph" w:styleId="Zhlav">
    <w:name w:val="header"/>
    <w:basedOn w:val="Normln"/>
    <w:link w:val="ZhlavChar"/>
    <w:uiPriority w:val="99"/>
    <w:unhideWhenUsed/>
    <w:rsid w:val="00B734BB"/>
    <w:pPr>
      <w:tabs>
        <w:tab w:val="center" w:pos="4536"/>
        <w:tab w:val="right" w:pos="9072"/>
      </w:tabs>
    </w:pPr>
  </w:style>
  <w:style w:type="character" w:customStyle="1" w:styleId="ZhlavChar">
    <w:name w:val="Záhlaví Char"/>
    <w:basedOn w:val="Standardnpsmoodstavce"/>
    <w:link w:val="Zhlav"/>
    <w:uiPriority w:val="99"/>
    <w:rsid w:val="00B734BB"/>
  </w:style>
  <w:style w:type="paragraph" w:styleId="Zpat">
    <w:name w:val="footer"/>
    <w:basedOn w:val="Normln"/>
    <w:link w:val="ZpatChar"/>
    <w:uiPriority w:val="99"/>
    <w:unhideWhenUsed/>
    <w:rsid w:val="00B734BB"/>
    <w:pPr>
      <w:tabs>
        <w:tab w:val="center" w:pos="4536"/>
        <w:tab w:val="right" w:pos="9072"/>
      </w:tabs>
    </w:pPr>
  </w:style>
  <w:style w:type="character" w:customStyle="1" w:styleId="ZpatChar">
    <w:name w:val="Zápatí Char"/>
    <w:basedOn w:val="Standardnpsmoodstavce"/>
    <w:link w:val="Zpat"/>
    <w:uiPriority w:val="99"/>
    <w:rsid w:val="00B734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2567064">
      <w:bodyDiv w:val="1"/>
      <w:marLeft w:val="0"/>
      <w:marRight w:val="0"/>
      <w:marTop w:val="0"/>
      <w:marBottom w:val="0"/>
      <w:divBdr>
        <w:top w:val="none" w:sz="0" w:space="0" w:color="auto"/>
        <w:left w:val="none" w:sz="0" w:space="0" w:color="auto"/>
        <w:bottom w:val="none" w:sz="0" w:space="0" w:color="auto"/>
        <w:right w:val="none" w:sz="0" w:space="0" w:color="auto"/>
      </w:divBdr>
    </w:div>
    <w:div w:id="7180167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aha.eu/jnp/cz/o_meste/magistrat/odbory/odbor_uzemniho_rozvoje/uzemni_planovani/zasady_uzemniho_rozvoje_hmp/aktualne_porizovane_zur/index.html" TargetMode="Externa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rvis.praha-mesto.cz/uzplan/Uzemni_plan_HMP/ZUR/5_AZUR/SPJ/spolecne_jednani.htm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rvis.praha-mesto.cz/uzplan/Uzemni_plan_HMP/ZUR/5_AZUR/SPJ/spolecne_jednani.htm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rvis.praha-mesto.cz/uzplan/Uzemni_plan_HMP/ZUR/5_AZUR/SPJ/spolecne_jednani.html"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ervis.praha-mesto.cz/uzplan/Uzemni_plan_HMP/ZUR/5_AZUR/SPJ/spolecne_jednani.html" TargetMode="Externa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05071A-8170-4CAD-B1C0-DD4D99CDC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24</Pages>
  <Words>10321</Words>
  <Characters>60900</Characters>
  <Application>Microsoft Office Word</Application>
  <DocSecurity>0</DocSecurity>
  <Lines>507</Lines>
  <Paragraphs>142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Voj Nov</dc:creator>
  <cp:lastModifiedBy>Plachá Radka (P8)</cp:lastModifiedBy>
  <cp:revision>18</cp:revision>
  <cp:lastPrinted>2020-09-29T09:34:00Z</cp:lastPrinted>
  <dcterms:created xsi:type="dcterms:W3CDTF">2020-09-24T10:48:00Z</dcterms:created>
  <dcterms:modified xsi:type="dcterms:W3CDTF">2020-12-17T06:38:00Z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