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80AFE" w14:textId="54E6B599" w:rsidR="00E01799" w:rsidRPr="00A425A3" w:rsidRDefault="00A425A3" w:rsidP="008D53B1">
      <w:pPr>
        <w:spacing w:line="276" w:lineRule="auto"/>
        <w:jc w:val="center"/>
        <w:rPr>
          <w:b/>
          <w:sz w:val="28"/>
        </w:rPr>
      </w:pPr>
      <w:bookmarkStart w:id="0" w:name="_GoBack"/>
      <w:bookmarkEnd w:id="0"/>
      <w:r w:rsidRPr="00A425A3">
        <w:rPr>
          <w:b/>
          <w:sz w:val="28"/>
        </w:rPr>
        <w:t>SMLOUVA O ZÁPŮJČCE</w:t>
      </w:r>
    </w:p>
    <w:p w14:paraId="729ABAF2" w14:textId="5C81A29B" w:rsidR="00CD7E2B" w:rsidRPr="004060B4" w:rsidRDefault="006D2C40" w:rsidP="008D53B1">
      <w:pPr>
        <w:spacing w:line="276" w:lineRule="auto"/>
        <w:jc w:val="center"/>
        <w:rPr>
          <w:b/>
        </w:rPr>
      </w:pPr>
      <w:r w:rsidRPr="004060B4">
        <w:rPr>
          <w:b/>
        </w:rPr>
        <w:t xml:space="preserve">č. </w:t>
      </w:r>
      <w:r w:rsidRPr="000A155A">
        <w:rPr>
          <w:b/>
        </w:rPr>
        <w:t>…………</w:t>
      </w:r>
    </w:p>
    <w:p w14:paraId="3502D7C4" w14:textId="77777777" w:rsidR="006D2C40" w:rsidRPr="004060B4" w:rsidRDefault="006D2C40" w:rsidP="008D53B1">
      <w:pPr>
        <w:pStyle w:val="Zkladntext"/>
        <w:spacing w:line="276" w:lineRule="auto"/>
        <w:jc w:val="center"/>
      </w:pPr>
    </w:p>
    <w:p w14:paraId="491C4BCD" w14:textId="259E55ED" w:rsidR="00CD7E2B" w:rsidRPr="004060B4" w:rsidRDefault="00E01799" w:rsidP="008D53B1">
      <w:pPr>
        <w:pStyle w:val="Zkladntext"/>
        <w:spacing w:line="276" w:lineRule="auto"/>
        <w:jc w:val="center"/>
      </w:pPr>
      <w:r>
        <w:t xml:space="preserve">uzavřená podle ustanovení § 2390 a násl. </w:t>
      </w:r>
      <w:r w:rsidR="00CD7E2B" w:rsidRPr="004060B4">
        <w:t>zákona č. 89/2012 Sb., občanský zákoník</w:t>
      </w:r>
      <w:r w:rsidR="00CF2395" w:rsidRPr="004060B4">
        <w:t xml:space="preserve"> (dále jen „</w:t>
      </w:r>
      <w:r w:rsidR="00CF2395" w:rsidRPr="004060B4">
        <w:rPr>
          <w:b/>
          <w:i/>
        </w:rPr>
        <w:t>občanský zákoník</w:t>
      </w:r>
      <w:r w:rsidR="00CF2395" w:rsidRPr="004060B4">
        <w:t>“)</w:t>
      </w:r>
    </w:p>
    <w:p w14:paraId="3012288A" w14:textId="77777777" w:rsidR="00EA7D9B" w:rsidRPr="004060B4" w:rsidRDefault="00EA7D9B" w:rsidP="008D53B1">
      <w:pPr>
        <w:pStyle w:val="Nadpis1"/>
        <w:numPr>
          <w:ilvl w:val="0"/>
          <w:numId w:val="20"/>
        </w:numPr>
        <w:spacing w:after="240" w:line="276" w:lineRule="auto"/>
        <w:ind w:left="714" w:hanging="357"/>
        <w:jc w:val="center"/>
        <w:rPr>
          <w:rFonts w:ascii="Times New Roman" w:hAnsi="Times New Roman"/>
          <w:szCs w:val="24"/>
        </w:rPr>
      </w:pPr>
      <w:r w:rsidRPr="004060B4">
        <w:rPr>
          <w:rFonts w:ascii="Times New Roman" w:hAnsi="Times New Roman"/>
          <w:szCs w:val="24"/>
        </w:rPr>
        <w:t>Smluvní strany</w:t>
      </w:r>
    </w:p>
    <w:p w14:paraId="43AA0183" w14:textId="632B97E6" w:rsidR="00EA7D9B" w:rsidRPr="004060B4" w:rsidRDefault="00D3387B" w:rsidP="008D53B1">
      <w:pPr>
        <w:tabs>
          <w:tab w:val="left" w:pos="567"/>
          <w:tab w:val="left" w:pos="2410"/>
        </w:tabs>
        <w:spacing w:line="276" w:lineRule="auto"/>
      </w:pPr>
      <w:r w:rsidRPr="00EA19BF">
        <w:t>1.1</w:t>
      </w:r>
      <w:r w:rsidR="00EA7D9B" w:rsidRPr="004060B4">
        <w:rPr>
          <w:b/>
        </w:rPr>
        <w:tab/>
      </w:r>
      <w:r w:rsidR="00E01799">
        <w:rPr>
          <w:b/>
        </w:rPr>
        <w:t>Zapůjčitel</w:t>
      </w:r>
      <w:r w:rsidR="00EA7D9B" w:rsidRPr="004060B4">
        <w:t xml:space="preserve">: </w:t>
      </w:r>
      <w:r w:rsidR="00EA7D9B" w:rsidRPr="004060B4">
        <w:tab/>
      </w:r>
      <w:r w:rsidR="00EA7D9B" w:rsidRPr="004060B4">
        <w:rPr>
          <w:b/>
        </w:rPr>
        <w:t xml:space="preserve">Městská část Praha </w:t>
      </w:r>
      <w:r w:rsidR="00FE6055" w:rsidRPr="004060B4">
        <w:rPr>
          <w:b/>
        </w:rPr>
        <w:t>8</w:t>
      </w:r>
    </w:p>
    <w:p w14:paraId="6C08CE16" w14:textId="77777777" w:rsidR="00EA7D9B" w:rsidRPr="004060B4" w:rsidRDefault="00EA7D9B" w:rsidP="008D53B1">
      <w:pPr>
        <w:tabs>
          <w:tab w:val="left" w:pos="567"/>
          <w:tab w:val="left" w:pos="2410"/>
        </w:tabs>
        <w:spacing w:line="276" w:lineRule="auto"/>
      </w:pPr>
      <w:r w:rsidRPr="004060B4">
        <w:tab/>
        <w:t>se sídlem</w:t>
      </w:r>
      <w:r w:rsidR="00DA7C60" w:rsidRPr="004060B4">
        <w:t xml:space="preserve">:      </w:t>
      </w:r>
      <w:r w:rsidR="00DA7C60" w:rsidRPr="004060B4">
        <w:tab/>
      </w:r>
      <w:r w:rsidR="00FE6055" w:rsidRPr="004060B4">
        <w:t>Zenklova 1/35, Praha 8 – Libeň, PSČ 180 48</w:t>
      </w:r>
    </w:p>
    <w:p w14:paraId="28D7177B" w14:textId="75B6E229" w:rsidR="00EA7D9B" w:rsidRPr="00602B80" w:rsidRDefault="00FE6055" w:rsidP="008D53B1">
      <w:pPr>
        <w:tabs>
          <w:tab w:val="left" w:pos="567"/>
          <w:tab w:val="left" w:pos="2410"/>
        </w:tabs>
        <w:spacing w:line="276" w:lineRule="auto"/>
      </w:pPr>
      <w:r w:rsidRPr="004060B4">
        <w:tab/>
        <w:t>zastoupen</w:t>
      </w:r>
      <w:r w:rsidR="00EA7D9B" w:rsidRPr="004060B4">
        <w:t xml:space="preserve">:   </w:t>
      </w:r>
      <w:r w:rsidR="00EA7D9B" w:rsidRPr="004060B4">
        <w:tab/>
      </w:r>
      <w:r w:rsidR="000A155A">
        <w:t>Alenou Borhyovou, zástupkyní starosty</w:t>
      </w:r>
    </w:p>
    <w:p w14:paraId="5EAC9C54" w14:textId="77777777" w:rsidR="00EA7D9B" w:rsidRPr="00602B80" w:rsidRDefault="00933F4D" w:rsidP="008D53B1">
      <w:pPr>
        <w:tabs>
          <w:tab w:val="left" w:pos="567"/>
          <w:tab w:val="left" w:pos="2410"/>
        </w:tabs>
        <w:spacing w:line="276" w:lineRule="auto"/>
      </w:pPr>
      <w:r w:rsidRPr="00602B80">
        <w:tab/>
        <w:t>IČ</w:t>
      </w:r>
      <w:r w:rsidR="00EA7D9B" w:rsidRPr="00602B80">
        <w:t xml:space="preserve">:               </w:t>
      </w:r>
      <w:r w:rsidR="00EA7D9B" w:rsidRPr="00602B80">
        <w:tab/>
      </w:r>
      <w:r w:rsidR="00FE6055" w:rsidRPr="00602B80">
        <w:t>00063797</w:t>
      </w:r>
      <w:r w:rsidR="00EA7D9B" w:rsidRPr="00602B80">
        <w:t xml:space="preserve"> </w:t>
      </w:r>
    </w:p>
    <w:p w14:paraId="1EF629C5" w14:textId="77777777" w:rsidR="00EA7D9B" w:rsidRPr="00602B80" w:rsidRDefault="00EA7D9B" w:rsidP="008D53B1">
      <w:pPr>
        <w:tabs>
          <w:tab w:val="left" w:pos="567"/>
          <w:tab w:val="left" w:pos="2410"/>
        </w:tabs>
        <w:spacing w:line="276" w:lineRule="auto"/>
      </w:pPr>
      <w:r w:rsidRPr="00602B80">
        <w:tab/>
        <w:t>bankovní spojení:</w:t>
      </w:r>
      <w:r w:rsidRPr="00602B80">
        <w:tab/>
        <w:t>Česká spořitelna a.s.</w:t>
      </w:r>
    </w:p>
    <w:p w14:paraId="64AD2994" w14:textId="77777777" w:rsidR="00EA7D9B" w:rsidRPr="004060B4" w:rsidRDefault="00EA7D9B" w:rsidP="008D53B1">
      <w:pPr>
        <w:tabs>
          <w:tab w:val="left" w:pos="567"/>
          <w:tab w:val="left" w:pos="2410"/>
        </w:tabs>
        <w:spacing w:line="276" w:lineRule="auto"/>
      </w:pPr>
      <w:r w:rsidRPr="00602B80">
        <w:tab/>
        <w:t xml:space="preserve">č. ú.:                 </w:t>
      </w:r>
      <w:r w:rsidRPr="00602B80">
        <w:tab/>
      </w:r>
      <w:r w:rsidR="00FE6055" w:rsidRPr="00602B80">
        <w:t>27-2000881329/0800</w:t>
      </w:r>
    </w:p>
    <w:p w14:paraId="622109C0" w14:textId="4483D36A" w:rsidR="00EA7D9B" w:rsidRPr="004060B4" w:rsidRDefault="00EA7D9B" w:rsidP="008D53B1">
      <w:pPr>
        <w:tabs>
          <w:tab w:val="left" w:pos="567"/>
          <w:tab w:val="left" w:pos="2410"/>
        </w:tabs>
        <w:spacing w:line="276" w:lineRule="auto"/>
        <w:rPr>
          <w:i/>
        </w:rPr>
      </w:pPr>
      <w:r w:rsidRPr="004060B4">
        <w:t xml:space="preserve"> </w:t>
      </w:r>
      <w:r w:rsidR="00507CF0" w:rsidRPr="004060B4">
        <w:tab/>
      </w:r>
      <w:r w:rsidRPr="004060B4">
        <w:t>(dále jen „</w:t>
      </w:r>
      <w:r w:rsidR="00CE55FC">
        <w:rPr>
          <w:b/>
          <w:i/>
        </w:rPr>
        <w:t>zapůjčitel</w:t>
      </w:r>
      <w:r w:rsidRPr="004060B4">
        <w:t>“)</w:t>
      </w:r>
      <w:r w:rsidRPr="004060B4">
        <w:rPr>
          <w:i/>
        </w:rPr>
        <w:t xml:space="preserve"> </w:t>
      </w:r>
    </w:p>
    <w:p w14:paraId="287FF5AD" w14:textId="77777777" w:rsidR="00EA7D9B" w:rsidRPr="004060B4" w:rsidRDefault="00EA7D9B" w:rsidP="008D53B1">
      <w:pPr>
        <w:spacing w:line="276" w:lineRule="auto"/>
        <w:rPr>
          <w:b/>
        </w:rPr>
      </w:pPr>
    </w:p>
    <w:p w14:paraId="5000A90A" w14:textId="08D9DE75" w:rsidR="00EA7D9B" w:rsidRPr="0037205B" w:rsidRDefault="00D3387B" w:rsidP="008D53B1">
      <w:pPr>
        <w:tabs>
          <w:tab w:val="left" w:pos="567"/>
          <w:tab w:val="left" w:pos="2410"/>
        </w:tabs>
        <w:spacing w:line="276" w:lineRule="auto"/>
        <w:rPr>
          <w:b/>
          <w:color w:val="000000"/>
        </w:rPr>
      </w:pPr>
      <w:r w:rsidRPr="00EA19BF">
        <w:t>1.2</w:t>
      </w:r>
      <w:r w:rsidR="00EA7D9B" w:rsidRPr="0037205B">
        <w:rPr>
          <w:b/>
        </w:rPr>
        <w:tab/>
      </w:r>
      <w:r w:rsidR="00E01799">
        <w:rPr>
          <w:b/>
          <w:color w:val="000000"/>
        </w:rPr>
        <w:t>Vydlužitel</w:t>
      </w:r>
      <w:r w:rsidR="00E1773A" w:rsidRPr="0037205B">
        <w:rPr>
          <w:b/>
          <w:color w:val="000000"/>
        </w:rPr>
        <w:t xml:space="preserve">: </w:t>
      </w:r>
      <w:r w:rsidR="00E1773A" w:rsidRPr="0037205B">
        <w:rPr>
          <w:b/>
          <w:color w:val="000000"/>
        </w:rPr>
        <w:tab/>
      </w:r>
      <w:r w:rsidR="00A425A3">
        <w:rPr>
          <w:b/>
          <w:color w:val="000000"/>
        </w:rPr>
        <w:t xml:space="preserve">TJ </w:t>
      </w:r>
      <w:r w:rsidR="00A425A3" w:rsidRPr="00107238">
        <w:rPr>
          <w:rStyle w:val="tsubjname"/>
          <w:b/>
        </w:rPr>
        <w:t>AC Praha 1890</w:t>
      </w:r>
      <w:r w:rsidR="00EA7D9B" w:rsidRPr="0037205B">
        <w:rPr>
          <w:b/>
          <w:color w:val="000000"/>
        </w:rPr>
        <w:tab/>
        <w:t xml:space="preserve">                 </w:t>
      </w:r>
    </w:p>
    <w:p w14:paraId="4461D181" w14:textId="532CBF29" w:rsidR="00EA7D9B" w:rsidRPr="0037205B" w:rsidRDefault="00EA7D9B" w:rsidP="008D53B1">
      <w:pPr>
        <w:tabs>
          <w:tab w:val="left" w:pos="567"/>
          <w:tab w:val="left" w:pos="2410"/>
        </w:tabs>
        <w:spacing w:line="276" w:lineRule="auto"/>
        <w:rPr>
          <w:b/>
          <w:color w:val="000000"/>
        </w:rPr>
      </w:pPr>
      <w:r w:rsidRPr="0037205B">
        <w:rPr>
          <w:color w:val="000000"/>
        </w:rPr>
        <w:tab/>
      </w:r>
      <w:r w:rsidR="00E1773A" w:rsidRPr="0037205B">
        <w:rPr>
          <w:color w:val="000000"/>
        </w:rPr>
        <w:t xml:space="preserve">se sídlem:   </w:t>
      </w:r>
      <w:r w:rsidR="00E1773A" w:rsidRPr="0037205B">
        <w:rPr>
          <w:color w:val="000000"/>
        </w:rPr>
        <w:tab/>
      </w:r>
      <w:r w:rsidR="000E3E28">
        <w:t>U Pekařky 1597/2</w:t>
      </w:r>
      <w:r w:rsidR="00A425A3">
        <w:t>0, Praha 8 – Libeň, PSČ 180 00</w:t>
      </w:r>
      <w:r w:rsidRPr="0037205B">
        <w:rPr>
          <w:color w:val="000000"/>
        </w:rPr>
        <w:tab/>
      </w:r>
      <w:r w:rsidRPr="0037205B">
        <w:rPr>
          <w:color w:val="000000"/>
        </w:rPr>
        <w:tab/>
      </w:r>
      <w:r w:rsidRPr="0037205B">
        <w:rPr>
          <w:color w:val="000000"/>
        </w:rPr>
        <w:tab/>
      </w:r>
    </w:p>
    <w:p w14:paraId="77AF18C7" w14:textId="530B852B" w:rsidR="00EA7D9B" w:rsidRPr="0037205B" w:rsidRDefault="00EA7D9B" w:rsidP="008D53B1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37205B">
        <w:rPr>
          <w:b w:val="0"/>
          <w:color w:val="000000"/>
        </w:rPr>
        <w:tab/>
      </w:r>
      <w:r w:rsidR="006D2C40" w:rsidRPr="0037205B">
        <w:rPr>
          <w:b w:val="0"/>
          <w:color w:val="000000"/>
        </w:rPr>
        <w:t>zastoupen</w:t>
      </w:r>
      <w:r w:rsidRPr="0037205B">
        <w:rPr>
          <w:b w:val="0"/>
          <w:color w:val="000000"/>
        </w:rPr>
        <w:t xml:space="preserve">:  </w:t>
      </w:r>
      <w:r w:rsidRPr="0037205B">
        <w:rPr>
          <w:b w:val="0"/>
          <w:color w:val="000000"/>
        </w:rPr>
        <w:tab/>
      </w:r>
      <w:r w:rsidR="00A425A3" w:rsidRPr="000A155A">
        <w:rPr>
          <w:b w:val="0"/>
        </w:rPr>
        <w:t>Františkem Zouharem, předsedou</w:t>
      </w:r>
      <w:r w:rsidRPr="0037205B">
        <w:rPr>
          <w:b w:val="0"/>
          <w:color w:val="000000"/>
        </w:rPr>
        <w:t xml:space="preserve"> </w:t>
      </w:r>
      <w:r w:rsidRPr="0037205B">
        <w:rPr>
          <w:b w:val="0"/>
          <w:color w:val="000000"/>
        </w:rPr>
        <w:tab/>
      </w:r>
    </w:p>
    <w:p w14:paraId="13567F1C" w14:textId="19CE69E6" w:rsidR="00EA7D9B" w:rsidRPr="0037205B" w:rsidRDefault="0037205B" w:rsidP="008D53B1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color w:val="000000"/>
        </w:rPr>
      </w:pPr>
      <w:r w:rsidRPr="0037205B">
        <w:rPr>
          <w:b w:val="0"/>
          <w:color w:val="000000"/>
        </w:rPr>
        <w:tab/>
        <w:t>IČ</w:t>
      </w:r>
      <w:r w:rsidR="00EA7D9B" w:rsidRPr="0037205B">
        <w:rPr>
          <w:b w:val="0"/>
          <w:color w:val="000000"/>
        </w:rPr>
        <w:t>:</w:t>
      </w:r>
      <w:r w:rsidR="00EA7D9B" w:rsidRPr="0037205B">
        <w:rPr>
          <w:color w:val="000000"/>
        </w:rPr>
        <w:t xml:space="preserve">             </w:t>
      </w:r>
      <w:r w:rsidR="00EA7D9B" w:rsidRPr="0037205B">
        <w:rPr>
          <w:color w:val="000000"/>
        </w:rPr>
        <w:tab/>
      </w:r>
      <w:r w:rsidR="00A425A3" w:rsidRPr="00107238">
        <w:rPr>
          <w:rStyle w:val="nowrap"/>
          <w:b w:val="0"/>
        </w:rPr>
        <w:t>15890112</w:t>
      </w:r>
      <w:r w:rsidR="00EA7D9B" w:rsidRPr="0037205B">
        <w:rPr>
          <w:color w:val="000000"/>
        </w:rPr>
        <w:tab/>
      </w:r>
      <w:r w:rsidR="00EA7D9B" w:rsidRPr="0037205B">
        <w:rPr>
          <w:color w:val="000000"/>
        </w:rPr>
        <w:tab/>
      </w:r>
    </w:p>
    <w:p w14:paraId="78570F8A" w14:textId="0476050F" w:rsidR="00EA7D9B" w:rsidRPr="0037205B" w:rsidRDefault="00EA7D9B" w:rsidP="008D53B1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37205B">
        <w:rPr>
          <w:color w:val="000000"/>
        </w:rPr>
        <w:tab/>
      </w:r>
      <w:r w:rsidRPr="0037205B">
        <w:rPr>
          <w:b w:val="0"/>
          <w:color w:val="000000"/>
        </w:rPr>
        <w:t>bankovní spojení:</w:t>
      </w:r>
      <w:r w:rsidRPr="0037205B">
        <w:rPr>
          <w:b w:val="0"/>
          <w:color w:val="000000"/>
        </w:rPr>
        <w:tab/>
      </w:r>
      <w:r w:rsidR="0084788B">
        <w:rPr>
          <w:b w:val="0"/>
        </w:rPr>
        <w:t>Komerční banka, a.s.</w:t>
      </w:r>
      <w:r w:rsidRPr="0037205B">
        <w:rPr>
          <w:b w:val="0"/>
          <w:color w:val="000000"/>
        </w:rPr>
        <w:tab/>
      </w:r>
      <w:r w:rsidRPr="0037205B">
        <w:rPr>
          <w:b w:val="0"/>
          <w:color w:val="000000"/>
        </w:rPr>
        <w:tab/>
      </w:r>
    </w:p>
    <w:p w14:paraId="3EFC0E14" w14:textId="7796C960" w:rsidR="006D2C40" w:rsidRPr="004060B4" w:rsidRDefault="00EA7D9B" w:rsidP="008D53B1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37205B">
        <w:rPr>
          <w:color w:val="000000"/>
        </w:rPr>
        <w:tab/>
      </w:r>
      <w:r w:rsidRPr="0037205B">
        <w:rPr>
          <w:b w:val="0"/>
          <w:color w:val="000000"/>
        </w:rPr>
        <w:t xml:space="preserve">č. ú.:             </w:t>
      </w:r>
      <w:r w:rsidRPr="0037205B">
        <w:rPr>
          <w:b w:val="0"/>
          <w:color w:val="000000"/>
        </w:rPr>
        <w:tab/>
      </w:r>
      <w:r w:rsidR="0084788B">
        <w:rPr>
          <w:b w:val="0"/>
          <w:bCs w:val="0"/>
        </w:rPr>
        <w:t>25031081/0100</w:t>
      </w:r>
    </w:p>
    <w:p w14:paraId="66B4F34C" w14:textId="4132BB5B" w:rsidR="00EA7D9B" w:rsidRPr="004060B4" w:rsidRDefault="006D2C40" w:rsidP="008D53B1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4060B4">
        <w:rPr>
          <w:b w:val="0"/>
          <w:color w:val="000000"/>
        </w:rPr>
        <w:tab/>
      </w:r>
      <w:r w:rsidR="00EA7D9B" w:rsidRPr="004060B4">
        <w:rPr>
          <w:b w:val="0"/>
          <w:color w:val="000000"/>
        </w:rPr>
        <w:t>(dále jen</w:t>
      </w:r>
      <w:r w:rsidR="00EA7D9B" w:rsidRPr="004060B4">
        <w:rPr>
          <w:color w:val="000000"/>
        </w:rPr>
        <w:t xml:space="preserve"> </w:t>
      </w:r>
      <w:r w:rsidR="00EA7D9B" w:rsidRPr="004060B4">
        <w:rPr>
          <w:b w:val="0"/>
          <w:color w:val="000000"/>
        </w:rPr>
        <w:t>„</w:t>
      </w:r>
      <w:r w:rsidR="00CE55FC">
        <w:rPr>
          <w:i/>
          <w:color w:val="000000"/>
        </w:rPr>
        <w:t>vydlužitel</w:t>
      </w:r>
      <w:r w:rsidR="00EA7D9B" w:rsidRPr="004060B4">
        <w:rPr>
          <w:b w:val="0"/>
          <w:color w:val="000000"/>
        </w:rPr>
        <w:t>“)</w:t>
      </w:r>
    </w:p>
    <w:p w14:paraId="46E6A93D" w14:textId="77777777" w:rsidR="009B363F" w:rsidRPr="004060B4" w:rsidRDefault="009B363F" w:rsidP="008D53B1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i/>
          <w:color w:val="000000"/>
        </w:rPr>
      </w:pPr>
    </w:p>
    <w:p w14:paraId="19F761F4" w14:textId="77777777" w:rsidR="00D11FF5" w:rsidRDefault="009B363F" w:rsidP="008D53B1">
      <w:pPr>
        <w:pStyle w:val="Zkladntext2"/>
        <w:tabs>
          <w:tab w:val="left" w:pos="567"/>
          <w:tab w:val="left" w:pos="2410"/>
        </w:tabs>
        <w:spacing w:line="276" w:lineRule="auto"/>
        <w:jc w:val="left"/>
        <w:rPr>
          <w:b w:val="0"/>
          <w:color w:val="000000"/>
        </w:rPr>
      </w:pPr>
      <w:r w:rsidRPr="004060B4">
        <w:rPr>
          <w:b w:val="0"/>
          <w:i/>
          <w:color w:val="000000"/>
        </w:rPr>
        <w:tab/>
      </w:r>
      <w:r w:rsidRPr="004060B4">
        <w:rPr>
          <w:b w:val="0"/>
          <w:color w:val="000000"/>
        </w:rPr>
        <w:t>(společně dále „</w:t>
      </w:r>
      <w:r w:rsidRPr="004060B4">
        <w:rPr>
          <w:i/>
          <w:color w:val="000000"/>
        </w:rPr>
        <w:t>smluvní strany</w:t>
      </w:r>
      <w:r w:rsidRPr="004060B4">
        <w:rPr>
          <w:b w:val="0"/>
          <w:color w:val="000000"/>
        </w:rPr>
        <w:t>“)</w:t>
      </w:r>
    </w:p>
    <w:p w14:paraId="324E7D68" w14:textId="77777777" w:rsidR="00EA7D9B" w:rsidRPr="004060B4" w:rsidRDefault="009B363F" w:rsidP="008D53B1">
      <w:pPr>
        <w:pStyle w:val="Nadpis1"/>
        <w:numPr>
          <w:ilvl w:val="0"/>
          <w:numId w:val="20"/>
        </w:numPr>
        <w:spacing w:after="240" w:line="276" w:lineRule="auto"/>
        <w:ind w:left="714" w:hanging="357"/>
        <w:jc w:val="center"/>
        <w:rPr>
          <w:rFonts w:ascii="Times New Roman" w:hAnsi="Times New Roman"/>
          <w:szCs w:val="24"/>
        </w:rPr>
      </w:pPr>
      <w:r w:rsidRPr="004060B4">
        <w:rPr>
          <w:rFonts w:ascii="Times New Roman" w:hAnsi="Times New Roman"/>
          <w:szCs w:val="24"/>
        </w:rPr>
        <w:t>P</w:t>
      </w:r>
      <w:r w:rsidR="00EA7D9B" w:rsidRPr="004060B4">
        <w:rPr>
          <w:rFonts w:ascii="Times New Roman" w:hAnsi="Times New Roman"/>
          <w:szCs w:val="24"/>
        </w:rPr>
        <w:t>ředmět smlouvy</w:t>
      </w:r>
    </w:p>
    <w:p w14:paraId="082DC7C4" w14:textId="2EC4CB86" w:rsidR="00BB024E" w:rsidRDefault="00560001" w:rsidP="008D53B1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 w:rsidRPr="004060B4">
        <w:t>2</w:t>
      </w:r>
      <w:r w:rsidR="00EA7D9B" w:rsidRPr="004060B4">
        <w:t xml:space="preserve">.1 </w:t>
      </w:r>
      <w:r w:rsidR="00EA7D9B" w:rsidRPr="004060B4">
        <w:tab/>
      </w:r>
      <w:r w:rsidR="00CE55FC">
        <w:t xml:space="preserve">Zapůjčitel </w:t>
      </w:r>
      <w:r w:rsidR="00222330">
        <w:t xml:space="preserve">touto smlouvou </w:t>
      </w:r>
      <w:r w:rsidR="00CE55FC">
        <w:t>zapůjčuje vydlužiteli</w:t>
      </w:r>
      <w:r w:rsidR="00F305ED">
        <w:t xml:space="preserve"> částku</w:t>
      </w:r>
      <w:r w:rsidR="00054467">
        <w:t xml:space="preserve"> ve výši</w:t>
      </w:r>
      <w:r w:rsidR="00222330">
        <w:t xml:space="preserve"> </w:t>
      </w:r>
      <w:r w:rsidR="00222330" w:rsidRPr="00222330">
        <w:rPr>
          <w:b/>
        </w:rPr>
        <w:t>200.000</w:t>
      </w:r>
      <w:r w:rsidR="00F305ED" w:rsidRPr="005860CD">
        <w:rPr>
          <w:b/>
        </w:rPr>
        <w:t xml:space="preserve"> Kč</w:t>
      </w:r>
      <w:r w:rsidR="004746FA">
        <w:t>, tj. slovy: dvěstětisíc</w:t>
      </w:r>
      <w:r w:rsidR="00F305ED">
        <w:t xml:space="preserve"> korun českých</w:t>
      </w:r>
      <w:r w:rsidR="00222330">
        <w:t xml:space="preserve"> (dále jen „</w:t>
      </w:r>
      <w:r w:rsidR="00222330" w:rsidRPr="00222330">
        <w:rPr>
          <w:b/>
          <w:i/>
        </w:rPr>
        <w:t>zápůjčka</w:t>
      </w:r>
      <w:r w:rsidR="00222330">
        <w:t>“)</w:t>
      </w:r>
      <w:r w:rsidR="00CE55FC">
        <w:t>.</w:t>
      </w:r>
      <w:r w:rsidR="00F305ED">
        <w:t xml:space="preserve"> </w:t>
      </w:r>
      <w:r w:rsidR="00CE55FC">
        <w:t>Tato zápůjčka</w:t>
      </w:r>
      <w:r w:rsidR="00E43E49">
        <w:t xml:space="preserve"> je poskytován</w:t>
      </w:r>
      <w:r w:rsidR="00FC3BBF">
        <w:t>a</w:t>
      </w:r>
      <w:r w:rsidR="00E43E49">
        <w:t xml:space="preserve"> </w:t>
      </w:r>
      <w:r w:rsidR="00E9341E">
        <w:t>za účelem</w:t>
      </w:r>
      <w:r w:rsidR="001E3750">
        <w:t xml:space="preserve"> </w:t>
      </w:r>
      <w:r w:rsidR="000A155A">
        <w:t>rekonstrukce atletické dráhy TJ AC Praha 1890.</w:t>
      </w:r>
    </w:p>
    <w:p w14:paraId="687EF350" w14:textId="069663B4" w:rsidR="004401FB" w:rsidRDefault="00CE55FC" w:rsidP="008D53B1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>
        <w:t>2.2</w:t>
      </w:r>
      <w:r>
        <w:tab/>
        <w:t>Vydlužitel</w:t>
      </w:r>
      <w:r w:rsidR="00C9122C">
        <w:t xml:space="preserve"> prohlašuje, že </w:t>
      </w:r>
      <w:r>
        <w:t>výše uvedenou finanční částku použije</w:t>
      </w:r>
      <w:r w:rsidR="00C9122C">
        <w:t xml:space="preserve"> pouze na účel uvedený v odst. 2.1 </w:t>
      </w:r>
      <w:r w:rsidR="004C53CA">
        <w:t>této smlouvy</w:t>
      </w:r>
      <w:r w:rsidR="00C9122C">
        <w:t>.</w:t>
      </w:r>
    </w:p>
    <w:p w14:paraId="69493115" w14:textId="6DC566EC" w:rsidR="004C53CA" w:rsidRDefault="00FC3BBF" w:rsidP="008D53B1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>
        <w:t>2.3</w:t>
      </w:r>
      <w:r w:rsidR="004C53CA">
        <w:tab/>
      </w:r>
      <w:r w:rsidR="003C5D53">
        <w:t>Smluvní strany</w:t>
      </w:r>
      <w:r w:rsidR="004C53CA">
        <w:t xml:space="preserve"> se dohodl</w:t>
      </w:r>
      <w:r w:rsidR="003C5D53">
        <w:t>y</w:t>
      </w:r>
      <w:r>
        <w:t>, že zápůjčka bude vydlužiteli</w:t>
      </w:r>
      <w:r w:rsidR="004C53CA">
        <w:t xml:space="preserve"> poskytnut</w:t>
      </w:r>
      <w:r>
        <w:t>a převodem z účtu zapůjčitele</w:t>
      </w:r>
      <w:r w:rsidR="004C53CA">
        <w:t xml:space="preserve"> na účet </w:t>
      </w:r>
      <w:r>
        <w:t>vydlužitele</w:t>
      </w:r>
      <w:r w:rsidR="004C53CA">
        <w:t xml:space="preserve"> uvedený v odst. 1.2 této smlouvy, </w:t>
      </w:r>
      <w:r w:rsidR="004C53CA" w:rsidRPr="00066F20">
        <w:t>a to do</w:t>
      </w:r>
      <w:r w:rsidR="004C53CA">
        <w:t xml:space="preserve"> </w:t>
      </w:r>
      <w:r w:rsidR="004C53CA" w:rsidRPr="000A155A">
        <w:t xml:space="preserve">15 dnů </w:t>
      </w:r>
      <w:r w:rsidR="004C53CA">
        <w:t>od podpisu této smlouvy.</w:t>
      </w:r>
    </w:p>
    <w:p w14:paraId="5615DEA1" w14:textId="2C2C38E8" w:rsidR="00BD3A8A" w:rsidRDefault="00BD3A8A" w:rsidP="008D53B1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</w:pPr>
      <w:r>
        <w:t>2.4</w:t>
      </w:r>
      <w:r>
        <w:tab/>
      </w:r>
      <w:r w:rsidR="009C341E">
        <w:t>Vydlužitel z</w:t>
      </w:r>
      <w:r>
        <w:t xml:space="preserve">ápůjčku přijímá a zavazuje se jí </w:t>
      </w:r>
      <w:r w:rsidR="00535F68">
        <w:t>zapůjčiteli vrátit ve lhůtách</w:t>
      </w:r>
      <w:r>
        <w:t xml:space="preserve"> </w:t>
      </w:r>
      <w:r w:rsidR="009C341E">
        <w:t>uvedených v této smlouvě</w:t>
      </w:r>
      <w:r>
        <w:t>.</w:t>
      </w:r>
    </w:p>
    <w:p w14:paraId="53F73FEE" w14:textId="1E5E24A8" w:rsidR="00BD3A8A" w:rsidRDefault="00BA62C3" w:rsidP="008D53B1">
      <w:pPr>
        <w:pStyle w:val="Nadpis1"/>
        <w:numPr>
          <w:ilvl w:val="0"/>
          <w:numId w:val="20"/>
        </w:numPr>
        <w:spacing w:after="240" w:line="276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Podmínky</w:t>
      </w:r>
      <w:r w:rsidR="0046160E">
        <w:rPr>
          <w:rFonts w:ascii="Times New Roman" w:hAnsi="Times New Roman"/>
          <w:szCs w:val="24"/>
        </w:rPr>
        <w:t xml:space="preserve"> zápůjčky</w:t>
      </w:r>
    </w:p>
    <w:p w14:paraId="71B0968C" w14:textId="33652269" w:rsidR="0046160E" w:rsidRPr="00EE4A70" w:rsidRDefault="009642F6" w:rsidP="008D53B1">
      <w:pPr>
        <w:spacing w:line="276" w:lineRule="auto"/>
        <w:ind w:left="705" w:hanging="705"/>
        <w:jc w:val="both"/>
      </w:pPr>
      <w:r>
        <w:t>3.1</w:t>
      </w:r>
      <w:r>
        <w:tab/>
      </w:r>
      <w:r>
        <w:tab/>
      </w:r>
      <w:r w:rsidR="0046160E" w:rsidRPr="00EE4A70">
        <w:t xml:space="preserve">Zápůjčka je poskytována </w:t>
      </w:r>
      <w:r w:rsidR="004746FA">
        <w:t>s</w:t>
      </w:r>
      <w:r>
        <w:t> úrokem ve výši </w:t>
      </w:r>
      <w:r w:rsidRPr="000A155A">
        <w:t>1</w:t>
      </w:r>
      <w:r w:rsidR="00A5688D">
        <w:t xml:space="preserve"> </w:t>
      </w:r>
      <w:r w:rsidRPr="000A155A">
        <w:t>%</w:t>
      </w:r>
      <w:r w:rsidR="007E6C81">
        <w:t xml:space="preserve"> p.a</w:t>
      </w:r>
      <w:r w:rsidR="004B6E4A" w:rsidRPr="000A155A">
        <w:t>.</w:t>
      </w:r>
      <w:r>
        <w:t xml:space="preserve"> </w:t>
      </w:r>
      <w:r w:rsidR="00821C86">
        <w:t>Úroky</w:t>
      </w:r>
      <w:r w:rsidR="005357A8">
        <w:t xml:space="preserve"> ve stanovené výši jsou započítá</w:t>
      </w:r>
      <w:r w:rsidR="00821C86">
        <w:t>ny do jednotlivých splátek</w:t>
      </w:r>
      <w:r>
        <w:t xml:space="preserve">. </w:t>
      </w:r>
      <w:r w:rsidR="004746FA">
        <w:t xml:space="preserve"> </w:t>
      </w:r>
    </w:p>
    <w:p w14:paraId="564EB56B" w14:textId="646C5D38" w:rsidR="0046160E" w:rsidRPr="00EE4A70" w:rsidRDefault="0046160E" w:rsidP="008D53B1">
      <w:pPr>
        <w:spacing w:line="276" w:lineRule="auto"/>
        <w:jc w:val="both"/>
      </w:pPr>
      <w:r w:rsidRPr="00EE4A70">
        <w:t>3.2</w:t>
      </w:r>
      <w:r w:rsidRPr="00EE4A70">
        <w:tab/>
        <w:t xml:space="preserve">Zápůjčka je splatná </w:t>
      </w:r>
      <w:r w:rsidR="00E60F71">
        <w:t>včetně úroků</w:t>
      </w:r>
      <w:r w:rsidR="00E60F71" w:rsidRPr="00EE4A70">
        <w:t xml:space="preserve"> </w:t>
      </w:r>
      <w:r w:rsidRPr="00EE4A70">
        <w:t xml:space="preserve">nejpozději do </w:t>
      </w:r>
      <w:r w:rsidR="002C1734">
        <w:t>30. 11. 2021</w:t>
      </w:r>
      <w:r w:rsidR="000434C7" w:rsidRPr="000A155A">
        <w:t>.</w:t>
      </w:r>
    </w:p>
    <w:p w14:paraId="52BB939E" w14:textId="7E6FA0A9" w:rsidR="000011E6" w:rsidRDefault="0046160E" w:rsidP="008D53B1">
      <w:pPr>
        <w:spacing w:line="276" w:lineRule="auto"/>
        <w:ind w:left="705" w:hanging="705"/>
        <w:jc w:val="both"/>
      </w:pPr>
      <w:r w:rsidRPr="00EE4A70">
        <w:lastRenderedPageBreak/>
        <w:t>3.3</w:t>
      </w:r>
      <w:r w:rsidR="00206DC9">
        <w:tab/>
      </w:r>
      <w:r w:rsidR="00206DC9">
        <w:tab/>
      </w:r>
      <w:r w:rsidR="00CD3B75">
        <w:t>Zápůjčka bude</w:t>
      </w:r>
      <w:r w:rsidR="00A01BF4">
        <w:t xml:space="preserve"> splácena </w:t>
      </w:r>
      <w:r w:rsidR="009249F8">
        <w:t>v pěti ročních</w:t>
      </w:r>
      <w:r w:rsidR="00CD3B75">
        <w:t xml:space="preserve"> </w:t>
      </w:r>
      <w:r w:rsidRPr="00EE4A70">
        <w:t>splátkách</w:t>
      </w:r>
      <w:r w:rsidR="009249F8">
        <w:t xml:space="preserve"> ve výši </w:t>
      </w:r>
      <w:r w:rsidR="00EE59B5">
        <w:rPr>
          <w:b/>
        </w:rPr>
        <w:t>41.208</w:t>
      </w:r>
      <w:r w:rsidR="009249F8" w:rsidRPr="000A155A">
        <w:rPr>
          <w:b/>
        </w:rPr>
        <w:t xml:space="preserve"> Kč</w:t>
      </w:r>
      <w:r w:rsidR="000D203B">
        <w:t xml:space="preserve">, a to vždy nejpozději do </w:t>
      </w:r>
      <w:r w:rsidR="000D203B" w:rsidRPr="000A155A">
        <w:t>30. 11.</w:t>
      </w:r>
      <w:r w:rsidR="000D203B">
        <w:t xml:space="preserve"> </w:t>
      </w:r>
      <w:r w:rsidR="00974244">
        <w:t xml:space="preserve">příslušného kalendářního roku, počínaje rokem </w:t>
      </w:r>
      <w:r w:rsidR="00EF4565">
        <w:t>2017</w:t>
      </w:r>
      <w:r w:rsidR="000011E6" w:rsidRPr="000A155A">
        <w:t>,</w:t>
      </w:r>
      <w:r w:rsidR="000011E6">
        <w:t xml:space="preserve"> na účet zapůjčitele</w:t>
      </w:r>
      <w:r w:rsidR="00695B94">
        <w:t xml:space="preserve"> uvedený</w:t>
      </w:r>
      <w:r w:rsidR="000011E6">
        <w:t xml:space="preserve"> v odst. 1.1 této sm</w:t>
      </w:r>
      <w:r w:rsidR="00EF4565">
        <w:t>louvy, pod variabilním symbolem</w:t>
      </w:r>
      <w:r w:rsidR="005A1ADD">
        <w:t xml:space="preserve"> 20160638.</w:t>
      </w:r>
    </w:p>
    <w:p w14:paraId="3899B813" w14:textId="1C682731" w:rsidR="00535F68" w:rsidRDefault="000011E6" w:rsidP="008D53B1">
      <w:pPr>
        <w:spacing w:line="276" w:lineRule="auto"/>
        <w:ind w:left="705" w:hanging="705"/>
        <w:jc w:val="both"/>
      </w:pPr>
      <w:r>
        <w:t>3.4</w:t>
      </w:r>
      <w:r>
        <w:tab/>
      </w:r>
      <w:r w:rsidR="00F9347D">
        <w:t xml:space="preserve">Splátka je uhrazena řádně a včas, jestliže bude nejpozději v den splatnosti připsána na účet </w:t>
      </w:r>
      <w:r w:rsidR="00695B94">
        <w:t>zapůjčitele</w:t>
      </w:r>
      <w:r w:rsidR="00FC6DF3">
        <w:t>.</w:t>
      </w:r>
    </w:p>
    <w:p w14:paraId="76707055" w14:textId="75A80AF5" w:rsidR="00F9347D" w:rsidRPr="008D53B1" w:rsidRDefault="00F9347D" w:rsidP="008D53B1">
      <w:pPr>
        <w:spacing w:line="276" w:lineRule="auto"/>
        <w:ind w:left="705" w:hanging="705"/>
        <w:jc w:val="both"/>
      </w:pPr>
      <w:r>
        <w:t>3.5</w:t>
      </w:r>
      <w:r>
        <w:tab/>
      </w:r>
      <w:r w:rsidRPr="00E320FB">
        <w:t>Smluvní strany v souladu s ust.</w:t>
      </w:r>
      <w:r>
        <w:t xml:space="preserve"> § 1931 občanského</w:t>
      </w:r>
      <w:r w:rsidRPr="00E320FB">
        <w:t xml:space="preserve"> zákoník</w:t>
      </w:r>
      <w:r>
        <w:t>u</w:t>
      </w:r>
      <w:r w:rsidRPr="00E320FB">
        <w:t xml:space="preserve"> sjednávají pro případ, že </w:t>
      </w:r>
      <w:r>
        <w:t>vydlužitel</w:t>
      </w:r>
      <w:r w:rsidRPr="00E320FB">
        <w:t xml:space="preserve"> nesplní některou ze splátek řádně a včas, </w:t>
      </w:r>
      <w:r w:rsidR="007E54BF">
        <w:t>právo zapůjči</w:t>
      </w:r>
      <w:r w:rsidRPr="00E320FB">
        <w:t xml:space="preserve">tele na vyrovnání celé </w:t>
      </w:r>
      <w:r w:rsidR="007E54BF">
        <w:t>zápůjčky</w:t>
      </w:r>
      <w:r w:rsidRPr="00E320FB">
        <w:t xml:space="preserve"> (ztráta výhody splátek). </w:t>
      </w:r>
      <w:r w:rsidR="007E54BF">
        <w:t>Zapůjči</w:t>
      </w:r>
      <w:r>
        <w:t xml:space="preserve">tel musí toto právo uplatnit u </w:t>
      </w:r>
      <w:r w:rsidR="007E54BF">
        <w:t>vydlužitele</w:t>
      </w:r>
      <w:r>
        <w:t xml:space="preserve"> písemně nejpozději do splatnosti příští splátky. Pokud i přesto </w:t>
      </w:r>
      <w:r w:rsidR="007E54BF">
        <w:t>vydlužitel</w:t>
      </w:r>
      <w:r>
        <w:t xml:space="preserve"> dluh neuhradí, bude tento</w:t>
      </w:r>
      <w:r w:rsidR="00745B84">
        <w:t xml:space="preserve"> nárok</w:t>
      </w:r>
      <w:r>
        <w:t xml:space="preserve"> vymáhán soudní a následně i exekuční cestou.</w:t>
      </w:r>
    </w:p>
    <w:p w14:paraId="571F7C09" w14:textId="687DB066" w:rsidR="008D53B1" w:rsidRPr="008D53B1" w:rsidRDefault="00535F68" w:rsidP="008D53B1">
      <w:pPr>
        <w:pStyle w:val="Odstavecseseznamem"/>
        <w:numPr>
          <w:ilvl w:val="0"/>
          <w:numId w:val="20"/>
        </w:numPr>
        <w:spacing w:before="240" w:after="240" w:line="276" w:lineRule="auto"/>
        <w:ind w:left="714" w:hanging="357"/>
        <w:jc w:val="center"/>
        <w:rPr>
          <w:b/>
          <w:sz w:val="24"/>
          <w:szCs w:val="24"/>
        </w:rPr>
      </w:pPr>
      <w:r w:rsidRPr="00535F68">
        <w:rPr>
          <w:b/>
          <w:sz w:val="24"/>
          <w:szCs w:val="24"/>
        </w:rPr>
        <w:t xml:space="preserve">Kontrola dodržení účelu </w:t>
      </w:r>
      <w:r w:rsidR="0002059C">
        <w:rPr>
          <w:b/>
          <w:sz w:val="24"/>
          <w:szCs w:val="24"/>
        </w:rPr>
        <w:t>zá</w:t>
      </w:r>
      <w:r w:rsidRPr="00535F68">
        <w:rPr>
          <w:b/>
          <w:sz w:val="24"/>
          <w:szCs w:val="24"/>
        </w:rPr>
        <w:t>půjčky</w:t>
      </w:r>
    </w:p>
    <w:p w14:paraId="0A9FDC7C" w14:textId="0BB99972" w:rsidR="0002059C" w:rsidRPr="00EE4A70" w:rsidRDefault="008D53B1" w:rsidP="008D53B1">
      <w:pPr>
        <w:spacing w:line="276" w:lineRule="auto"/>
        <w:ind w:left="705" w:hanging="705"/>
        <w:jc w:val="both"/>
      </w:pPr>
      <w:r>
        <w:t>4.1</w:t>
      </w:r>
      <w:r>
        <w:tab/>
      </w:r>
      <w:r w:rsidR="00535F68" w:rsidRPr="00EE4A70">
        <w:t>Zapůjčitel má právo provádět kontrolu využití zápůjčky a dodržení podmínek, za kterých byla zápůjčka posky</w:t>
      </w:r>
      <w:r w:rsidR="009432F5">
        <w:t>tnuta, a vydlužitel je povinen zapůjčiteli</w:t>
      </w:r>
      <w:r w:rsidR="00535F68" w:rsidRPr="00EE4A70">
        <w:t xml:space="preserve"> tuto kontrolu umožnit. Zapůjčitel je zejména oprávněn nahlížet do originálů všech prvotních a účetních dokladů prokazujících využití prostředků </w:t>
      </w:r>
      <w:r w:rsidR="00492BF4">
        <w:t>zá</w:t>
      </w:r>
      <w:r w:rsidR="00535F68" w:rsidRPr="00EE4A70">
        <w:t>půjčky v souladu s účelem, na nějž byla</w:t>
      </w:r>
      <w:r w:rsidR="0002059C" w:rsidRPr="00EE4A70">
        <w:t xml:space="preserve"> </w:t>
      </w:r>
      <w:r w:rsidR="00492BF4">
        <w:t>zá</w:t>
      </w:r>
      <w:r w:rsidR="00535F68" w:rsidRPr="00EE4A70">
        <w:t xml:space="preserve">půjčka poskytnuta a dále pak do účetních knih, ve kterých jsou zachyceny pohyby prostředků z poskytnuté </w:t>
      </w:r>
      <w:r w:rsidR="00492BF4">
        <w:t>zá</w:t>
      </w:r>
      <w:r w:rsidR="0002059C" w:rsidRPr="00EE4A70">
        <w:t>půjčky.</w:t>
      </w:r>
    </w:p>
    <w:p w14:paraId="428043FE" w14:textId="7A4BD01B" w:rsidR="008D53B1" w:rsidRPr="00EE4A70" w:rsidRDefault="0002059C" w:rsidP="008D53B1">
      <w:pPr>
        <w:spacing w:line="276" w:lineRule="auto"/>
        <w:ind w:left="705" w:hanging="705"/>
        <w:jc w:val="both"/>
      </w:pPr>
      <w:r w:rsidRPr="00EE4A70">
        <w:t>4.2</w:t>
      </w:r>
      <w:r w:rsidR="00EB0F3E">
        <w:tab/>
      </w:r>
      <w:r w:rsidR="00EB0F3E">
        <w:tab/>
      </w:r>
      <w:r w:rsidR="00535F68" w:rsidRPr="00EE4A70">
        <w:t>Vydlužitel je povin</w:t>
      </w:r>
      <w:r w:rsidR="009432F5">
        <w:t>en zapůjčiteli kdykoli</w:t>
      </w:r>
      <w:r w:rsidR="009432F5" w:rsidRPr="00EE4A70">
        <w:t xml:space="preserve"> </w:t>
      </w:r>
      <w:r w:rsidR="009432F5">
        <w:t xml:space="preserve">na jeho výzvu </w:t>
      </w:r>
      <w:r w:rsidR="00535F68" w:rsidRPr="00EE4A70">
        <w:t xml:space="preserve">předložit ke kontrole materiál, popř. majetek či jiné hodnoty pořízené z poskytnuté </w:t>
      </w:r>
      <w:r w:rsidR="00492BF4">
        <w:t>zá</w:t>
      </w:r>
      <w:r w:rsidR="00535F68" w:rsidRPr="00EE4A70">
        <w:t xml:space="preserve">půjčky. Vydlužitel je povinen umožnit </w:t>
      </w:r>
      <w:r w:rsidR="009432F5">
        <w:t>zapůjčiteli</w:t>
      </w:r>
      <w:r w:rsidR="00535F68" w:rsidRPr="00EE4A70">
        <w:t xml:space="preserve"> kontrolu i po ukončení realizace akce, na níž byla </w:t>
      </w:r>
      <w:r w:rsidR="00492BF4">
        <w:t>zá</w:t>
      </w:r>
      <w:r w:rsidR="00535F68" w:rsidRPr="00EE4A70">
        <w:t>půjčka poskytnuta</w:t>
      </w:r>
      <w:r w:rsidR="009432F5">
        <w:t>,</w:t>
      </w:r>
      <w:r w:rsidR="00535F68" w:rsidRPr="00EE4A70">
        <w:t xml:space="preserve"> a to ještě po dobu </w:t>
      </w:r>
      <w:r w:rsidR="009432F5">
        <w:t>pěti</w:t>
      </w:r>
      <w:r w:rsidR="00535F68" w:rsidRPr="00EE4A70">
        <w:t xml:space="preserve"> let od jejího ukončení.</w:t>
      </w:r>
    </w:p>
    <w:p w14:paraId="06EF8B49" w14:textId="573A1A14" w:rsidR="0002059C" w:rsidRDefault="0002059C" w:rsidP="008D53B1">
      <w:pPr>
        <w:pStyle w:val="Odstavecseseznamem"/>
        <w:numPr>
          <w:ilvl w:val="0"/>
          <w:numId w:val="20"/>
        </w:numPr>
        <w:spacing w:before="240" w:after="240" w:line="276" w:lineRule="auto"/>
        <w:ind w:left="714" w:hanging="357"/>
        <w:jc w:val="center"/>
        <w:rPr>
          <w:b/>
          <w:sz w:val="24"/>
          <w:szCs w:val="24"/>
        </w:rPr>
      </w:pPr>
      <w:r w:rsidRPr="0002059C">
        <w:rPr>
          <w:b/>
          <w:sz w:val="24"/>
          <w:szCs w:val="24"/>
        </w:rPr>
        <w:t>Smluvní sankce</w:t>
      </w:r>
    </w:p>
    <w:p w14:paraId="7FDFD55E" w14:textId="6DFA9C66" w:rsidR="00E75114" w:rsidRPr="00EE4A70" w:rsidRDefault="008D53B1" w:rsidP="008D53B1">
      <w:pPr>
        <w:spacing w:line="276" w:lineRule="auto"/>
        <w:ind w:left="705" w:hanging="705"/>
        <w:jc w:val="both"/>
      </w:pPr>
      <w:r>
        <w:t>5.1</w:t>
      </w:r>
      <w:r w:rsidR="00EE4A70">
        <w:tab/>
      </w:r>
      <w:r w:rsidR="00FB7E04" w:rsidRPr="00EE4A70">
        <w:t>Použije-li vydlužitel zápůjčku k jinému než sjednanému účelu, je</w:t>
      </w:r>
      <w:r w:rsidR="00E75114" w:rsidRPr="00EE4A70">
        <w:t xml:space="preserve"> zapůjčitel oprávněn požadovat okamžité vrácení </w:t>
      </w:r>
      <w:r w:rsidR="00C61F0A">
        <w:t>celé</w:t>
      </w:r>
      <w:r w:rsidR="00E75114" w:rsidRPr="00EE4A70">
        <w:t xml:space="preserve"> zápůjčky včetně </w:t>
      </w:r>
      <w:r w:rsidR="00A07D5A">
        <w:t xml:space="preserve">úroku a </w:t>
      </w:r>
      <w:r w:rsidR="0097486B">
        <w:t>navíc smluvní pokutu</w:t>
      </w:r>
      <w:r w:rsidR="00E75114" w:rsidRPr="00EE4A70">
        <w:t xml:space="preserve"> ve výši </w:t>
      </w:r>
      <w:r w:rsidR="00C61F0A" w:rsidRPr="000A155A">
        <w:t>10.000 Kč.</w:t>
      </w:r>
    </w:p>
    <w:p w14:paraId="27A7380F" w14:textId="00228258" w:rsidR="001764A1" w:rsidRPr="00EE4A70" w:rsidRDefault="00E75114" w:rsidP="008D53B1">
      <w:pPr>
        <w:spacing w:line="276" w:lineRule="auto"/>
        <w:ind w:left="705" w:hanging="705"/>
        <w:jc w:val="both"/>
      </w:pPr>
      <w:r w:rsidRPr="00EE4A70">
        <w:t>5.2</w:t>
      </w:r>
      <w:r w:rsidRPr="00EE4A70">
        <w:tab/>
        <w:t xml:space="preserve">V případě </w:t>
      </w:r>
      <w:r w:rsidR="00113C87" w:rsidRPr="00EE4A70">
        <w:t>pro</w:t>
      </w:r>
      <w:r w:rsidR="001F1F28">
        <w:t>dlení vydlužitele s plnění</w:t>
      </w:r>
      <w:r w:rsidRPr="00EE4A70">
        <w:t>m sjednaných splátek je vydlužitel p</w:t>
      </w:r>
      <w:r w:rsidR="00045191">
        <w:t xml:space="preserve">ovinen hradit zapůjčiteli od prvního dne prodlení, vedle úroku sjednaného </w:t>
      </w:r>
      <w:r w:rsidR="00EB4E34">
        <w:t>v</w:t>
      </w:r>
      <w:r w:rsidR="00045191">
        <w:t xml:space="preserve"> odst. 3.1</w:t>
      </w:r>
      <w:r w:rsidR="00EB4E34">
        <w:t xml:space="preserve"> této smlouvy</w:t>
      </w:r>
      <w:r w:rsidR="00045191">
        <w:t xml:space="preserve">, </w:t>
      </w:r>
      <w:r w:rsidR="00EB4E34">
        <w:t xml:space="preserve">zákonný </w:t>
      </w:r>
      <w:r w:rsidR="00045191">
        <w:t>úrok z prodlení</w:t>
      </w:r>
      <w:r w:rsidRPr="00EE4A70">
        <w:t>.</w:t>
      </w:r>
    </w:p>
    <w:p w14:paraId="083D8550" w14:textId="663C3722" w:rsidR="001764A1" w:rsidRPr="00EE4A70" w:rsidRDefault="001764A1" w:rsidP="008D53B1">
      <w:pPr>
        <w:spacing w:line="276" w:lineRule="auto"/>
        <w:ind w:left="705" w:hanging="705"/>
        <w:jc w:val="both"/>
      </w:pPr>
      <w:r w:rsidRPr="00EE4A70">
        <w:t>5.3</w:t>
      </w:r>
      <w:r w:rsidRPr="00EE4A70">
        <w:tab/>
      </w:r>
      <w:r w:rsidR="00330752">
        <w:t>V</w:t>
      </w:r>
      <w:r w:rsidRPr="00EE4A70">
        <w:t>rácení</w:t>
      </w:r>
      <w:r w:rsidR="00330752">
        <w:t>m</w:t>
      </w:r>
      <w:r w:rsidRPr="00EE4A70">
        <w:t xml:space="preserve"> zápůjčky nebo uplatněním smluvní pokuty není dotčeno právo na náhradu škody.</w:t>
      </w:r>
    </w:p>
    <w:p w14:paraId="37ECD77C" w14:textId="5009D89B" w:rsidR="00EA7D9B" w:rsidRPr="004060B4" w:rsidRDefault="00712E88" w:rsidP="008D53B1">
      <w:pPr>
        <w:pStyle w:val="Nadpis1"/>
        <w:numPr>
          <w:ilvl w:val="0"/>
          <w:numId w:val="20"/>
        </w:numPr>
        <w:spacing w:after="240" w:line="276" w:lineRule="auto"/>
        <w:ind w:left="0" w:firstLine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</w:t>
      </w:r>
      <w:r w:rsidR="00AA7E27">
        <w:rPr>
          <w:rFonts w:ascii="Times New Roman" w:hAnsi="Times New Roman"/>
          <w:szCs w:val="24"/>
        </w:rPr>
        <w:t>ávěrečná ustanovení</w:t>
      </w:r>
    </w:p>
    <w:p w14:paraId="14137642" w14:textId="2BC03A50" w:rsidR="00EA7D9B" w:rsidRPr="00E61A2A" w:rsidRDefault="00EE4A70" w:rsidP="008D53B1">
      <w:pPr>
        <w:spacing w:line="276" w:lineRule="auto"/>
        <w:ind w:left="709" w:hanging="709"/>
        <w:jc w:val="both"/>
      </w:pPr>
      <w:r>
        <w:t>6</w:t>
      </w:r>
      <w:r w:rsidR="00512538" w:rsidRPr="004060B4">
        <w:t xml:space="preserve">.1 </w:t>
      </w:r>
      <w:r w:rsidR="00512538" w:rsidRPr="004060B4">
        <w:tab/>
      </w:r>
      <w:r w:rsidR="003F3B82" w:rsidRPr="0017496C">
        <w:t>Vzájemná práva a povinnosti neupravené v</w:t>
      </w:r>
      <w:r w:rsidR="002C41A1">
        <w:t> této smlouvě</w:t>
      </w:r>
      <w:r w:rsidR="00EA7D9B" w:rsidRPr="00E61A2A">
        <w:t xml:space="preserve"> se </w:t>
      </w:r>
      <w:r w:rsidR="003F3B82">
        <w:t>řídí</w:t>
      </w:r>
      <w:r w:rsidR="00EA7D9B" w:rsidRPr="00E61A2A">
        <w:t xml:space="preserve"> ustanoveními občansk</w:t>
      </w:r>
      <w:r w:rsidR="00CF2395" w:rsidRPr="00E61A2A">
        <w:t>ého</w:t>
      </w:r>
      <w:r w:rsidR="00EA7D9B" w:rsidRPr="00E61A2A">
        <w:t xml:space="preserve"> zákoník</w:t>
      </w:r>
      <w:r w:rsidR="00CF2395" w:rsidRPr="00E61A2A">
        <w:t>u.</w:t>
      </w:r>
    </w:p>
    <w:p w14:paraId="49AC7D05" w14:textId="300AC2AB" w:rsidR="00EA7D9B" w:rsidRPr="00E61A2A" w:rsidRDefault="00EE4A70" w:rsidP="008D53B1">
      <w:pPr>
        <w:pStyle w:val="ODSAZENI"/>
        <w:spacing w:after="0" w:line="276" w:lineRule="auto"/>
        <w:ind w:left="709" w:hanging="709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6</w:t>
      </w:r>
      <w:r w:rsidR="005B4D84">
        <w:rPr>
          <w:rFonts w:cs="Times New Roman"/>
          <w:color w:val="auto"/>
          <w:sz w:val="24"/>
          <w:szCs w:val="24"/>
        </w:rPr>
        <w:t>.2</w:t>
      </w:r>
      <w:r w:rsidR="00E61A2A" w:rsidRPr="00E61A2A">
        <w:rPr>
          <w:rFonts w:cs="Times New Roman"/>
          <w:color w:val="auto"/>
          <w:sz w:val="24"/>
          <w:szCs w:val="24"/>
        </w:rPr>
        <w:tab/>
        <w:t>Případné změny či doplňky této smlouvy mohou být učiněny pouze prostřednictvím písemných dodatků podepsaných oběma smluvními stranami</w:t>
      </w:r>
      <w:r w:rsidR="008E580D">
        <w:rPr>
          <w:rFonts w:cs="Times New Roman"/>
          <w:color w:val="auto"/>
          <w:sz w:val="24"/>
          <w:szCs w:val="24"/>
        </w:rPr>
        <w:t>.</w:t>
      </w:r>
    </w:p>
    <w:p w14:paraId="275E8FD5" w14:textId="33E0B7C9" w:rsidR="00B5179D" w:rsidRDefault="00EE4A70" w:rsidP="008D53B1">
      <w:pPr>
        <w:pStyle w:val="ODSAZENI"/>
        <w:spacing w:after="0" w:line="276" w:lineRule="auto"/>
        <w:ind w:left="709" w:hanging="709"/>
        <w:rPr>
          <w:rFonts w:cs="Times New Roman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>6</w:t>
      </w:r>
      <w:r w:rsidR="005B4D84">
        <w:rPr>
          <w:rFonts w:cs="Times New Roman"/>
          <w:color w:val="auto"/>
          <w:sz w:val="24"/>
          <w:szCs w:val="24"/>
        </w:rPr>
        <w:t>.3</w:t>
      </w:r>
      <w:r w:rsidR="00E61A2A" w:rsidRPr="00E61A2A">
        <w:rPr>
          <w:rFonts w:cs="Times New Roman"/>
          <w:color w:val="auto"/>
          <w:sz w:val="24"/>
          <w:szCs w:val="24"/>
        </w:rPr>
        <w:tab/>
        <w:t>Tato s</w:t>
      </w:r>
      <w:r w:rsidR="00D50CB6" w:rsidRPr="00E61A2A">
        <w:rPr>
          <w:rFonts w:cs="Times New Roman"/>
          <w:sz w:val="24"/>
          <w:szCs w:val="24"/>
        </w:rPr>
        <w:t>mlouva se uzavírá v</w:t>
      </w:r>
      <w:r w:rsidR="005D049F">
        <w:rPr>
          <w:rFonts w:cs="Times New Roman"/>
          <w:sz w:val="24"/>
          <w:szCs w:val="24"/>
        </w:rPr>
        <w:t>e</w:t>
      </w:r>
      <w:r w:rsidR="00D50CB6" w:rsidRPr="00E61A2A">
        <w:rPr>
          <w:rFonts w:cs="Times New Roman"/>
          <w:sz w:val="24"/>
          <w:szCs w:val="24"/>
        </w:rPr>
        <w:t xml:space="preserve"> </w:t>
      </w:r>
      <w:r w:rsidR="00E61A2A">
        <w:rPr>
          <w:rFonts w:cs="Times New Roman"/>
          <w:sz w:val="24"/>
          <w:szCs w:val="24"/>
        </w:rPr>
        <w:t>třech</w:t>
      </w:r>
      <w:r w:rsidR="00D50CB6" w:rsidRPr="00E61A2A">
        <w:rPr>
          <w:rFonts w:cs="Times New Roman"/>
          <w:sz w:val="24"/>
          <w:szCs w:val="24"/>
        </w:rPr>
        <w:t xml:space="preserve"> vyhotoveních s platností originálu, z nichž </w:t>
      </w:r>
      <w:r w:rsidR="00E61A2A">
        <w:rPr>
          <w:rFonts w:cs="Times New Roman"/>
          <w:sz w:val="24"/>
          <w:szCs w:val="24"/>
        </w:rPr>
        <w:t xml:space="preserve">dvě </w:t>
      </w:r>
      <w:r w:rsidR="00D50CB6" w:rsidRPr="00E61A2A">
        <w:rPr>
          <w:rFonts w:cs="Times New Roman"/>
          <w:sz w:val="24"/>
          <w:szCs w:val="24"/>
        </w:rPr>
        <w:t xml:space="preserve">vyhotovení obdrží </w:t>
      </w:r>
      <w:r w:rsidR="00712E88">
        <w:rPr>
          <w:rFonts w:cs="Times New Roman"/>
          <w:sz w:val="24"/>
          <w:szCs w:val="24"/>
        </w:rPr>
        <w:t>zapůjčitel</w:t>
      </w:r>
      <w:r w:rsidR="00D50CB6" w:rsidRPr="00E61A2A">
        <w:rPr>
          <w:rFonts w:cs="Times New Roman"/>
          <w:sz w:val="24"/>
          <w:szCs w:val="24"/>
        </w:rPr>
        <w:t xml:space="preserve"> a jedno </w:t>
      </w:r>
      <w:r w:rsidR="00E61A2A">
        <w:rPr>
          <w:rFonts w:cs="Times New Roman"/>
          <w:sz w:val="24"/>
          <w:szCs w:val="24"/>
        </w:rPr>
        <w:t>v</w:t>
      </w:r>
      <w:r w:rsidR="00D50CB6" w:rsidRPr="00E61A2A">
        <w:rPr>
          <w:rFonts w:cs="Times New Roman"/>
          <w:sz w:val="24"/>
          <w:szCs w:val="24"/>
        </w:rPr>
        <w:t xml:space="preserve">yhotovení obdrží </w:t>
      </w:r>
      <w:r w:rsidR="00712E88">
        <w:rPr>
          <w:rFonts w:cs="Times New Roman"/>
          <w:sz w:val="24"/>
          <w:szCs w:val="24"/>
        </w:rPr>
        <w:t>vydlužitel</w:t>
      </w:r>
    </w:p>
    <w:p w14:paraId="68472FE8" w14:textId="685E58EF" w:rsidR="00A5775E" w:rsidRDefault="00EE4A70" w:rsidP="008D53B1">
      <w:pPr>
        <w:spacing w:line="276" w:lineRule="auto"/>
        <w:ind w:left="709" w:hanging="709"/>
        <w:jc w:val="both"/>
      </w:pPr>
      <w:r>
        <w:t>6</w:t>
      </w:r>
      <w:r w:rsidR="005B4D84">
        <w:t>.4</w:t>
      </w:r>
      <w:r w:rsidR="00E61A2A">
        <w:t xml:space="preserve"> </w:t>
      </w:r>
      <w:r w:rsidR="00E61A2A">
        <w:tab/>
      </w:r>
      <w:r w:rsidR="00A5775E" w:rsidRPr="00E61A2A">
        <w:t>Tato smlouva nabývá platnosti a účinnosti dnem jejího podpisu druhou ze smluvních stran.</w:t>
      </w:r>
    </w:p>
    <w:p w14:paraId="0E05CB80" w14:textId="5735DD28" w:rsidR="002503DF" w:rsidRDefault="00EE4A70" w:rsidP="008D53B1">
      <w:pPr>
        <w:spacing w:line="276" w:lineRule="auto"/>
        <w:ind w:left="709" w:hanging="709"/>
        <w:jc w:val="both"/>
      </w:pPr>
      <w:r>
        <w:t>6</w:t>
      </w:r>
      <w:r w:rsidR="005B4D84">
        <w:t>.5</w:t>
      </w:r>
      <w:r w:rsidR="002503DF">
        <w:tab/>
      </w:r>
      <w:r w:rsidR="00776BEA">
        <w:t>Smluvní strany svými podpisy stvrzují a prohlašují, že tuto smlouvu uzavřely na základě svobodné a vážné vůle prosté omylu a neuzavřely ji v tísni za nápadně nevýhodných podmínek.</w:t>
      </w:r>
    </w:p>
    <w:p w14:paraId="4719001E" w14:textId="178B832E" w:rsidR="008B1C8D" w:rsidRDefault="008B1C8D" w:rsidP="008D53B1">
      <w:pPr>
        <w:spacing w:line="276" w:lineRule="auto"/>
        <w:ind w:left="709" w:hanging="709"/>
        <w:jc w:val="both"/>
      </w:pPr>
    </w:p>
    <w:p w14:paraId="796DCB47" w14:textId="77777777" w:rsidR="009D7E23" w:rsidRPr="00492681" w:rsidRDefault="009D7E23" w:rsidP="009D7E2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b/>
          <w:sz w:val="20"/>
        </w:rPr>
      </w:pPr>
      <w:r w:rsidRPr="00492681">
        <w:rPr>
          <w:b/>
          <w:sz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14:paraId="041C63AC" w14:textId="77777777" w:rsidR="009D7E23" w:rsidRPr="00492681" w:rsidRDefault="009D7E23" w:rsidP="009D7E2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sz w:val="20"/>
        </w:rPr>
      </w:pPr>
    </w:p>
    <w:p w14:paraId="50288125" w14:textId="77777777" w:rsidR="009D7E23" w:rsidRPr="00492681" w:rsidRDefault="009D7E23" w:rsidP="009D7E2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sz w:val="20"/>
        </w:rPr>
      </w:pPr>
      <w:r w:rsidRPr="00492681">
        <w:rPr>
          <w:sz w:val="20"/>
        </w:rPr>
        <w:t>Rozhodnuto orgánem mě</w:t>
      </w:r>
      <w:r>
        <w:rPr>
          <w:sz w:val="20"/>
        </w:rPr>
        <w:t>stské části: Zastupitelstvo</w:t>
      </w:r>
      <w:r w:rsidRPr="00492681">
        <w:rPr>
          <w:sz w:val="20"/>
        </w:rPr>
        <w:t xml:space="preserve"> městské části Praha 8</w:t>
      </w:r>
    </w:p>
    <w:p w14:paraId="3CEF431B" w14:textId="77777777" w:rsidR="009D7E23" w:rsidRPr="00492681" w:rsidRDefault="009D7E23" w:rsidP="009D7E2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sz w:val="20"/>
        </w:rPr>
      </w:pPr>
    </w:p>
    <w:p w14:paraId="41EE3468" w14:textId="77777777" w:rsidR="009D7E23" w:rsidRPr="00492681" w:rsidRDefault="009D7E23" w:rsidP="009D7E23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 w:line="276" w:lineRule="auto"/>
        <w:ind w:left="709"/>
        <w:jc w:val="both"/>
        <w:rPr>
          <w:sz w:val="20"/>
        </w:rPr>
      </w:pPr>
      <w:r w:rsidRPr="00492681">
        <w:rPr>
          <w:sz w:val="20"/>
        </w:rPr>
        <w:t xml:space="preserve">Datum jednání a číslo usnesení: XX. XX. XXXX, č. </w:t>
      </w:r>
      <w:r>
        <w:rPr>
          <w:sz w:val="20"/>
        </w:rPr>
        <w:t>Usn ZMC</w:t>
      </w:r>
      <w:r w:rsidRPr="00492681">
        <w:rPr>
          <w:sz w:val="20"/>
        </w:rPr>
        <w:t xml:space="preserve"> XXXX/XXXX</w:t>
      </w:r>
    </w:p>
    <w:p w14:paraId="6A5D4C33" w14:textId="77777777" w:rsidR="009D7E23" w:rsidRDefault="009D7E23" w:rsidP="009D7E23">
      <w:pPr>
        <w:pStyle w:val="Seznam3"/>
        <w:spacing w:line="276" w:lineRule="auto"/>
        <w:ind w:left="709" w:firstLine="0"/>
      </w:pPr>
    </w:p>
    <w:p w14:paraId="1841393D" w14:textId="77777777" w:rsidR="009D7E23" w:rsidRPr="004060B4" w:rsidRDefault="009D7E23" w:rsidP="009D7E23">
      <w:pPr>
        <w:pStyle w:val="Seznam3"/>
        <w:spacing w:before="120" w:line="276" w:lineRule="auto"/>
        <w:ind w:left="709" w:firstLine="0"/>
        <w:contextualSpacing w:val="0"/>
      </w:pPr>
      <w:r w:rsidRPr="004060B4">
        <w:t>V Praze dne ……………</w:t>
      </w:r>
      <w:r>
        <w:t>…</w:t>
      </w:r>
      <w:r w:rsidRPr="004060B4">
        <w:tab/>
      </w:r>
      <w:r w:rsidRPr="004060B4">
        <w:tab/>
      </w:r>
      <w:r>
        <w:tab/>
      </w:r>
      <w:r w:rsidRPr="004060B4">
        <w:t>V Praze dne ……………</w:t>
      </w:r>
      <w:r>
        <w:t>…</w:t>
      </w:r>
    </w:p>
    <w:p w14:paraId="193DA48A" w14:textId="77777777" w:rsidR="009D7E23" w:rsidRPr="004060B4" w:rsidRDefault="009D7E23" w:rsidP="009D7E23">
      <w:pPr>
        <w:pStyle w:val="Seznam3"/>
        <w:spacing w:line="276" w:lineRule="auto"/>
        <w:ind w:left="709" w:firstLine="0"/>
        <w:jc w:val="both"/>
      </w:pPr>
    </w:p>
    <w:p w14:paraId="6CDE11A1" w14:textId="77777777" w:rsidR="009D7E23" w:rsidRPr="004060B4" w:rsidRDefault="009D7E23" w:rsidP="009D7E23">
      <w:pPr>
        <w:pStyle w:val="Seznam3"/>
        <w:spacing w:line="276" w:lineRule="auto"/>
        <w:ind w:left="709" w:firstLine="0"/>
        <w:jc w:val="both"/>
      </w:pPr>
    </w:p>
    <w:p w14:paraId="1E5742FA" w14:textId="77777777" w:rsidR="009D7E23" w:rsidRPr="004060B4" w:rsidRDefault="009D7E23" w:rsidP="009D7E23">
      <w:pPr>
        <w:pStyle w:val="Seznam3"/>
        <w:spacing w:line="276" w:lineRule="auto"/>
        <w:ind w:left="709" w:firstLine="0"/>
        <w:jc w:val="both"/>
      </w:pPr>
    </w:p>
    <w:p w14:paraId="14B14378" w14:textId="77777777" w:rsidR="009D7E23" w:rsidRPr="004060B4" w:rsidRDefault="009D7E23" w:rsidP="009D7E23">
      <w:pPr>
        <w:pStyle w:val="Seznam3"/>
        <w:spacing w:line="276" w:lineRule="auto"/>
        <w:ind w:left="709" w:firstLine="0"/>
        <w:jc w:val="both"/>
      </w:pPr>
      <w:r w:rsidRPr="004060B4">
        <w:t xml:space="preserve">………………………………   </w:t>
      </w:r>
      <w:r w:rsidRPr="004060B4">
        <w:tab/>
      </w:r>
      <w:r w:rsidRPr="004060B4">
        <w:tab/>
        <w:t>………………………………</w:t>
      </w:r>
    </w:p>
    <w:p w14:paraId="6F76137B" w14:textId="77777777" w:rsidR="009D7E23" w:rsidRPr="004060B4" w:rsidRDefault="009D7E23" w:rsidP="009D7E23">
      <w:pPr>
        <w:pStyle w:val="Seznam3"/>
        <w:spacing w:line="276" w:lineRule="auto"/>
        <w:ind w:left="709" w:firstLine="0"/>
        <w:jc w:val="both"/>
      </w:pPr>
      <w:r w:rsidRPr="004060B4">
        <w:rPr>
          <w:b/>
        </w:rPr>
        <w:t>Městská část Praha 8</w:t>
      </w:r>
      <w:r w:rsidRPr="004060B4">
        <w:rPr>
          <w:b/>
        </w:rPr>
        <w:tab/>
      </w:r>
      <w:r w:rsidRPr="004060B4">
        <w:tab/>
      </w:r>
      <w:r w:rsidRPr="004060B4">
        <w:tab/>
      </w:r>
      <w:r>
        <w:rPr>
          <w:b/>
          <w:color w:val="000000"/>
        </w:rPr>
        <w:t xml:space="preserve">TJ </w:t>
      </w:r>
      <w:r w:rsidRPr="00107238">
        <w:rPr>
          <w:rStyle w:val="tsubjname"/>
          <w:b/>
        </w:rPr>
        <w:t>AC Praha 1890</w:t>
      </w:r>
    </w:p>
    <w:p w14:paraId="1FD63B10" w14:textId="74F08569" w:rsidR="009D7E23" w:rsidRPr="004060B4" w:rsidRDefault="000A155A" w:rsidP="009D7E23">
      <w:pPr>
        <w:pStyle w:val="Seznam3"/>
        <w:spacing w:line="276" w:lineRule="auto"/>
        <w:ind w:left="709" w:firstLine="0"/>
        <w:jc w:val="both"/>
      </w:pPr>
      <w:r>
        <w:t>Alena Borhyová</w:t>
      </w:r>
      <w:r w:rsidR="009D7E23" w:rsidRPr="004060B4">
        <w:tab/>
      </w:r>
      <w:r w:rsidR="009D7E23" w:rsidRPr="004060B4">
        <w:tab/>
      </w:r>
      <w:r w:rsidR="009D7E23" w:rsidRPr="004060B4">
        <w:tab/>
      </w:r>
      <w:r>
        <w:t xml:space="preserve">            </w:t>
      </w:r>
      <w:r w:rsidR="009D7E23" w:rsidRPr="000A155A">
        <w:t>František Zouhar, předseda</w:t>
      </w:r>
    </w:p>
    <w:p w14:paraId="5E343302" w14:textId="14DD7499" w:rsidR="009D7E23" w:rsidRDefault="000A155A" w:rsidP="009D7E23">
      <w:pPr>
        <w:pStyle w:val="Seznam3"/>
        <w:spacing w:line="276" w:lineRule="auto"/>
        <w:ind w:left="709" w:firstLine="0"/>
        <w:jc w:val="both"/>
      </w:pPr>
      <w:r>
        <w:t>zapůjčitel</w:t>
      </w:r>
      <w:r w:rsidR="009D7E23">
        <w:tab/>
      </w:r>
      <w:r w:rsidR="009D7E23">
        <w:tab/>
      </w:r>
      <w:r w:rsidR="009D7E23">
        <w:tab/>
      </w:r>
      <w:r w:rsidR="009D7E23">
        <w:tab/>
      </w:r>
      <w:r w:rsidR="009D7E23">
        <w:tab/>
      </w:r>
      <w:r>
        <w:t>vydlužitel</w:t>
      </w:r>
    </w:p>
    <w:sectPr w:rsidR="009D7E23" w:rsidSect="006D2C40">
      <w:footerReference w:type="default" r:id="rId8"/>
      <w:pgSz w:w="11906" w:h="16838"/>
      <w:pgMar w:top="1418" w:right="1134" w:bottom="1418" w:left="1134" w:header="42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F5F2BE" w14:textId="77777777" w:rsidR="00295914" w:rsidRDefault="00295914" w:rsidP="00733A2B">
      <w:r>
        <w:separator/>
      </w:r>
    </w:p>
  </w:endnote>
  <w:endnote w:type="continuationSeparator" w:id="0">
    <w:p w14:paraId="1851EBB9" w14:textId="77777777" w:rsidR="00295914" w:rsidRDefault="00295914" w:rsidP="00733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imbusSanNovTEE, 'Times New Rom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8B2DD" w14:textId="70CF3C54" w:rsidR="00072643" w:rsidRPr="009575DA" w:rsidRDefault="002C41A1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E476D">
      <w:rPr>
        <w:noProof/>
      </w:rPr>
      <w:t>2</w:t>
    </w:r>
    <w:r>
      <w:rPr>
        <w:noProof/>
      </w:rPr>
      <w:fldChar w:fldCharType="end"/>
    </w:r>
  </w:p>
  <w:p w14:paraId="6C929216" w14:textId="77777777" w:rsidR="00072643" w:rsidRDefault="0007264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37E98" w14:textId="77777777" w:rsidR="00295914" w:rsidRDefault="00295914" w:rsidP="00733A2B">
      <w:r>
        <w:separator/>
      </w:r>
    </w:p>
  </w:footnote>
  <w:footnote w:type="continuationSeparator" w:id="0">
    <w:p w14:paraId="1A9191CB" w14:textId="77777777" w:rsidR="00295914" w:rsidRDefault="00295914" w:rsidP="00733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85E244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10"/>
    <w:lvl w:ilvl="0">
      <w:start w:val="421"/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2372886"/>
    <w:multiLevelType w:val="multilevel"/>
    <w:tmpl w:val="6B18E0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2CF63BE"/>
    <w:multiLevelType w:val="hybridMultilevel"/>
    <w:tmpl w:val="73B69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8E0974"/>
    <w:multiLevelType w:val="multilevel"/>
    <w:tmpl w:val="932448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0A66754"/>
    <w:multiLevelType w:val="hybridMultilevel"/>
    <w:tmpl w:val="73B69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87DBC"/>
    <w:multiLevelType w:val="hybridMultilevel"/>
    <w:tmpl w:val="F68CF9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574AC"/>
    <w:multiLevelType w:val="multilevel"/>
    <w:tmpl w:val="88800D18"/>
    <w:styleLink w:val="WWOutlineListStyle"/>
    <w:lvl w:ilvl="0">
      <w:start w:val="1"/>
      <w:numFmt w:val="decimal"/>
      <w:pStyle w:val="Nadpis11"/>
      <w:lvlText w:val="%1. "/>
      <w:lvlJc w:val="left"/>
      <w:pPr>
        <w:ind w:left="0" w:firstLine="0"/>
      </w:pPr>
    </w:lvl>
    <w:lvl w:ilvl="1">
      <w:start w:val="1"/>
      <w:numFmt w:val="decimal"/>
      <w:pStyle w:val="Nadpis21"/>
      <w:lvlText w:val="%1.%2 "/>
      <w:lvlJc w:val="left"/>
      <w:pPr>
        <w:ind w:left="0" w:firstLine="0"/>
      </w:pPr>
    </w:lvl>
    <w:lvl w:ilvl="2">
      <w:start w:val="1"/>
      <w:numFmt w:val="decimal"/>
      <w:pStyle w:val="Nadpis31"/>
      <w:lvlText w:val="%1.%2.%3 "/>
      <w:lvlJc w:val="left"/>
      <w:pPr>
        <w:ind w:left="0" w:firstLine="0"/>
      </w:pPr>
    </w:lvl>
    <w:lvl w:ilvl="3">
      <w:start w:val="1"/>
      <w:numFmt w:val="decimal"/>
      <w:pStyle w:val="Nadpis41"/>
      <w:lvlText w:val="%1.%2.%3.%4"/>
      <w:lvlJc w:val="left"/>
      <w:pPr>
        <w:ind w:left="0" w:firstLine="0"/>
      </w:pPr>
    </w:lvl>
    <w:lvl w:ilvl="4">
      <w:start w:val="1"/>
      <w:numFmt w:val="decimal"/>
      <w:pStyle w:val="Nadpis51"/>
      <w:lvlText w:val="%1.%2.%3.%4.%5"/>
      <w:lvlJc w:val="left"/>
      <w:pPr>
        <w:ind w:left="0" w:firstLine="0"/>
      </w:pPr>
    </w:lvl>
    <w:lvl w:ilvl="5">
      <w:start w:val="1"/>
      <w:numFmt w:val="decimal"/>
      <w:pStyle w:val="Nadpis61"/>
      <w:lvlText w:val="%1.%2.%3.%4.%5.%6"/>
      <w:lvlJc w:val="left"/>
      <w:pPr>
        <w:ind w:left="0" w:firstLine="0"/>
      </w:pPr>
    </w:lvl>
    <w:lvl w:ilvl="6">
      <w:start w:val="1"/>
      <w:numFmt w:val="decimal"/>
      <w:pStyle w:val="Nadpis71"/>
      <w:lvlText w:val="%1.%2.%3.%4.%5.%6.%7"/>
      <w:lvlJc w:val="left"/>
      <w:pPr>
        <w:ind w:left="0" w:firstLine="0"/>
      </w:pPr>
    </w:lvl>
    <w:lvl w:ilvl="7">
      <w:start w:val="1"/>
      <w:numFmt w:val="decimal"/>
      <w:pStyle w:val="Nadpis81"/>
      <w:lvlText w:val="%1.%2.%3.%4.%5.%6.%7.%8"/>
      <w:lvlJc w:val="left"/>
      <w:pPr>
        <w:ind w:left="0" w:firstLine="0"/>
      </w:pPr>
    </w:lvl>
    <w:lvl w:ilvl="8">
      <w:start w:val="1"/>
      <w:numFmt w:val="decimal"/>
      <w:pStyle w:val="Nadpis91"/>
      <w:lvlText w:val="%1.%2.%3.%4.%5.%6.%7.%8.%9"/>
      <w:lvlJc w:val="left"/>
      <w:pPr>
        <w:ind w:left="0" w:firstLine="0"/>
      </w:pPr>
    </w:lvl>
  </w:abstractNum>
  <w:abstractNum w:abstractNumId="8" w15:restartNumberingAfterBreak="0">
    <w:nsid w:val="1FB111D6"/>
    <w:multiLevelType w:val="multilevel"/>
    <w:tmpl w:val="FB8E21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cs-CZ"/>
      </w:rPr>
    </w:lvl>
    <w:lvl w:ilvl="1">
      <w:start w:val="1"/>
      <w:numFmt w:val="decimal"/>
      <w:pStyle w:val="titre4"/>
      <w:lvlText w:val="%1.%2."/>
      <w:lvlJc w:val="left"/>
      <w:pPr>
        <w:tabs>
          <w:tab w:val="num" w:pos="792"/>
        </w:tabs>
        <w:ind w:left="794" w:hanging="794"/>
      </w:pPr>
      <w:rPr>
        <w:rFonts w:ascii="Georgia" w:hAnsi="Georgia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08B302E"/>
    <w:multiLevelType w:val="multilevel"/>
    <w:tmpl w:val="789A1BC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20A21098"/>
    <w:multiLevelType w:val="hybridMultilevel"/>
    <w:tmpl w:val="3EBC00F6"/>
    <w:lvl w:ilvl="0" w:tplc="04050001">
      <w:start w:val="1"/>
      <w:numFmt w:val="bullet"/>
      <w:lvlText w:val=""/>
      <w:lvlJc w:val="left"/>
      <w:pPr>
        <w:tabs>
          <w:tab w:val="num" w:pos="862"/>
        </w:tabs>
        <w:ind w:left="862" w:hanging="72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20C8582F"/>
    <w:multiLevelType w:val="hybridMultilevel"/>
    <w:tmpl w:val="E2627240"/>
    <w:lvl w:ilvl="0" w:tplc="DEDAEA7E">
      <w:start w:val="1"/>
      <w:numFmt w:val="lowerRoman"/>
      <w:lvlText w:val="(%1)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2" w15:restartNumberingAfterBreak="0">
    <w:nsid w:val="23076FB9"/>
    <w:multiLevelType w:val="multilevel"/>
    <w:tmpl w:val="1C52FF5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98C16BA"/>
    <w:multiLevelType w:val="hybridMultilevel"/>
    <w:tmpl w:val="65C49450"/>
    <w:lvl w:ilvl="0" w:tplc="C778BDF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648F0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1C56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F4E5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DC90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24D1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DE1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D208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E08F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1F4DE3"/>
    <w:multiLevelType w:val="hybridMultilevel"/>
    <w:tmpl w:val="993E46C4"/>
    <w:lvl w:ilvl="0" w:tplc="600E941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2E8B4C99"/>
    <w:multiLevelType w:val="hybridMultilevel"/>
    <w:tmpl w:val="81C85D8E"/>
    <w:lvl w:ilvl="0" w:tplc="B596D830">
      <w:start w:val="1"/>
      <w:numFmt w:val="decimal"/>
      <w:pStyle w:val="Nadpis1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721BD9"/>
    <w:multiLevelType w:val="hybridMultilevel"/>
    <w:tmpl w:val="35C650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7368E"/>
    <w:multiLevelType w:val="multilevel"/>
    <w:tmpl w:val="DA6E4C2A"/>
    <w:lvl w:ilvl="0">
      <w:start w:val="1"/>
      <w:numFmt w:val="upperLetter"/>
      <w:pStyle w:val="P5Nadpis1"/>
      <w:suff w:val="space"/>
      <w:lvlText w:val="ČÁST %1 -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z w:val="32"/>
      </w:rPr>
    </w:lvl>
    <w:lvl w:ilvl="1">
      <w:start w:val="1"/>
      <w:numFmt w:val="upperRoman"/>
      <w:lvlRestart w:val="0"/>
      <w:pStyle w:val="P5Nadpis1"/>
      <w:lvlText w:val="Oddíl %2"/>
      <w:lvlJc w:val="left"/>
      <w:pPr>
        <w:tabs>
          <w:tab w:val="num" w:pos="1077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Restart w:val="0"/>
      <w:pStyle w:val="P5Nadpis2"/>
      <w:lvlText w:val="Článek %3"/>
      <w:lvlJc w:val="left"/>
      <w:pPr>
        <w:tabs>
          <w:tab w:val="num" w:pos="4298"/>
        </w:tabs>
        <w:ind w:left="288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ordinal"/>
      <w:pStyle w:val="P5slovanodstavec"/>
      <w:lvlText w:val="%4"/>
      <w:lvlJc w:val="left"/>
      <w:pPr>
        <w:tabs>
          <w:tab w:val="num" w:pos="493"/>
        </w:tabs>
        <w:ind w:left="493" w:hanging="493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lowerLetter"/>
      <w:pStyle w:val="P5Psmenkovodstavec"/>
      <w:lvlText w:val="%5)"/>
      <w:lvlJc w:val="left"/>
      <w:pPr>
        <w:tabs>
          <w:tab w:val="num" w:pos="862"/>
        </w:tabs>
        <w:ind w:left="1418" w:hanging="698"/>
      </w:pPr>
      <w:rPr>
        <w:rFonts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656"/>
        </w:tabs>
        <w:ind w:left="165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00"/>
        </w:tabs>
        <w:ind w:left="180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944"/>
        </w:tabs>
        <w:ind w:left="1944" w:hanging="144"/>
      </w:pPr>
      <w:rPr>
        <w:rFonts w:hint="default"/>
      </w:rPr>
    </w:lvl>
  </w:abstractNum>
  <w:abstractNum w:abstractNumId="18" w15:restartNumberingAfterBreak="0">
    <w:nsid w:val="4CAE7CED"/>
    <w:multiLevelType w:val="hybridMultilevel"/>
    <w:tmpl w:val="82709B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F904A5"/>
    <w:multiLevelType w:val="hybridMultilevel"/>
    <w:tmpl w:val="981CEED6"/>
    <w:lvl w:ilvl="0" w:tplc="0405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E1222F"/>
    <w:multiLevelType w:val="multilevel"/>
    <w:tmpl w:val="3B8266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6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56" w:hanging="2160"/>
      </w:pPr>
      <w:rPr>
        <w:rFonts w:hint="default"/>
      </w:rPr>
    </w:lvl>
  </w:abstractNum>
  <w:abstractNum w:abstractNumId="21" w15:restartNumberingAfterBreak="0">
    <w:nsid w:val="5D2A4C63"/>
    <w:multiLevelType w:val="hybridMultilevel"/>
    <w:tmpl w:val="651C81F8"/>
    <w:lvl w:ilvl="0" w:tplc="A89CED86">
      <w:start w:val="9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7596C"/>
    <w:multiLevelType w:val="multilevel"/>
    <w:tmpl w:val="932448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4D50580"/>
    <w:multiLevelType w:val="hybridMultilevel"/>
    <w:tmpl w:val="031A79AA"/>
    <w:lvl w:ilvl="0" w:tplc="071CFBBC">
      <w:start w:val="1"/>
      <w:numFmt w:val="bullet"/>
      <w:lvlText w:val="-"/>
      <w:lvlJc w:val="left"/>
      <w:pPr>
        <w:ind w:left="567" w:hanging="283"/>
      </w:pPr>
      <w:rPr>
        <w:rFonts w:ascii="Georgia" w:eastAsia="Times New Roman" w:hAnsi="Georgia" w:cs="Georgia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6F556E46"/>
    <w:multiLevelType w:val="hybridMultilevel"/>
    <w:tmpl w:val="8B2212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E21E67"/>
    <w:multiLevelType w:val="hybridMultilevel"/>
    <w:tmpl w:val="93B2953C"/>
    <w:lvl w:ilvl="0" w:tplc="7B5297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6" w15:restartNumberingAfterBreak="0">
    <w:nsid w:val="782035A5"/>
    <w:multiLevelType w:val="hybridMultilevel"/>
    <w:tmpl w:val="35EAC77E"/>
    <w:lvl w:ilvl="0" w:tplc="AF9ECA5C">
      <w:numFmt w:val="bullet"/>
      <w:lvlText w:val="-"/>
      <w:lvlJc w:val="left"/>
      <w:pPr>
        <w:ind w:left="1776" w:hanging="360"/>
      </w:pPr>
      <w:rPr>
        <w:rFonts w:ascii="Calibri" w:hAnsi="Calibri"/>
      </w:rPr>
    </w:lvl>
    <w:lvl w:ilvl="1" w:tplc="C57CA19A">
      <w:start w:val="1"/>
      <w:numFmt w:val="bullet"/>
      <w:lvlText w:val="o"/>
      <w:lvlJc w:val="left"/>
      <w:pPr>
        <w:ind w:left="2496" w:hanging="360"/>
      </w:pPr>
      <w:rPr>
        <w:rFonts w:ascii="Courier New" w:hAnsi="Courier New"/>
      </w:rPr>
    </w:lvl>
    <w:lvl w:ilvl="2" w:tplc="358A7DC0">
      <w:start w:val="1"/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 w:tplc="BAC22978">
      <w:start w:val="1"/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 w:tplc="5394C5BE">
      <w:start w:val="1"/>
      <w:numFmt w:val="bullet"/>
      <w:lvlText w:val="o"/>
      <w:lvlJc w:val="left"/>
      <w:pPr>
        <w:ind w:left="4656" w:hanging="360"/>
      </w:pPr>
      <w:rPr>
        <w:rFonts w:ascii="Courier New" w:hAnsi="Courier New"/>
      </w:rPr>
    </w:lvl>
    <w:lvl w:ilvl="5" w:tplc="A836CC4A">
      <w:start w:val="1"/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 w:tplc="B6742E3E">
      <w:start w:val="1"/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 w:tplc="457E6B42">
      <w:start w:val="1"/>
      <w:numFmt w:val="bullet"/>
      <w:lvlText w:val="o"/>
      <w:lvlJc w:val="left"/>
      <w:pPr>
        <w:ind w:left="6816" w:hanging="360"/>
      </w:pPr>
      <w:rPr>
        <w:rFonts w:ascii="Courier New" w:hAnsi="Courier New"/>
      </w:rPr>
    </w:lvl>
    <w:lvl w:ilvl="8" w:tplc="234EC43A">
      <w:start w:val="1"/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abstractNum w:abstractNumId="27" w15:restartNumberingAfterBreak="0">
    <w:nsid w:val="7EF560BB"/>
    <w:multiLevelType w:val="hybridMultilevel"/>
    <w:tmpl w:val="821E3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10"/>
  </w:num>
  <w:num w:numId="4">
    <w:abstractNumId w:val="11"/>
  </w:num>
  <w:num w:numId="5">
    <w:abstractNumId w:val="5"/>
  </w:num>
  <w:num w:numId="6">
    <w:abstractNumId w:val="14"/>
  </w:num>
  <w:num w:numId="7">
    <w:abstractNumId w:val="8"/>
  </w:num>
  <w:num w:numId="8">
    <w:abstractNumId w:val="17"/>
  </w:num>
  <w:num w:numId="9">
    <w:abstractNumId w:val="19"/>
  </w:num>
  <w:num w:numId="10">
    <w:abstractNumId w:val="7"/>
  </w:num>
  <w:num w:numId="11">
    <w:abstractNumId w:val="15"/>
  </w:num>
  <w:num w:numId="12">
    <w:abstractNumId w:val="6"/>
  </w:num>
  <w:num w:numId="13">
    <w:abstractNumId w:val="23"/>
  </w:num>
  <w:num w:numId="14">
    <w:abstractNumId w:val="2"/>
  </w:num>
  <w:num w:numId="15">
    <w:abstractNumId w:val="22"/>
  </w:num>
  <w:num w:numId="16">
    <w:abstractNumId w:val="20"/>
  </w:num>
  <w:num w:numId="17">
    <w:abstractNumId w:val="9"/>
  </w:num>
  <w:num w:numId="18">
    <w:abstractNumId w:val="17"/>
  </w:num>
  <w:num w:numId="19">
    <w:abstractNumId w:val="24"/>
  </w:num>
  <w:num w:numId="20">
    <w:abstractNumId w:val="18"/>
  </w:num>
  <w:num w:numId="21">
    <w:abstractNumId w:val="3"/>
  </w:num>
  <w:num w:numId="22">
    <w:abstractNumId w:val="27"/>
  </w:num>
  <w:num w:numId="23">
    <w:abstractNumId w:val="16"/>
  </w:num>
  <w:num w:numId="24">
    <w:abstractNumId w:val="21"/>
  </w:num>
  <w:num w:numId="25">
    <w:abstractNumId w:val="26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4"/>
  </w:num>
  <w:num w:numId="31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62"/>
    <w:rsid w:val="000011E6"/>
    <w:rsid w:val="0000586B"/>
    <w:rsid w:val="00010F20"/>
    <w:rsid w:val="00013F32"/>
    <w:rsid w:val="00016004"/>
    <w:rsid w:val="0002059C"/>
    <w:rsid w:val="0002427D"/>
    <w:rsid w:val="000265F5"/>
    <w:rsid w:val="00031A0C"/>
    <w:rsid w:val="000412D3"/>
    <w:rsid w:val="00041DDE"/>
    <w:rsid w:val="000422D0"/>
    <w:rsid w:val="0004244F"/>
    <w:rsid w:val="000434C7"/>
    <w:rsid w:val="000443DF"/>
    <w:rsid w:val="00045191"/>
    <w:rsid w:val="000456B3"/>
    <w:rsid w:val="00047417"/>
    <w:rsid w:val="00054467"/>
    <w:rsid w:val="00066345"/>
    <w:rsid w:val="000665E0"/>
    <w:rsid w:val="000666F6"/>
    <w:rsid w:val="00072643"/>
    <w:rsid w:val="00074B43"/>
    <w:rsid w:val="00080E95"/>
    <w:rsid w:val="00081222"/>
    <w:rsid w:val="0008229A"/>
    <w:rsid w:val="0009042A"/>
    <w:rsid w:val="0009097F"/>
    <w:rsid w:val="00092002"/>
    <w:rsid w:val="00092E56"/>
    <w:rsid w:val="00093347"/>
    <w:rsid w:val="000A155A"/>
    <w:rsid w:val="000A240D"/>
    <w:rsid w:val="000A5AD3"/>
    <w:rsid w:val="000A6BAA"/>
    <w:rsid w:val="000A74A0"/>
    <w:rsid w:val="000B05E8"/>
    <w:rsid w:val="000B2333"/>
    <w:rsid w:val="000B4B2A"/>
    <w:rsid w:val="000B71E7"/>
    <w:rsid w:val="000C05D6"/>
    <w:rsid w:val="000C1DDC"/>
    <w:rsid w:val="000C4579"/>
    <w:rsid w:val="000C4F25"/>
    <w:rsid w:val="000C73E8"/>
    <w:rsid w:val="000C7C32"/>
    <w:rsid w:val="000D203B"/>
    <w:rsid w:val="000D3666"/>
    <w:rsid w:val="000D56E7"/>
    <w:rsid w:val="000D58EA"/>
    <w:rsid w:val="000E0DEB"/>
    <w:rsid w:val="000E1C33"/>
    <w:rsid w:val="000E3E28"/>
    <w:rsid w:val="000E5754"/>
    <w:rsid w:val="000E6038"/>
    <w:rsid w:val="000F19B1"/>
    <w:rsid w:val="000F3AC9"/>
    <w:rsid w:val="000F7143"/>
    <w:rsid w:val="00107CC5"/>
    <w:rsid w:val="001108FD"/>
    <w:rsid w:val="00111D21"/>
    <w:rsid w:val="00113A06"/>
    <w:rsid w:val="00113C87"/>
    <w:rsid w:val="00114155"/>
    <w:rsid w:val="00114DEA"/>
    <w:rsid w:val="00114E82"/>
    <w:rsid w:val="001174A2"/>
    <w:rsid w:val="00121DE9"/>
    <w:rsid w:val="0012422A"/>
    <w:rsid w:val="00132EAB"/>
    <w:rsid w:val="0013716B"/>
    <w:rsid w:val="00141702"/>
    <w:rsid w:val="00142264"/>
    <w:rsid w:val="00143795"/>
    <w:rsid w:val="00143E3C"/>
    <w:rsid w:val="00151F1B"/>
    <w:rsid w:val="00157971"/>
    <w:rsid w:val="00157F9A"/>
    <w:rsid w:val="00164305"/>
    <w:rsid w:val="0017189E"/>
    <w:rsid w:val="00172E88"/>
    <w:rsid w:val="001730DE"/>
    <w:rsid w:val="001764A1"/>
    <w:rsid w:val="0017692A"/>
    <w:rsid w:val="00182757"/>
    <w:rsid w:val="001834BB"/>
    <w:rsid w:val="001854BE"/>
    <w:rsid w:val="001864C5"/>
    <w:rsid w:val="00186757"/>
    <w:rsid w:val="00187A7D"/>
    <w:rsid w:val="00196454"/>
    <w:rsid w:val="0019712B"/>
    <w:rsid w:val="001974CA"/>
    <w:rsid w:val="001978C8"/>
    <w:rsid w:val="00197C90"/>
    <w:rsid w:val="001A3C25"/>
    <w:rsid w:val="001A3EEE"/>
    <w:rsid w:val="001A48A5"/>
    <w:rsid w:val="001A4E9B"/>
    <w:rsid w:val="001A75B6"/>
    <w:rsid w:val="001C22C4"/>
    <w:rsid w:val="001C7318"/>
    <w:rsid w:val="001C7446"/>
    <w:rsid w:val="001D174E"/>
    <w:rsid w:val="001D358F"/>
    <w:rsid w:val="001D5671"/>
    <w:rsid w:val="001D5FA4"/>
    <w:rsid w:val="001D6D7F"/>
    <w:rsid w:val="001D6EDF"/>
    <w:rsid w:val="001E3750"/>
    <w:rsid w:val="001E41A8"/>
    <w:rsid w:val="001E4B4E"/>
    <w:rsid w:val="001E52DD"/>
    <w:rsid w:val="001F1F28"/>
    <w:rsid w:val="001F6348"/>
    <w:rsid w:val="001F699B"/>
    <w:rsid w:val="0020385A"/>
    <w:rsid w:val="0020512C"/>
    <w:rsid w:val="00206DC9"/>
    <w:rsid w:val="002075B6"/>
    <w:rsid w:val="00207E60"/>
    <w:rsid w:val="00211252"/>
    <w:rsid w:val="002137B4"/>
    <w:rsid w:val="002164D8"/>
    <w:rsid w:val="002210E8"/>
    <w:rsid w:val="002218F6"/>
    <w:rsid w:val="00222330"/>
    <w:rsid w:val="00222473"/>
    <w:rsid w:val="00224250"/>
    <w:rsid w:val="002274C7"/>
    <w:rsid w:val="00233F25"/>
    <w:rsid w:val="00241CEC"/>
    <w:rsid w:val="00247278"/>
    <w:rsid w:val="00247501"/>
    <w:rsid w:val="00247FA5"/>
    <w:rsid w:val="002503DF"/>
    <w:rsid w:val="00251115"/>
    <w:rsid w:val="0025183C"/>
    <w:rsid w:val="002536E3"/>
    <w:rsid w:val="00255162"/>
    <w:rsid w:val="00257CB3"/>
    <w:rsid w:val="00261429"/>
    <w:rsid w:val="00264C85"/>
    <w:rsid w:val="00266D96"/>
    <w:rsid w:val="00266FC0"/>
    <w:rsid w:val="00267591"/>
    <w:rsid w:val="00271A5C"/>
    <w:rsid w:val="002840E0"/>
    <w:rsid w:val="00284AD7"/>
    <w:rsid w:val="00287408"/>
    <w:rsid w:val="00292BDC"/>
    <w:rsid w:val="00295485"/>
    <w:rsid w:val="00295914"/>
    <w:rsid w:val="00297BA5"/>
    <w:rsid w:val="002A08D0"/>
    <w:rsid w:val="002A1F16"/>
    <w:rsid w:val="002A41B0"/>
    <w:rsid w:val="002A7157"/>
    <w:rsid w:val="002B1A8C"/>
    <w:rsid w:val="002B1F9A"/>
    <w:rsid w:val="002B3E81"/>
    <w:rsid w:val="002C1734"/>
    <w:rsid w:val="002C41A1"/>
    <w:rsid w:val="002C4CC3"/>
    <w:rsid w:val="002C6CAC"/>
    <w:rsid w:val="002C6F7F"/>
    <w:rsid w:val="002C79A2"/>
    <w:rsid w:val="002D0F5A"/>
    <w:rsid w:val="002D1335"/>
    <w:rsid w:val="002D1777"/>
    <w:rsid w:val="002D2917"/>
    <w:rsid w:val="002D4621"/>
    <w:rsid w:val="002E6E98"/>
    <w:rsid w:val="002E755D"/>
    <w:rsid w:val="002F2077"/>
    <w:rsid w:val="002F3DE9"/>
    <w:rsid w:val="002F46F9"/>
    <w:rsid w:val="00304782"/>
    <w:rsid w:val="00305E3B"/>
    <w:rsid w:val="00310418"/>
    <w:rsid w:val="00311C2C"/>
    <w:rsid w:val="0032206C"/>
    <w:rsid w:val="00323B87"/>
    <w:rsid w:val="003276B2"/>
    <w:rsid w:val="00330752"/>
    <w:rsid w:val="00330768"/>
    <w:rsid w:val="0033130F"/>
    <w:rsid w:val="00331E32"/>
    <w:rsid w:val="00334A57"/>
    <w:rsid w:val="00335536"/>
    <w:rsid w:val="00335BB8"/>
    <w:rsid w:val="00340E4E"/>
    <w:rsid w:val="00343701"/>
    <w:rsid w:val="00343BF5"/>
    <w:rsid w:val="003451DD"/>
    <w:rsid w:val="00347587"/>
    <w:rsid w:val="00350244"/>
    <w:rsid w:val="0035025A"/>
    <w:rsid w:val="00350BB3"/>
    <w:rsid w:val="00352B36"/>
    <w:rsid w:val="003557B3"/>
    <w:rsid w:val="00356DA5"/>
    <w:rsid w:val="00362E49"/>
    <w:rsid w:val="0036496E"/>
    <w:rsid w:val="0037205B"/>
    <w:rsid w:val="0038217A"/>
    <w:rsid w:val="0038259C"/>
    <w:rsid w:val="003848C2"/>
    <w:rsid w:val="00386485"/>
    <w:rsid w:val="00387061"/>
    <w:rsid w:val="003939DE"/>
    <w:rsid w:val="00395A04"/>
    <w:rsid w:val="00396F75"/>
    <w:rsid w:val="003A0F3B"/>
    <w:rsid w:val="003A1E49"/>
    <w:rsid w:val="003A3BDE"/>
    <w:rsid w:val="003A7242"/>
    <w:rsid w:val="003B1C1A"/>
    <w:rsid w:val="003B4F68"/>
    <w:rsid w:val="003B78D4"/>
    <w:rsid w:val="003C1DBD"/>
    <w:rsid w:val="003C316D"/>
    <w:rsid w:val="003C5D53"/>
    <w:rsid w:val="003D3A05"/>
    <w:rsid w:val="003D4167"/>
    <w:rsid w:val="003D7384"/>
    <w:rsid w:val="003D77C9"/>
    <w:rsid w:val="003E18C2"/>
    <w:rsid w:val="003E1A5D"/>
    <w:rsid w:val="003E3239"/>
    <w:rsid w:val="003E3E35"/>
    <w:rsid w:val="003E580C"/>
    <w:rsid w:val="003E5C04"/>
    <w:rsid w:val="003F382E"/>
    <w:rsid w:val="003F3B82"/>
    <w:rsid w:val="004025E0"/>
    <w:rsid w:val="00402952"/>
    <w:rsid w:val="00403640"/>
    <w:rsid w:val="00403780"/>
    <w:rsid w:val="004060B4"/>
    <w:rsid w:val="00411A21"/>
    <w:rsid w:val="00414E60"/>
    <w:rsid w:val="00421155"/>
    <w:rsid w:val="0042312B"/>
    <w:rsid w:val="00434BB2"/>
    <w:rsid w:val="0043535A"/>
    <w:rsid w:val="004401FB"/>
    <w:rsid w:val="00440F42"/>
    <w:rsid w:val="0044126D"/>
    <w:rsid w:val="00445F8F"/>
    <w:rsid w:val="00453BBE"/>
    <w:rsid w:val="00455E74"/>
    <w:rsid w:val="00457F98"/>
    <w:rsid w:val="004602D0"/>
    <w:rsid w:val="0046160E"/>
    <w:rsid w:val="00462F82"/>
    <w:rsid w:val="0046307E"/>
    <w:rsid w:val="004634DA"/>
    <w:rsid w:val="004649FF"/>
    <w:rsid w:val="00465D4B"/>
    <w:rsid w:val="00467854"/>
    <w:rsid w:val="004704AF"/>
    <w:rsid w:val="00470594"/>
    <w:rsid w:val="004705F5"/>
    <w:rsid w:val="0047140B"/>
    <w:rsid w:val="00472BB9"/>
    <w:rsid w:val="00472C7B"/>
    <w:rsid w:val="00474253"/>
    <w:rsid w:val="004746FA"/>
    <w:rsid w:val="00475A74"/>
    <w:rsid w:val="00480386"/>
    <w:rsid w:val="00481154"/>
    <w:rsid w:val="00481A6B"/>
    <w:rsid w:val="00481EDD"/>
    <w:rsid w:val="00482862"/>
    <w:rsid w:val="00483AD9"/>
    <w:rsid w:val="004874C5"/>
    <w:rsid w:val="00490E3E"/>
    <w:rsid w:val="00491690"/>
    <w:rsid w:val="004920C6"/>
    <w:rsid w:val="00492AD6"/>
    <w:rsid w:val="00492BF4"/>
    <w:rsid w:val="004930F3"/>
    <w:rsid w:val="004A34A4"/>
    <w:rsid w:val="004A5D51"/>
    <w:rsid w:val="004B40A6"/>
    <w:rsid w:val="004B4DD9"/>
    <w:rsid w:val="004B540A"/>
    <w:rsid w:val="004B6E4A"/>
    <w:rsid w:val="004C20F6"/>
    <w:rsid w:val="004C53CA"/>
    <w:rsid w:val="004C6B14"/>
    <w:rsid w:val="004D0D4B"/>
    <w:rsid w:val="004D2CF3"/>
    <w:rsid w:val="004D4637"/>
    <w:rsid w:val="004D6005"/>
    <w:rsid w:val="004D61E0"/>
    <w:rsid w:val="004E12E5"/>
    <w:rsid w:val="004E3CC0"/>
    <w:rsid w:val="004E50F7"/>
    <w:rsid w:val="004E7252"/>
    <w:rsid w:val="004F6452"/>
    <w:rsid w:val="004F76C1"/>
    <w:rsid w:val="00500D07"/>
    <w:rsid w:val="00504607"/>
    <w:rsid w:val="00505F1B"/>
    <w:rsid w:val="00507CF0"/>
    <w:rsid w:val="00510A43"/>
    <w:rsid w:val="00512538"/>
    <w:rsid w:val="00513937"/>
    <w:rsid w:val="00513B61"/>
    <w:rsid w:val="00514739"/>
    <w:rsid w:val="00514741"/>
    <w:rsid w:val="00514C9C"/>
    <w:rsid w:val="0051701E"/>
    <w:rsid w:val="00517974"/>
    <w:rsid w:val="005215E7"/>
    <w:rsid w:val="005270A4"/>
    <w:rsid w:val="005351E2"/>
    <w:rsid w:val="005357A8"/>
    <w:rsid w:val="00535F68"/>
    <w:rsid w:val="005366B7"/>
    <w:rsid w:val="005406A0"/>
    <w:rsid w:val="005410B5"/>
    <w:rsid w:val="00541192"/>
    <w:rsid w:val="00542FDF"/>
    <w:rsid w:val="0054527D"/>
    <w:rsid w:val="0055697A"/>
    <w:rsid w:val="00556A16"/>
    <w:rsid w:val="0055729C"/>
    <w:rsid w:val="00560001"/>
    <w:rsid w:val="005608BE"/>
    <w:rsid w:val="00561827"/>
    <w:rsid w:val="00572FC4"/>
    <w:rsid w:val="00573305"/>
    <w:rsid w:val="00575134"/>
    <w:rsid w:val="005761CC"/>
    <w:rsid w:val="00577CCA"/>
    <w:rsid w:val="00581A78"/>
    <w:rsid w:val="00581D27"/>
    <w:rsid w:val="00583770"/>
    <w:rsid w:val="005839D9"/>
    <w:rsid w:val="00585FC5"/>
    <w:rsid w:val="00595B47"/>
    <w:rsid w:val="00597FA0"/>
    <w:rsid w:val="005A1ADD"/>
    <w:rsid w:val="005A736A"/>
    <w:rsid w:val="005A78AA"/>
    <w:rsid w:val="005B0BCF"/>
    <w:rsid w:val="005B1C10"/>
    <w:rsid w:val="005B2556"/>
    <w:rsid w:val="005B26E8"/>
    <w:rsid w:val="005B3C4A"/>
    <w:rsid w:val="005B46DF"/>
    <w:rsid w:val="005B49FF"/>
    <w:rsid w:val="005B4D84"/>
    <w:rsid w:val="005B4F16"/>
    <w:rsid w:val="005B73C6"/>
    <w:rsid w:val="005B7F5A"/>
    <w:rsid w:val="005C0400"/>
    <w:rsid w:val="005C39BC"/>
    <w:rsid w:val="005C4EA2"/>
    <w:rsid w:val="005D049F"/>
    <w:rsid w:val="005D28F7"/>
    <w:rsid w:val="005D4F73"/>
    <w:rsid w:val="005D5D40"/>
    <w:rsid w:val="005E0369"/>
    <w:rsid w:val="005E2528"/>
    <w:rsid w:val="005E3391"/>
    <w:rsid w:val="005E3C17"/>
    <w:rsid w:val="005E476D"/>
    <w:rsid w:val="005E6D8E"/>
    <w:rsid w:val="005E6F85"/>
    <w:rsid w:val="005F07BF"/>
    <w:rsid w:val="005F19D3"/>
    <w:rsid w:val="005F65E4"/>
    <w:rsid w:val="005F662E"/>
    <w:rsid w:val="005F68B1"/>
    <w:rsid w:val="006012CC"/>
    <w:rsid w:val="00602B80"/>
    <w:rsid w:val="00604B28"/>
    <w:rsid w:val="00607A88"/>
    <w:rsid w:val="00611169"/>
    <w:rsid w:val="0061308F"/>
    <w:rsid w:val="0061383A"/>
    <w:rsid w:val="0062197E"/>
    <w:rsid w:val="00621E18"/>
    <w:rsid w:val="00622418"/>
    <w:rsid w:val="0062623E"/>
    <w:rsid w:val="006305DB"/>
    <w:rsid w:val="0063494E"/>
    <w:rsid w:val="00634E34"/>
    <w:rsid w:val="0063720A"/>
    <w:rsid w:val="006451CB"/>
    <w:rsid w:val="006452E3"/>
    <w:rsid w:val="0065584C"/>
    <w:rsid w:val="006558DD"/>
    <w:rsid w:val="00655C14"/>
    <w:rsid w:val="00657F90"/>
    <w:rsid w:val="00657FCD"/>
    <w:rsid w:val="00660422"/>
    <w:rsid w:val="00660E28"/>
    <w:rsid w:val="00660F59"/>
    <w:rsid w:val="00661637"/>
    <w:rsid w:val="00663F55"/>
    <w:rsid w:val="00664F21"/>
    <w:rsid w:val="00666B58"/>
    <w:rsid w:val="00667732"/>
    <w:rsid w:val="00674FE3"/>
    <w:rsid w:val="00675028"/>
    <w:rsid w:val="00675559"/>
    <w:rsid w:val="006765F2"/>
    <w:rsid w:val="006859AE"/>
    <w:rsid w:val="0069020F"/>
    <w:rsid w:val="00695B94"/>
    <w:rsid w:val="006971E6"/>
    <w:rsid w:val="00697ECC"/>
    <w:rsid w:val="006A2BB9"/>
    <w:rsid w:val="006A6785"/>
    <w:rsid w:val="006B1373"/>
    <w:rsid w:val="006B1505"/>
    <w:rsid w:val="006B2CD1"/>
    <w:rsid w:val="006B4B5A"/>
    <w:rsid w:val="006B5035"/>
    <w:rsid w:val="006B6575"/>
    <w:rsid w:val="006B67B9"/>
    <w:rsid w:val="006B7A65"/>
    <w:rsid w:val="006C0B8A"/>
    <w:rsid w:val="006C0E41"/>
    <w:rsid w:val="006C26A8"/>
    <w:rsid w:val="006C31A8"/>
    <w:rsid w:val="006D047E"/>
    <w:rsid w:val="006D10B0"/>
    <w:rsid w:val="006D2C40"/>
    <w:rsid w:val="006D4FAE"/>
    <w:rsid w:val="006D6E68"/>
    <w:rsid w:val="006D7BD4"/>
    <w:rsid w:val="006D7F2F"/>
    <w:rsid w:val="006E0B1C"/>
    <w:rsid w:val="006E16D6"/>
    <w:rsid w:val="006E1CE7"/>
    <w:rsid w:val="006E2B30"/>
    <w:rsid w:val="006E47AA"/>
    <w:rsid w:val="006E69AE"/>
    <w:rsid w:val="006E751E"/>
    <w:rsid w:val="006F04FE"/>
    <w:rsid w:val="006F06E9"/>
    <w:rsid w:val="006F0CBF"/>
    <w:rsid w:val="006F6282"/>
    <w:rsid w:val="00705F4F"/>
    <w:rsid w:val="00706283"/>
    <w:rsid w:val="00706310"/>
    <w:rsid w:val="00706F1E"/>
    <w:rsid w:val="007073E6"/>
    <w:rsid w:val="007109B4"/>
    <w:rsid w:val="00712E88"/>
    <w:rsid w:val="0071640D"/>
    <w:rsid w:val="00716D73"/>
    <w:rsid w:val="00720547"/>
    <w:rsid w:val="007265FA"/>
    <w:rsid w:val="007307A1"/>
    <w:rsid w:val="00733A2B"/>
    <w:rsid w:val="007341E7"/>
    <w:rsid w:val="007344A5"/>
    <w:rsid w:val="00734D78"/>
    <w:rsid w:val="00737EAF"/>
    <w:rsid w:val="007412FC"/>
    <w:rsid w:val="0074243C"/>
    <w:rsid w:val="00743A60"/>
    <w:rsid w:val="00745B84"/>
    <w:rsid w:val="0075272B"/>
    <w:rsid w:val="00754E04"/>
    <w:rsid w:val="007607C1"/>
    <w:rsid w:val="00760C6B"/>
    <w:rsid w:val="00763107"/>
    <w:rsid w:val="007647EA"/>
    <w:rsid w:val="0076755B"/>
    <w:rsid w:val="00772C02"/>
    <w:rsid w:val="007730DB"/>
    <w:rsid w:val="0077680C"/>
    <w:rsid w:val="00776BEA"/>
    <w:rsid w:val="00776DAF"/>
    <w:rsid w:val="00783139"/>
    <w:rsid w:val="00783758"/>
    <w:rsid w:val="007846DB"/>
    <w:rsid w:val="007865CB"/>
    <w:rsid w:val="007929EF"/>
    <w:rsid w:val="00792D3B"/>
    <w:rsid w:val="00793D4F"/>
    <w:rsid w:val="0079442C"/>
    <w:rsid w:val="00797F9F"/>
    <w:rsid w:val="007A4300"/>
    <w:rsid w:val="007A7D0D"/>
    <w:rsid w:val="007C17C6"/>
    <w:rsid w:val="007C66E7"/>
    <w:rsid w:val="007C6B5A"/>
    <w:rsid w:val="007D0E1A"/>
    <w:rsid w:val="007D106A"/>
    <w:rsid w:val="007D2EDB"/>
    <w:rsid w:val="007D46E9"/>
    <w:rsid w:val="007D73AC"/>
    <w:rsid w:val="007E22C1"/>
    <w:rsid w:val="007E54BF"/>
    <w:rsid w:val="007E5CF0"/>
    <w:rsid w:val="007E6C81"/>
    <w:rsid w:val="007F094A"/>
    <w:rsid w:val="007F3FB3"/>
    <w:rsid w:val="00801185"/>
    <w:rsid w:val="00803D1F"/>
    <w:rsid w:val="00805383"/>
    <w:rsid w:val="0081007A"/>
    <w:rsid w:val="008128BC"/>
    <w:rsid w:val="00814EB2"/>
    <w:rsid w:val="0081604C"/>
    <w:rsid w:val="00820889"/>
    <w:rsid w:val="00821C86"/>
    <w:rsid w:val="00823428"/>
    <w:rsid w:val="00824A01"/>
    <w:rsid w:val="00825940"/>
    <w:rsid w:val="0083202A"/>
    <w:rsid w:val="00834AB9"/>
    <w:rsid w:val="00835671"/>
    <w:rsid w:val="00837332"/>
    <w:rsid w:val="00837B8C"/>
    <w:rsid w:val="00837D24"/>
    <w:rsid w:val="0084049E"/>
    <w:rsid w:val="0084788B"/>
    <w:rsid w:val="00850663"/>
    <w:rsid w:val="0085084A"/>
    <w:rsid w:val="00854753"/>
    <w:rsid w:val="008564D4"/>
    <w:rsid w:val="00856CA2"/>
    <w:rsid w:val="0086108E"/>
    <w:rsid w:val="00862772"/>
    <w:rsid w:val="00862DDE"/>
    <w:rsid w:val="00866E99"/>
    <w:rsid w:val="0086719E"/>
    <w:rsid w:val="0087228F"/>
    <w:rsid w:val="008742BE"/>
    <w:rsid w:val="00874B06"/>
    <w:rsid w:val="00874BEA"/>
    <w:rsid w:val="00881EB2"/>
    <w:rsid w:val="00885360"/>
    <w:rsid w:val="00885547"/>
    <w:rsid w:val="008901BA"/>
    <w:rsid w:val="0089231E"/>
    <w:rsid w:val="0089317D"/>
    <w:rsid w:val="00894453"/>
    <w:rsid w:val="008A5795"/>
    <w:rsid w:val="008A58A5"/>
    <w:rsid w:val="008A60B2"/>
    <w:rsid w:val="008A6698"/>
    <w:rsid w:val="008A79B3"/>
    <w:rsid w:val="008A7A64"/>
    <w:rsid w:val="008B1C8D"/>
    <w:rsid w:val="008B4532"/>
    <w:rsid w:val="008B4538"/>
    <w:rsid w:val="008B610F"/>
    <w:rsid w:val="008B75EF"/>
    <w:rsid w:val="008C005D"/>
    <w:rsid w:val="008C0A14"/>
    <w:rsid w:val="008C112C"/>
    <w:rsid w:val="008C2EC3"/>
    <w:rsid w:val="008C4043"/>
    <w:rsid w:val="008C4865"/>
    <w:rsid w:val="008C7071"/>
    <w:rsid w:val="008C790B"/>
    <w:rsid w:val="008D0D45"/>
    <w:rsid w:val="008D2615"/>
    <w:rsid w:val="008D53B1"/>
    <w:rsid w:val="008D612E"/>
    <w:rsid w:val="008D69A5"/>
    <w:rsid w:val="008D6F8C"/>
    <w:rsid w:val="008E203E"/>
    <w:rsid w:val="008E28FF"/>
    <w:rsid w:val="008E580D"/>
    <w:rsid w:val="008E7B16"/>
    <w:rsid w:val="008F34D2"/>
    <w:rsid w:val="008F37E0"/>
    <w:rsid w:val="008F55A1"/>
    <w:rsid w:val="0090321C"/>
    <w:rsid w:val="009047C1"/>
    <w:rsid w:val="00911CB0"/>
    <w:rsid w:val="00915D9A"/>
    <w:rsid w:val="009172D6"/>
    <w:rsid w:val="00917332"/>
    <w:rsid w:val="00920D1C"/>
    <w:rsid w:val="009249F8"/>
    <w:rsid w:val="00926888"/>
    <w:rsid w:val="00927B54"/>
    <w:rsid w:val="00931FBE"/>
    <w:rsid w:val="00933781"/>
    <w:rsid w:val="00933F4D"/>
    <w:rsid w:val="00937480"/>
    <w:rsid w:val="00937FB3"/>
    <w:rsid w:val="009430DE"/>
    <w:rsid w:val="009432F5"/>
    <w:rsid w:val="009465E4"/>
    <w:rsid w:val="009469CC"/>
    <w:rsid w:val="00947B70"/>
    <w:rsid w:val="00952027"/>
    <w:rsid w:val="00956D91"/>
    <w:rsid w:val="009575DA"/>
    <w:rsid w:val="00962FB1"/>
    <w:rsid w:val="009642F6"/>
    <w:rsid w:val="0096588C"/>
    <w:rsid w:val="00970775"/>
    <w:rsid w:val="00972405"/>
    <w:rsid w:val="00974244"/>
    <w:rsid w:val="0097486B"/>
    <w:rsid w:val="00974A57"/>
    <w:rsid w:val="00974F8D"/>
    <w:rsid w:val="00976B37"/>
    <w:rsid w:val="00983918"/>
    <w:rsid w:val="00991377"/>
    <w:rsid w:val="00992A9F"/>
    <w:rsid w:val="009943D9"/>
    <w:rsid w:val="00994FA9"/>
    <w:rsid w:val="009A1D63"/>
    <w:rsid w:val="009A1EE2"/>
    <w:rsid w:val="009A2D19"/>
    <w:rsid w:val="009A58E5"/>
    <w:rsid w:val="009B363F"/>
    <w:rsid w:val="009B6156"/>
    <w:rsid w:val="009B669D"/>
    <w:rsid w:val="009C341E"/>
    <w:rsid w:val="009C709A"/>
    <w:rsid w:val="009D0780"/>
    <w:rsid w:val="009D24AC"/>
    <w:rsid w:val="009D731F"/>
    <w:rsid w:val="009D7789"/>
    <w:rsid w:val="009D7E23"/>
    <w:rsid w:val="009E08D8"/>
    <w:rsid w:val="009E08EB"/>
    <w:rsid w:val="009E19AC"/>
    <w:rsid w:val="009E34BC"/>
    <w:rsid w:val="009E45B9"/>
    <w:rsid w:val="009E4CA0"/>
    <w:rsid w:val="009F04E8"/>
    <w:rsid w:val="009F290C"/>
    <w:rsid w:val="009F6A85"/>
    <w:rsid w:val="009F71E3"/>
    <w:rsid w:val="009F77A6"/>
    <w:rsid w:val="009F7F89"/>
    <w:rsid w:val="00A01BF4"/>
    <w:rsid w:val="00A03AF4"/>
    <w:rsid w:val="00A0577C"/>
    <w:rsid w:val="00A05A6D"/>
    <w:rsid w:val="00A06FB1"/>
    <w:rsid w:val="00A07D5A"/>
    <w:rsid w:val="00A11768"/>
    <w:rsid w:val="00A1501A"/>
    <w:rsid w:val="00A15A9C"/>
    <w:rsid w:val="00A24087"/>
    <w:rsid w:val="00A2712F"/>
    <w:rsid w:val="00A30BBB"/>
    <w:rsid w:val="00A342F3"/>
    <w:rsid w:val="00A37DD2"/>
    <w:rsid w:val="00A425A3"/>
    <w:rsid w:val="00A42679"/>
    <w:rsid w:val="00A46909"/>
    <w:rsid w:val="00A47DA8"/>
    <w:rsid w:val="00A5688D"/>
    <w:rsid w:val="00A5775E"/>
    <w:rsid w:val="00A579AA"/>
    <w:rsid w:val="00A6112D"/>
    <w:rsid w:val="00A63AC2"/>
    <w:rsid w:val="00A70EE9"/>
    <w:rsid w:val="00A72467"/>
    <w:rsid w:val="00A7698A"/>
    <w:rsid w:val="00A76B34"/>
    <w:rsid w:val="00A8292D"/>
    <w:rsid w:val="00A839A3"/>
    <w:rsid w:val="00A907A0"/>
    <w:rsid w:val="00A96192"/>
    <w:rsid w:val="00A9782B"/>
    <w:rsid w:val="00AA4904"/>
    <w:rsid w:val="00AA6CF1"/>
    <w:rsid w:val="00AA6D1F"/>
    <w:rsid w:val="00AA7E27"/>
    <w:rsid w:val="00AB0674"/>
    <w:rsid w:val="00AB41A1"/>
    <w:rsid w:val="00AB6E4E"/>
    <w:rsid w:val="00AB7058"/>
    <w:rsid w:val="00AD59C7"/>
    <w:rsid w:val="00AD61B6"/>
    <w:rsid w:val="00AD6A1E"/>
    <w:rsid w:val="00AD6D2C"/>
    <w:rsid w:val="00AE16C4"/>
    <w:rsid w:val="00AE2477"/>
    <w:rsid w:val="00AE6C85"/>
    <w:rsid w:val="00AF09A1"/>
    <w:rsid w:val="00AF221A"/>
    <w:rsid w:val="00AF378B"/>
    <w:rsid w:val="00B017A5"/>
    <w:rsid w:val="00B02635"/>
    <w:rsid w:val="00B04B88"/>
    <w:rsid w:val="00B12536"/>
    <w:rsid w:val="00B1277C"/>
    <w:rsid w:val="00B16C72"/>
    <w:rsid w:val="00B221E7"/>
    <w:rsid w:val="00B22379"/>
    <w:rsid w:val="00B23220"/>
    <w:rsid w:val="00B23481"/>
    <w:rsid w:val="00B248F2"/>
    <w:rsid w:val="00B254C8"/>
    <w:rsid w:val="00B26068"/>
    <w:rsid w:val="00B2678B"/>
    <w:rsid w:val="00B3067E"/>
    <w:rsid w:val="00B3086F"/>
    <w:rsid w:val="00B30BAB"/>
    <w:rsid w:val="00B317C4"/>
    <w:rsid w:val="00B337D9"/>
    <w:rsid w:val="00B36808"/>
    <w:rsid w:val="00B439EB"/>
    <w:rsid w:val="00B4462A"/>
    <w:rsid w:val="00B44DFD"/>
    <w:rsid w:val="00B460D7"/>
    <w:rsid w:val="00B476EF"/>
    <w:rsid w:val="00B5179D"/>
    <w:rsid w:val="00B5569E"/>
    <w:rsid w:val="00B5731D"/>
    <w:rsid w:val="00B62BBD"/>
    <w:rsid w:val="00B65626"/>
    <w:rsid w:val="00B6563E"/>
    <w:rsid w:val="00B716A3"/>
    <w:rsid w:val="00B71E3A"/>
    <w:rsid w:val="00B7375A"/>
    <w:rsid w:val="00B73B4D"/>
    <w:rsid w:val="00B7488C"/>
    <w:rsid w:val="00B8040C"/>
    <w:rsid w:val="00B817CB"/>
    <w:rsid w:val="00B82A2B"/>
    <w:rsid w:val="00B83887"/>
    <w:rsid w:val="00B847EF"/>
    <w:rsid w:val="00B85B00"/>
    <w:rsid w:val="00B86856"/>
    <w:rsid w:val="00B8754B"/>
    <w:rsid w:val="00B92697"/>
    <w:rsid w:val="00B94D62"/>
    <w:rsid w:val="00B95EFC"/>
    <w:rsid w:val="00BA024D"/>
    <w:rsid w:val="00BA046E"/>
    <w:rsid w:val="00BA1057"/>
    <w:rsid w:val="00BA2779"/>
    <w:rsid w:val="00BA62C3"/>
    <w:rsid w:val="00BB024E"/>
    <w:rsid w:val="00BC0BCE"/>
    <w:rsid w:val="00BD08DF"/>
    <w:rsid w:val="00BD278A"/>
    <w:rsid w:val="00BD3A8A"/>
    <w:rsid w:val="00BD5323"/>
    <w:rsid w:val="00BD6F6C"/>
    <w:rsid w:val="00BE2247"/>
    <w:rsid w:val="00BE3A9D"/>
    <w:rsid w:val="00BE483B"/>
    <w:rsid w:val="00BE67D3"/>
    <w:rsid w:val="00BF1FC9"/>
    <w:rsid w:val="00BF28B6"/>
    <w:rsid w:val="00BF2DAD"/>
    <w:rsid w:val="00BF335A"/>
    <w:rsid w:val="00BF65C7"/>
    <w:rsid w:val="00C0087E"/>
    <w:rsid w:val="00C02E0D"/>
    <w:rsid w:val="00C036F2"/>
    <w:rsid w:val="00C077A6"/>
    <w:rsid w:val="00C077C5"/>
    <w:rsid w:val="00C106AC"/>
    <w:rsid w:val="00C11156"/>
    <w:rsid w:val="00C16C98"/>
    <w:rsid w:val="00C26BD3"/>
    <w:rsid w:val="00C4526D"/>
    <w:rsid w:val="00C4532F"/>
    <w:rsid w:val="00C4671F"/>
    <w:rsid w:val="00C51B9E"/>
    <w:rsid w:val="00C52176"/>
    <w:rsid w:val="00C526CE"/>
    <w:rsid w:val="00C52AE7"/>
    <w:rsid w:val="00C559C0"/>
    <w:rsid w:val="00C600B5"/>
    <w:rsid w:val="00C60866"/>
    <w:rsid w:val="00C61F0A"/>
    <w:rsid w:val="00C631DA"/>
    <w:rsid w:val="00C63480"/>
    <w:rsid w:val="00C63531"/>
    <w:rsid w:val="00C67E06"/>
    <w:rsid w:val="00C760C1"/>
    <w:rsid w:val="00C85188"/>
    <w:rsid w:val="00C9122C"/>
    <w:rsid w:val="00C937A6"/>
    <w:rsid w:val="00C95559"/>
    <w:rsid w:val="00C95EB2"/>
    <w:rsid w:val="00C95FA1"/>
    <w:rsid w:val="00CA27CC"/>
    <w:rsid w:val="00CA35BD"/>
    <w:rsid w:val="00CA3AC2"/>
    <w:rsid w:val="00CA5319"/>
    <w:rsid w:val="00CA72E3"/>
    <w:rsid w:val="00CB08AF"/>
    <w:rsid w:val="00CB15DF"/>
    <w:rsid w:val="00CB5ED3"/>
    <w:rsid w:val="00CC23D1"/>
    <w:rsid w:val="00CC2BD4"/>
    <w:rsid w:val="00CC3E6D"/>
    <w:rsid w:val="00CC4A09"/>
    <w:rsid w:val="00CC5380"/>
    <w:rsid w:val="00CC62D9"/>
    <w:rsid w:val="00CD0125"/>
    <w:rsid w:val="00CD1625"/>
    <w:rsid w:val="00CD3B75"/>
    <w:rsid w:val="00CD4E27"/>
    <w:rsid w:val="00CD55A9"/>
    <w:rsid w:val="00CD657D"/>
    <w:rsid w:val="00CD79A0"/>
    <w:rsid w:val="00CD7E2B"/>
    <w:rsid w:val="00CE2BD8"/>
    <w:rsid w:val="00CE48FF"/>
    <w:rsid w:val="00CE55FC"/>
    <w:rsid w:val="00CF1B4A"/>
    <w:rsid w:val="00CF2395"/>
    <w:rsid w:val="00D05536"/>
    <w:rsid w:val="00D07F27"/>
    <w:rsid w:val="00D10B13"/>
    <w:rsid w:val="00D11FF5"/>
    <w:rsid w:val="00D1205F"/>
    <w:rsid w:val="00D17CBC"/>
    <w:rsid w:val="00D20CA4"/>
    <w:rsid w:val="00D2160B"/>
    <w:rsid w:val="00D22FED"/>
    <w:rsid w:val="00D24000"/>
    <w:rsid w:val="00D24467"/>
    <w:rsid w:val="00D254F3"/>
    <w:rsid w:val="00D269A6"/>
    <w:rsid w:val="00D26C00"/>
    <w:rsid w:val="00D31186"/>
    <w:rsid w:val="00D3387B"/>
    <w:rsid w:val="00D33D32"/>
    <w:rsid w:val="00D34170"/>
    <w:rsid w:val="00D34C0F"/>
    <w:rsid w:val="00D3571D"/>
    <w:rsid w:val="00D35F14"/>
    <w:rsid w:val="00D37A9A"/>
    <w:rsid w:val="00D40114"/>
    <w:rsid w:val="00D40F3C"/>
    <w:rsid w:val="00D42258"/>
    <w:rsid w:val="00D50CB6"/>
    <w:rsid w:val="00D537A8"/>
    <w:rsid w:val="00D53E8A"/>
    <w:rsid w:val="00D56102"/>
    <w:rsid w:val="00D624DF"/>
    <w:rsid w:val="00D62F10"/>
    <w:rsid w:val="00D66C07"/>
    <w:rsid w:val="00D67486"/>
    <w:rsid w:val="00D723CE"/>
    <w:rsid w:val="00D7368E"/>
    <w:rsid w:val="00D74183"/>
    <w:rsid w:val="00D74AC6"/>
    <w:rsid w:val="00D809CB"/>
    <w:rsid w:val="00D83319"/>
    <w:rsid w:val="00D85C55"/>
    <w:rsid w:val="00D9417D"/>
    <w:rsid w:val="00D942B5"/>
    <w:rsid w:val="00DA5266"/>
    <w:rsid w:val="00DA68D7"/>
    <w:rsid w:val="00DA7BAE"/>
    <w:rsid w:val="00DA7C60"/>
    <w:rsid w:val="00DB0564"/>
    <w:rsid w:val="00DB25E7"/>
    <w:rsid w:val="00DB4A8C"/>
    <w:rsid w:val="00DB4D71"/>
    <w:rsid w:val="00DB7610"/>
    <w:rsid w:val="00DC30FA"/>
    <w:rsid w:val="00DC6E26"/>
    <w:rsid w:val="00DD11B9"/>
    <w:rsid w:val="00DD256F"/>
    <w:rsid w:val="00DD44BD"/>
    <w:rsid w:val="00DD4C94"/>
    <w:rsid w:val="00DE2451"/>
    <w:rsid w:val="00DE37F0"/>
    <w:rsid w:val="00DE477C"/>
    <w:rsid w:val="00DE5173"/>
    <w:rsid w:val="00DF04A0"/>
    <w:rsid w:val="00DF0737"/>
    <w:rsid w:val="00DF3EE8"/>
    <w:rsid w:val="00DF495F"/>
    <w:rsid w:val="00DF5A91"/>
    <w:rsid w:val="00E01799"/>
    <w:rsid w:val="00E0256E"/>
    <w:rsid w:val="00E04C37"/>
    <w:rsid w:val="00E11160"/>
    <w:rsid w:val="00E11235"/>
    <w:rsid w:val="00E15514"/>
    <w:rsid w:val="00E15FA3"/>
    <w:rsid w:val="00E1656A"/>
    <w:rsid w:val="00E16E6D"/>
    <w:rsid w:val="00E1773A"/>
    <w:rsid w:val="00E20713"/>
    <w:rsid w:val="00E21821"/>
    <w:rsid w:val="00E2650F"/>
    <w:rsid w:val="00E318F6"/>
    <w:rsid w:val="00E326B7"/>
    <w:rsid w:val="00E32C30"/>
    <w:rsid w:val="00E34221"/>
    <w:rsid w:val="00E3664D"/>
    <w:rsid w:val="00E429EE"/>
    <w:rsid w:val="00E43DCB"/>
    <w:rsid w:val="00E43E49"/>
    <w:rsid w:val="00E445E6"/>
    <w:rsid w:val="00E47243"/>
    <w:rsid w:val="00E47FAC"/>
    <w:rsid w:val="00E52416"/>
    <w:rsid w:val="00E60198"/>
    <w:rsid w:val="00E60F71"/>
    <w:rsid w:val="00E61063"/>
    <w:rsid w:val="00E61A2A"/>
    <w:rsid w:val="00E62321"/>
    <w:rsid w:val="00E641A3"/>
    <w:rsid w:val="00E72371"/>
    <w:rsid w:val="00E72758"/>
    <w:rsid w:val="00E73163"/>
    <w:rsid w:val="00E737AA"/>
    <w:rsid w:val="00E750C1"/>
    <w:rsid w:val="00E75114"/>
    <w:rsid w:val="00E75D20"/>
    <w:rsid w:val="00E775F0"/>
    <w:rsid w:val="00E85DF0"/>
    <w:rsid w:val="00E869D9"/>
    <w:rsid w:val="00E86E6A"/>
    <w:rsid w:val="00E90ED6"/>
    <w:rsid w:val="00E9341E"/>
    <w:rsid w:val="00E95398"/>
    <w:rsid w:val="00E961C6"/>
    <w:rsid w:val="00E966C3"/>
    <w:rsid w:val="00EA19BF"/>
    <w:rsid w:val="00EA34D1"/>
    <w:rsid w:val="00EA4C9C"/>
    <w:rsid w:val="00EA66D5"/>
    <w:rsid w:val="00EA7494"/>
    <w:rsid w:val="00EA7D9B"/>
    <w:rsid w:val="00EB0F3E"/>
    <w:rsid w:val="00EB125C"/>
    <w:rsid w:val="00EB17D4"/>
    <w:rsid w:val="00EB4E34"/>
    <w:rsid w:val="00EB5441"/>
    <w:rsid w:val="00EB5632"/>
    <w:rsid w:val="00EC3AA7"/>
    <w:rsid w:val="00EC40DC"/>
    <w:rsid w:val="00EC46AF"/>
    <w:rsid w:val="00EC5E3A"/>
    <w:rsid w:val="00ED1B09"/>
    <w:rsid w:val="00ED5F7C"/>
    <w:rsid w:val="00ED75A9"/>
    <w:rsid w:val="00EE1877"/>
    <w:rsid w:val="00EE1DD6"/>
    <w:rsid w:val="00EE327F"/>
    <w:rsid w:val="00EE4A70"/>
    <w:rsid w:val="00EE59B5"/>
    <w:rsid w:val="00EF130C"/>
    <w:rsid w:val="00EF2978"/>
    <w:rsid w:val="00EF4565"/>
    <w:rsid w:val="00EF4D16"/>
    <w:rsid w:val="00F00613"/>
    <w:rsid w:val="00F01A52"/>
    <w:rsid w:val="00F05063"/>
    <w:rsid w:val="00F07FA1"/>
    <w:rsid w:val="00F11CCC"/>
    <w:rsid w:val="00F11EBE"/>
    <w:rsid w:val="00F13B86"/>
    <w:rsid w:val="00F15841"/>
    <w:rsid w:val="00F20A2B"/>
    <w:rsid w:val="00F246A6"/>
    <w:rsid w:val="00F246AE"/>
    <w:rsid w:val="00F25DD4"/>
    <w:rsid w:val="00F26104"/>
    <w:rsid w:val="00F26300"/>
    <w:rsid w:val="00F305ED"/>
    <w:rsid w:val="00F31AA0"/>
    <w:rsid w:val="00F35BF8"/>
    <w:rsid w:val="00F3770F"/>
    <w:rsid w:val="00F37B4E"/>
    <w:rsid w:val="00F41342"/>
    <w:rsid w:val="00F42E98"/>
    <w:rsid w:val="00F46365"/>
    <w:rsid w:val="00F50AB4"/>
    <w:rsid w:val="00F54941"/>
    <w:rsid w:val="00F56634"/>
    <w:rsid w:val="00F56767"/>
    <w:rsid w:val="00F61BB2"/>
    <w:rsid w:val="00F624DF"/>
    <w:rsid w:val="00F6721B"/>
    <w:rsid w:val="00F673DA"/>
    <w:rsid w:val="00F7172F"/>
    <w:rsid w:val="00F72790"/>
    <w:rsid w:val="00F733F0"/>
    <w:rsid w:val="00F80C5E"/>
    <w:rsid w:val="00F82EEE"/>
    <w:rsid w:val="00F833A3"/>
    <w:rsid w:val="00F85865"/>
    <w:rsid w:val="00F86E43"/>
    <w:rsid w:val="00F87BBD"/>
    <w:rsid w:val="00F9347D"/>
    <w:rsid w:val="00F96672"/>
    <w:rsid w:val="00F967E1"/>
    <w:rsid w:val="00FA6DE2"/>
    <w:rsid w:val="00FB1D5F"/>
    <w:rsid w:val="00FB4F49"/>
    <w:rsid w:val="00FB5B1A"/>
    <w:rsid w:val="00FB5FD0"/>
    <w:rsid w:val="00FB694B"/>
    <w:rsid w:val="00FB6F61"/>
    <w:rsid w:val="00FB7E04"/>
    <w:rsid w:val="00FC3BBF"/>
    <w:rsid w:val="00FC6DF3"/>
    <w:rsid w:val="00FD09EE"/>
    <w:rsid w:val="00FD27ED"/>
    <w:rsid w:val="00FD5274"/>
    <w:rsid w:val="00FD52FC"/>
    <w:rsid w:val="00FD5A98"/>
    <w:rsid w:val="00FD5C70"/>
    <w:rsid w:val="00FD7266"/>
    <w:rsid w:val="00FE037F"/>
    <w:rsid w:val="00FE6055"/>
    <w:rsid w:val="00FE7A20"/>
    <w:rsid w:val="00FF0601"/>
    <w:rsid w:val="00FF4389"/>
    <w:rsid w:val="00FF5BF1"/>
    <w:rsid w:val="00FF6DF1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D181DC"/>
  <w15:docId w15:val="{F88B5F71-424B-48E5-B222-2854AC26B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E1116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F65E4"/>
    <w:pPr>
      <w:keepNext/>
      <w:numPr>
        <w:numId w:val="11"/>
      </w:numPr>
      <w:spacing w:before="240" w:after="60"/>
      <w:outlineLvl w:val="0"/>
    </w:pPr>
    <w:rPr>
      <w:rFonts w:ascii="Calibri" w:hAnsi="Calibri"/>
      <w:b/>
      <w:bCs/>
      <w:kern w:val="32"/>
      <w:szCs w:val="32"/>
    </w:rPr>
  </w:style>
  <w:style w:type="paragraph" w:styleId="Nadpis2">
    <w:name w:val="heading 2"/>
    <w:aliases w:val="Podkapitola1"/>
    <w:basedOn w:val="Normln"/>
    <w:next w:val="Normln"/>
    <w:link w:val="Nadpis2Char"/>
    <w:uiPriority w:val="9"/>
    <w:qFormat/>
    <w:rsid w:val="0061383A"/>
    <w:pPr>
      <w:keepNext/>
      <w:ind w:left="1276" w:hanging="425"/>
      <w:jc w:val="both"/>
      <w:outlineLvl w:val="1"/>
    </w:pPr>
    <w:rPr>
      <w:rFonts w:ascii="Arial" w:hAnsi="Arial"/>
      <w:b/>
      <w:snapToGrid w:val="0"/>
      <w:sz w:val="20"/>
      <w:szCs w:val="20"/>
      <w:lang w:val="fr-FR" w:eastAsia="en-US"/>
    </w:rPr>
  </w:style>
  <w:style w:type="paragraph" w:styleId="Nadpis3">
    <w:name w:val="heading 3"/>
    <w:basedOn w:val="Normln"/>
    <w:next w:val="Normln"/>
    <w:link w:val="Nadpis3Char"/>
    <w:uiPriority w:val="9"/>
    <w:qFormat/>
    <w:rsid w:val="00B254C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rsid w:val="0082342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E3A9D"/>
    <w:pPr>
      <w:keepNext/>
      <w:keepLines/>
      <w:spacing w:before="200" w:line="276" w:lineRule="auto"/>
      <w:ind w:left="1008" w:hanging="1008"/>
      <w:outlineLvl w:val="4"/>
    </w:pPr>
    <w:rPr>
      <w:rFonts w:ascii="Cambria" w:hAnsi="Cambria"/>
      <w:color w:val="243F60"/>
      <w:sz w:val="22"/>
      <w:szCs w:val="22"/>
      <w:lang w:val="sk-SK"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E3A9D"/>
    <w:pPr>
      <w:keepNext/>
      <w:keepLines/>
      <w:spacing w:before="200" w:line="276" w:lineRule="auto"/>
      <w:ind w:left="1152" w:hanging="1152"/>
      <w:outlineLvl w:val="5"/>
    </w:pPr>
    <w:rPr>
      <w:rFonts w:ascii="Cambria" w:hAnsi="Cambria"/>
      <w:i/>
      <w:iCs/>
      <w:color w:val="243F60"/>
      <w:sz w:val="22"/>
      <w:szCs w:val="22"/>
      <w:lang w:val="sk-SK"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E3A9D"/>
    <w:pPr>
      <w:keepNext/>
      <w:keepLines/>
      <w:spacing w:before="200" w:line="276" w:lineRule="auto"/>
      <w:ind w:left="1296" w:hanging="1296"/>
      <w:outlineLvl w:val="6"/>
    </w:pPr>
    <w:rPr>
      <w:rFonts w:ascii="Cambria" w:hAnsi="Cambria"/>
      <w:i/>
      <w:iCs/>
      <w:color w:val="404040"/>
      <w:sz w:val="22"/>
      <w:szCs w:val="22"/>
      <w:lang w:val="sk-SK"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E3A9D"/>
    <w:pPr>
      <w:keepNext/>
      <w:keepLines/>
      <w:spacing w:before="200" w:line="276" w:lineRule="auto"/>
      <w:ind w:left="1440" w:hanging="1440"/>
      <w:outlineLvl w:val="7"/>
    </w:pPr>
    <w:rPr>
      <w:rFonts w:ascii="Cambria" w:hAnsi="Cambria"/>
      <w:color w:val="404040"/>
      <w:sz w:val="20"/>
      <w:szCs w:val="20"/>
      <w:lang w:val="sk-SK"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E3A9D"/>
    <w:pPr>
      <w:keepNext/>
      <w:keepLines/>
      <w:spacing w:before="200" w:line="276" w:lineRule="auto"/>
      <w:ind w:left="1584" w:hanging="1584"/>
      <w:outlineLvl w:val="8"/>
    </w:pPr>
    <w:rPr>
      <w:rFonts w:ascii="Cambria" w:hAnsi="Cambria"/>
      <w:i/>
      <w:iCs/>
      <w:color w:val="404040"/>
      <w:sz w:val="20"/>
      <w:szCs w:val="20"/>
      <w:lang w:val="sk-SK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11160"/>
    <w:pPr>
      <w:jc w:val="both"/>
    </w:pPr>
  </w:style>
  <w:style w:type="paragraph" w:styleId="Zkladntext2">
    <w:name w:val="Body Text 2"/>
    <w:basedOn w:val="Normln"/>
    <w:rsid w:val="00E11160"/>
    <w:pPr>
      <w:jc w:val="center"/>
    </w:pPr>
    <w:rPr>
      <w:b/>
      <w:bCs/>
    </w:rPr>
  </w:style>
  <w:style w:type="paragraph" w:styleId="Zkladntext3">
    <w:name w:val="Body Text 3"/>
    <w:basedOn w:val="Normln"/>
    <w:rsid w:val="00E11160"/>
    <w:pPr>
      <w:jc w:val="both"/>
    </w:pPr>
    <w:rPr>
      <w:color w:val="FF0000"/>
    </w:rPr>
  </w:style>
  <w:style w:type="paragraph" w:styleId="Textbubliny">
    <w:name w:val="Balloon Text"/>
    <w:basedOn w:val="Normln"/>
    <w:link w:val="TextbublinyChar"/>
    <w:uiPriority w:val="99"/>
    <w:rsid w:val="00AE2477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AE2477"/>
    <w:rPr>
      <w:rFonts w:ascii="Tahoma" w:hAnsi="Tahoma" w:cs="Tahoma"/>
      <w:sz w:val="16"/>
      <w:szCs w:val="16"/>
    </w:rPr>
  </w:style>
  <w:style w:type="character" w:styleId="Hypertextovodkaz">
    <w:name w:val="Hyperlink"/>
    <w:rsid w:val="00AE2477"/>
    <w:rPr>
      <w:color w:val="0000FF"/>
      <w:u w:val="single"/>
    </w:rPr>
  </w:style>
  <w:style w:type="character" w:styleId="Odkaznakoment">
    <w:name w:val="annotation reference"/>
    <w:rsid w:val="00AE2477"/>
    <w:rPr>
      <w:sz w:val="16"/>
      <w:szCs w:val="16"/>
    </w:rPr>
  </w:style>
  <w:style w:type="paragraph" w:styleId="Textkomente">
    <w:name w:val="annotation text"/>
    <w:basedOn w:val="Normln"/>
    <w:link w:val="TextkomenteChar"/>
    <w:rsid w:val="00AE247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E2477"/>
  </w:style>
  <w:style w:type="paragraph" w:styleId="Pedmtkomente">
    <w:name w:val="annotation subject"/>
    <w:basedOn w:val="Textkomente"/>
    <w:next w:val="Textkomente"/>
    <w:link w:val="PedmtkomenteChar"/>
    <w:rsid w:val="00AE2477"/>
    <w:rPr>
      <w:b/>
      <w:bCs/>
    </w:rPr>
  </w:style>
  <w:style w:type="character" w:customStyle="1" w:styleId="PedmtkomenteChar">
    <w:name w:val="Předmět komentáře Char"/>
    <w:link w:val="Pedmtkomente"/>
    <w:rsid w:val="00AE2477"/>
    <w:rPr>
      <w:b/>
      <w:bCs/>
    </w:rPr>
  </w:style>
  <w:style w:type="paragraph" w:customStyle="1" w:styleId="Preztext">
    <w:name w:val="Prez_text"/>
    <w:basedOn w:val="Zkladntext"/>
    <w:rsid w:val="00186757"/>
    <w:pPr>
      <w:spacing w:before="240" w:line="360" w:lineRule="auto"/>
    </w:pPr>
    <w:rPr>
      <w:rFonts w:ascii="Arial Narrow" w:hAnsi="Arial Narrow"/>
      <w:spacing w:val="30"/>
    </w:rPr>
  </w:style>
  <w:style w:type="paragraph" w:customStyle="1" w:styleId="Styl3">
    <w:name w:val="Styl3"/>
    <w:basedOn w:val="Normln"/>
    <w:rsid w:val="00CB08AF"/>
    <w:pPr>
      <w:spacing w:before="120"/>
      <w:jc w:val="both"/>
    </w:pPr>
    <w:rPr>
      <w:b/>
      <w:bCs/>
    </w:rPr>
  </w:style>
  <w:style w:type="paragraph" w:styleId="Revize">
    <w:name w:val="Revision"/>
    <w:hidden/>
    <w:uiPriority w:val="99"/>
    <w:semiHidden/>
    <w:rsid w:val="00B23220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733A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33A2B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733A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33A2B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733A2B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733A2B"/>
    <w:rPr>
      <w:rFonts w:ascii="Calibri" w:eastAsia="Calibri" w:hAnsi="Calibri"/>
      <w:sz w:val="22"/>
      <w:szCs w:val="21"/>
      <w:lang w:eastAsia="en-US"/>
    </w:rPr>
  </w:style>
  <w:style w:type="character" w:customStyle="1" w:styleId="Nadpis2Char">
    <w:name w:val="Nadpis 2 Char"/>
    <w:aliases w:val="Podkapitola1 Char"/>
    <w:link w:val="Nadpis2"/>
    <w:uiPriority w:val="9"/>
    <w:rsid w:val="0061383A"/>
    <w:rPr>
      <w:rFonts w:ascii="Arial" w:hAnsi="Arial"/>
      <w:b/>
      <w:snapToGrid/>
      <w:lang w:val="fr-FR" w:eastAsia="en-US"/>
    </w:rPr>
  </w:style>
  <w:style w:type="paragraph" w:customStyle="1" w:styleId="AAOdstavec">
    <w:name w:val="AA_Odstavec"/>
    <w:basedOn w:val="Normln"/>
    <w:link w:val="AAOdstavecChar"/>
    <w:rsid w:val="0061383A"/>
    <w:pPr>
      <w:widowControl w:val="0"/>
      <w:ind w:left="567"/>
      <w:jc w:val="both"/>
    </w:pPr>
    <w:rPr>
      <w:rFonts w:ascii="Georgia" w:hAnsi="Georgia"/>
      <w:iCs/>
      <w:snapToGrid w:val="0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6F0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odsazen">
    <w:name w:val="AA_odsazení"/>
    <w:basedOn w:val="Normln"/>
    <w:rsid w:val="00114E82"/>
    <w:pPr>
      <w:tabs>
        <w:tab w:val="num" w:pos="1140"/>
        <w:tab w:val="right" w:leader="dot" w:pos="7371"/>
      </w:tabs>
      <w:autoSpaceDE w:val="0"/>
      <w:autoSpaceDN w:val="0"/>
      <w:adjustRightInd w:val="0"/>
      <w:spacing w:before="120"/>
      <w:ind w:left="1140" w:hanging="360"/>
      <w:jc w:val="both"/>
    </w:pPr>
    <w:rPr>
      <w:rFonts w:ascii="Arial" w:hAnsi="Arial" w:cs="Arial"/>
    </w:rPr>
  </w:style>
  <w:style w:type="paragraph" w:customStyle="1" w:styleId="Normal2">
    <w:name w:val="Normal 2"/>
    <w:basedOn w:val="Normln"/>
    <w:rsid w:val="00114DEA"/>
    <w:pPr>
      <w:ind w:left="709"/>
      <w:jc w:val="both"/>
    </w:pPr>
    <w:rPr>
      <w:szCs w:val="20"/>
      <w:lang w:eastAsia="en-US"/>
    </w:rPr>
  </w:style>
  <w:style w:type="character" w:customStyle="1" w:styleId="Nadpis1Char">
    <w:name w:val="Nadpis 1 Char"/>
    <w:link w:val="Nadpis1"/>
    <w:uiPriority w:val="9"/>
    <w:rsid w:val="005F65E4"/>
    <w:rPr>
      <w:rFonts w:ascii="Calibri" w:hAnsi="Calibri"/>
      <w:b/>
      <w:bCs/>
      <w:kern w:val="32"/>
      <w:sz w:val="24"/>
      <w:szCs w:val="32"/>
    </w:rPr>
  </w:style>
  <w:style w:type="character" w:customStyle="1" w:styleId="Nadpis4Char">
    <w:name w:val="Nadpis 4 Char"/>
    <w:link w:val="Nadpis4"/>
    <w:uiPriority w:val="9"/>
    <w:semiHidden/>
    <w:rsid w:val="00823428"/>
    <w:rPr>
      <w:rFonts w:ascii="Calibri" w:eastAsia="Times New Roman" w:hAnsi="Calibri" w:cs="Times New Roman"/>
      <w:b/>
      <w:bCs/>
      <w:sz w:val="28"/>
      <w:szCs w:val="28"/>
    </w:rPr>
  </w:style>
  <w:style w:type="paragraph" w:styleId="Textpoznpodarou">
    <w:name w:val="footnote text"/>
    <w:aliases w:val="fn"/>
    <w:basedOn w:val="Normln"/>
    <w:link w:val="TextpoznpodarouChar"/>
    <w:rsid w:val="00823428"/>
    <w:pPr>
      <w:spacing w:after="240"/>
    </w:pPr>
    <w:rPr>
      <w:rFonts w:eastAsia="MS Mincho"/>
      <w:lang w:val="en-US" w:eastAsia="en-US"/>
    </w:rPr>
  </w:style>
  <w:style w:type="character" w:customStyle="1" w:styleId="TextpoznpodarouChar">
    <w:name w:val="Text pozn. pod čarou Char"/>
    <w:aliases w:val="fn Char"/>
    <w:link w:val="Textpoznpodarou"/>
    <w:rsid w:val="00823428"/>
    <w:rPr>
      <w:rFonts w:eastAsia="MS Mincho"/>
      <w:sz w:val="24"/>
      <w:szCs w:val="24"/>
      <w:lang w:val="en-US" w:eastAsia="en-US"/>
    </w:rPr>
  </w:style>
  <w:style w:type="paragraph" w:customStyle="1" w:styleId="WCPageNumber">
    <w:name w:val="WCPageNumber"/>
    <w:rsid w:val="00823428"/>
    <w:pPr>
      <w:jc w:val="center"/>
    </w:pPr>
    <w:rPr>
      <w:rFonts w:eastAsia="MS Mincho"/>
      <w:sz w:val="24"/>
      <w:szCs w:val="24"/>
      <w:lang w:val="en-US" w:eastAsia="en-US"/>
    </w:rPr>
  </w:style>
  <w:style w:type="character" w:customStyle="1" w:styleId="platne1">
    <w:name w:val="platne1"/>
    <w:rsid w:val="00823428"/>
    <w:rPr>
      <w:rFonts w:cs="Times New Roman"/>
    </w:rPr>
  </w:style>
  <w:style w:type="character" w:customStyle="1" w:styleId="AAOdstavecChar">
    <w:name w:val="AA_Odstavec Char"/>
    <w:link w:val="AAOdstavec"/>
    <w:rsid w:val="005608BE"/>
    <w:rPr>
      <w:rFonts w:ascii="Georgia" w:hAnsi="Georgia"/>
      <w:iCs/>
      <w:snapToGrid w:val="0"/>
      <w:sz w:val="22"/>
      <w:szCs w:val="22"/>
      <w:lang w:val="cs-CZ" w:eastAsia="en-US" w:bidi="ar-SA"/>
    </w:rPr>
  </w:style>
  <w:style w:type="character" w:customStyle="1" w:styleId="tsubjname">
    <w:name w:val="tsubjname"/>
    <w:rsid w:val="005608BE"/>
  </w:style>
  <w:style w:type="paragraph" w:customStyle="1" w:styleId="NormlnSoD">
    <w:name w:val="Normální SoD"/>
    <w:basedOn w:val="Normln"/>
    <w:rsid w:val="00DC6E2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1D6EDF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0665E0"/>
    <w:pPr>
      <w:spacing w:line="360" w:lineRule="auto"/>
      <w:ind w:left="720"/>
      <w:contextualSpacing/>
    </w:pPr>
    <w:rPr>
      <w:sz w:val="28"/>
      <w:szCs w:val="20"/>
    </w:rPr>
  </w:style>
  <w:style w:type="paragraph" w:styleId="Zkladntextodsazen">
    <w:name w:val="Body Text Indent"/>
    <w:basedOn w:val="Normln"/>
    <w:rsid w:val="008A58A5"/>
    <w:pPr>
      <w:spacing w:after="120"/>
      <w:ind w:left="283"/>
    </w:pPr>
  </w:style>
  <w:style w:type="paragraph" w:styleId="Nzev">
    <w:name w:val="Title"/>
    <w:basedOn w:val="Normln"/>
    <w:link w:val="NzevChar"/>
    <w:qFormat/>
    <w:rsid w:val="008A58A5"/>
    <w:pPr>
      <w:jc w:val="center"/>
    </w:pPr>
    <w:rPr>
      <w:b/>
      <w:bCs/>
      <w:u w:val="single"/>
    </w:rPr>
  </w:style>
  <w:style w:type="paragraph" w:customStyle="1" w:styleId="titre4">
    <w:name w:val="titre4"/>
    <w:basedOn w:val="Normln"/>
    <w:autoRedefine/>
    <w:semiHidden/>
    <w:rsid w:val="00AD59C7"/>
    <w:pPr>
      <w:widowControl w:val="0"/>
      <w:numPr>
        <w:ilvl w:val="1"/>
        <w:numId w:val="7"/>
      </w:numPr>
      <w:tabs>
        <w:tab w:val="clear" w:pos="792"/>
        <w:tab w:val="left" w:pos="851"/>
      </w:tabs>
      <w:ind w:left="851" w:firstLine="0"/>
      <w:jc w:val="both"/>
    </w:pPr>
    <w:rPr>
      <w:rFonts w:ascii="Georgia" w:hAnsi="Georgia" w:cs="Tahoma"/>
      <w:snapToGrid w:val="0"/>
      <w:sz w:val="22"/>
      <w:szCs w:val="22"/>
      <w:lang w:eastAsia="en-US"/>
    </w:rPr>
  </w:style>
  <w:style w:type="character" w:customStyle="1" w:styleId="FontStyle12">
    <w:name w:val="Font Style12"/>
    <w:rsid w:val="00AD59C7"/>
    <w:rPr>
      <w:rFonts w:ascii="Arial" w:hAnsi="Arial" w:cs="Arial"/>
      <w:color w:val="000000"/>
      <w:sz w:val="20"/>
      <w:szCs w:val="20"/>
    </w:rPr>
  </w:style>
  <w:style w:type="paragraph" w:customStyle="1" w:styleId="mntNormln">
    <w:name w:val="mntNormální"/>
    <w:rsid w:val="00B460D7"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paragraph" w:customStyle="1" w:styleId="Zkladntext21">
    <w:name w:val="Základní text 21"/>
    <w:basedOn w:val="Normln"/>
    <w:rsid w:val="00850663"/>
    <w:pPr>
      <w:tabs>
        <w:tab w:val="num" w:pos="720"/>
      </w:tabs>
      <w:ind w:left="720" w:hanging="720"/>
      <w:jc w:val="both"/>
    </w:pPr>
    <w:rPr>
      <w:rFonts w:ascii="Arial" w:hAnsi="Arial"/>
      <w:szCs w:val="20"/>
    </w:rPr>
  </w:style>
  <w:style w:type="character" w:customStyle="1" w:styleId="Nadpis3Char">
    <w:name w:val="Nadpis 3 Char"/>
    <w:link w:val="Nadpis3"/>
    <w:uiPriority w:val="9"/>
    <w:rsid w:val="00B254C8"/>
    <w:rPr>
      <w:rFonts w:ascii="Cambria" w:eastAsia="Times New Roman" w:hAnsi="Cambria" w:cs="Times New Roman"/>
      <w:b/>
      <w:bCs/>
      <w:sz w:val="26"/>
      <w:szCs w:val="26"/>
    </w:rPr>
  </w:style>
  <w:style w:type="paragraph" w:styleId="Zkladntextodsazen2">
    <w:name w:val="Body Text Indent 2"/>
    <w:basedOn w:val="Normln"/>
    <w:link w:val="Zkladntextodsazen2Char"/>
    <w:rsid w:val="00B254C8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B254C8"/>
    <w:rPr>
      <w:sz w:val="24"/>
      <w:szCs w:val="24"/>
    </w:rPr>
  </w:style>
  <w:style w:type="paragraph" w:customStyle="1" w:styleId="Smlouva-slo">
    <w:name w:val="Smlouva-číslo"/>
    <w:basedOn w:val="Normln"/>
    <w:semiHidden/>
    <w:rsid w:val="00B254C8"/>
    <w:pPr>
      <w:widowControl w:val="0"/>
      <w:spacing w:before="120" w:line="240" w:lineRule="atLeast"/>
      <w:jc w:val="both"/>
    </w:pPr>
    <w:rPr>
      <w:snapToGrid w:val="0"/>
      <w:szCs w:val="20"/>
    </w:rPr>
  </w:style>
  <w:style w:type="paragraph" w:styleId="Seznam2">
    <w:name w:val="List 2"/>
    <w:basedOn w:val="Normln"/>
    <w:rsid w:val="0061308F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styleId="Normlnodsazen">
    <w:name w:val="Normal Indent"/>
    <w:basedOn w:val="Normln"/>
    <w:qFormat/>
    <w:rsid w:val="00A11768"/>
    <w:pPr>
      <w:spacing w:before="120"/>
      <w:ind w:left="998"/>
      <w:jc w:val="both"/>
    </w:pPr>
    <w:rPr>
      <w:rFonts w:ascii="Calibri" w:hAnsi="Calibri"/>
    </w:rPr>
  </w:style>
  <w:style w:type="paragraph" w:styleId="Seznam">
    <w:name w:val="List"/>
    <w:basedOn w:val="Normln"/>
    <w:unhideWhenUsed/>
    <w:rsid w:val="00C4671F"/>
    <w:pPr>
      <w:ind w:left="283" w:hanging="283"/>
      <w:contextualSpacing/>
    </w:pPr>
  </w:style>
  <w:style w:type="paragraph" w:styleId="Seznam3">
    <w:name w:val="List 3"/>
    <w:basedOn w:val="Normln"/>
    <w:unhideWhenUsed/>
    <w:rsid w:val="00C4671F"/>
    <w:pPr>
      <w:ind w:left="849" w:hanging="283"/>
      <w:contextualSpacing/>
    </w:pPr>
  </w:style>
  <w:style w:type="character" w:styleId="slostrnky">
    <w:name w:val="page number"/>
    <w:rsid w:val="00C4671F"/>
  </w:style>
  <w:style w:type="paragraph" w:styleId="Pokraovnseznamu3">
    <w:name w:val="List Continue 3"/>
    <w:basedOn w:val="Normln"/>
    <w:rsid w:val="00C4671F"/>
    <w:pPr>
      <w:overflowPunct w:val="0"/>
      <w:autoSpaceDE w:val="0"/>
      <w:autoSpaceDN w:val="0"/>
      <w:adjustRightInd w:val="0"/>
      <w:spacing w:after="120"/>
      <w:ind w:left="849"/>
      <w:textAlignment w:val="baseline"/>
    </w:pPr>
    <w:rPr>
      <w:szCs w:val="20"/>
    </w:rPr>
  </w:style>
  <w:style w:type="paragraph" w:styleId="Seznamsodrkami4">
    <w:name w:val="List Bullet 4"/>
    <w:basedOn w:val="Normln"/>
    <w:rsid w:val="00C4671F"/>
    <w:pPr>
      <w:overflowPunct w:val="0"/>
      <w:autoSpaceDE w:val="0"/>
      <w:autoSpaceDN w:val="0"/>
      <w:adjustRightInd w:val="0"/>
      <w:ind w:left="1132" w:hanging="283"/>
      <w:textAlignment w:val="baseline"/>
    </w:pPr>
    <w:rPr>
      <w:szCs w:val="20"/>
    </w:rPr>
  </w:style>
  <w:style w:type="paragraph" w:styleId="Pokraovnseznamu">
    <w:name w:val="List Continue"/>
    <w:basedOn w:val="Normln"/>
    <w:rsid w:val="00C4671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Cs w:val="20"/>
    </w:rPr>
  </w:style>
  <w:style w:type="paragraph" w:styleId="Pokraovnseznamu2">
    <w:name w:val="List Continue 2"/>
    <w:basedOn w:val="Normln"/>
    <w:rsid w:val="00C4671F"/>
    <w:pPr>
      <w:overflowPunct w:val="0"/>
      <w:autoSpaceDE w:val="0"/>
      <w:autoSpaceDN w:val="0"/>
      <w:adjustRightInd w:val="0"/>
      <w:spacing w:after="120"/>
      <w:ind w:left="566"/>
      <w:textAlignment w:val="baseline"/>
    </w:pPr>
    <w:rPr>
      <w:szCs w:val="20"/>
    </w:rPr>
  </w:style>
  <w:style w:type="paragraph" w:styleId="Seznamsodrkami3">
    <w:name w:val="List Bullet 3"/>
    <w:basedOn w:val="Normln"/>
    <w:rsid w:val="00C4671F"/>
    <w:pPr>
      <w:overflowPunct w:val="0"/>
      <w:autoSpaceDE w:val="0"/>
      <w:autoSpaceDN w:val="0"/>
      <w:adjustRightInd w:val="0"/>
      <w:ind w:left="849" w:hanging="283"/>
      <w:textAlignment w:val="baseline"/>
    </w:pPr>
    <w:rPr>
      <w:szCs w:val="20"/>
    </w:rPr>
  </w:style>
  <w:style w:type="paragraph" w:customStyle="1" w:styleId="Import7">
    <w:name w:val="Import 7"/>
    <w:rsid w:val="00C4671F"/>
    <w:pPr>
      <w:tabs>
        <w:tab w:val="left" w:pos="360"/>
        <w:tab w:val="left" w:pos="1224"/>
        <w:tab w:val="left" w:pos="2088"/>
        <w:tab w:val="left" w:pos="2952"/>
        <w:tab w:val="left" w:pos="3816"/>
        <w:tab w:val="left" w:pos="4680"/>
        <w:tab w:val="left" w:pos="5544"/>
        <w:tab w:val="left" w:pos="6408"/>
        <w:tab w:val="left" w:pos="7272"/>
        <w:tab w:val="left" w:pos="8136"/>
      </w:tabs>
    </w:pPr>
    <w:rPr>
      <w:sz w:val="2"/>
      <w:lang w:val="en-US"/>
    </w:rPr>
  </w:style>
  <w:style w:type="paragraph" w:customStyle="1" w:styleId="Import19">
    <w:name w:val="Import 19"/>
    <w:rsid w:val="00C4671F"/>
    <w:pPr>
      <w:tabs>
        <w:tab w:val="left" w:pos="5256"/>
      </w:tabs>
    </w:pPr>
    <w:rPr>
      <w:sz w:val="2"/>
      <w:lang w:val="en-US"/>
    </w:rPr>
  </w:style>
  <w:style w:type="paragraph" w:customStyle="1" w:styleId="Rozloendokumentu1">
    <w:name w:val="Rozložení dokumentu1"/>
    <w:basedOn w:val="Normln"/>
    <w:link w:val="RozloendokumentuChar"/>
    <w:semiHidden/>
    <w:rsid w:val="00C4671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/>
      <w:szCs w:val="20"/>
    </w:rPr>
  </w:style>
  <w:style w:type="character" w:customStyle="1" w:styleId="RozloendokumentuChar">
    <w:name w:val="Rozložení dokumentu Char"/>
    <w:link w:val="Rozloendokumentu1"/>
    <w:semiHidden/>
    <w:rsid w:val="00C4671F"/>
    <w:rPr>
      <w:rFonts w:ascii="Tahoma" w:hAnsi="Tahoma" w:cs="Tahoma"/>
      <w:sz w:val="24"/>
      <w:shd w:val="clear" w:color="auto" w:fill="000080"/>
    </w:rPr>
  </w:style>
  <w:style w:type="paragraph" w:styleId="Normlnweb">
    <w:name w:val="Normal (Web)"/>
    <w:basedOn w:val="Normln"/>
    <w:rsid w:val="00C4671F"/>
    <w:pPr>
      <w:overflowPunct w:val="0"/>
      <w:autoSpaceDE w:val="0"/>
      <w:autoSpaceDN w:val="0"/>
      <w:adjustRightInd w:val="0"/>
      <w:textAlignment w:val="baseline"/>
    </w:pPr>
  </w:style>
  <w:style w:type="paragraph" w:styleId="Zkladntext-prvnodsazen">
    <w:name w:val="Body Text First Indent"/>
    <w:basedOn w:val="Zkladntext"/>
    <w:link w:val="Zkladntext-prvnodsazenChar"/>
    <w:rsid w:val="00C4671F"/>
    <w:pPr>
      <w:overflowPunct w:val="0"/>
      <w:autoSpaceDE w:val="0"/>
      <w:autoSpaceDN w:val="0"/>
      <w:adjustRightInd w:val="0"/>
      <w:spacing w:after="120"/>
      <w:ind w:firstLine="210"/>
      <w:jc w:val="left"/>
      <w:textAlignment w:val="baseline"/>
    </w:pPr>
    <w:rPr>
      <w:rFonts w:ascii="Arial" w:hAnsi="Arial"/>
    </w:rPr>
  </w:style>
  <w:style w:type="character" w:customStyle="1" w:styleId="ZkladntextChar">
    <w:name w:val="Základní text Char"/>
    <w:link w:val="Zkladntext"/>
    <w:rsid w:val="00C4671F"/>
    <w:rPr>
      <w:sz w:val="24"/>
      <w:szCs w:val="24"/>
    </w:rPr>
  </w:style>
  <w:style w:type="character" w:customStyle="1" w:styleId="Zkladntext-prvnodsazenChar">
    <w:name w:val="Základní text - první odsazený Char"/>
    <w:link w:val="Zkladntext-prvnodsazen"/>
    <w:rsid w:val="00C4671F"/>
    <w:rPr>
      <w:rFonts w:ascii="Arial" w:hAnsi="Arial"/>
      <w:sz w:val="24"/>
      <w:szCs w:val="24"/>
    </w:rPr>
  </w:style>
  <w:style w:type="character" w:customStyle="1" w:styleId="BodyTextChar">
    <w:name w:val="Body Text Char"/>
    <w:semiHidden/>
    <w:locked/>
    <w:rsid w:val="00C4671F"/>
    <w:rPr>
      <w:sz w:val="24"/>
      <w:lang w:val="cs-CZ" w:eastAsia="cs-CZ" w:bidi="ar-SA"/>
    </w:rPr>
  </w:style>
  <w:style w:type="paragraph" w:customStyle="1" w:styleId="P5Nadpis1">
    <w:name w:val="P5 Nadpis 1"/>
    <w:basedOn w:val="Normln"/>
    <w:next w:val="Normln"/>
    <w:rsid w:val="00A03AF4"/>
    <w:pPr>
      <w:keepNext/>
      <w:numPr>
        <w:ilvl w:val="1"/>
        <w:numId w:val="8"/>
      </w:numPr>
      <w:suppressAutoHyphens/>
      <w:spacing w:before="400"/>
      <w:jc w:val="center"/>
      <w:outlineLvl w:val="0"/>
    </w:pPr>
    <w:rPr>
      <w:rFonts w:cs="Arial"/>
      <w:b/>
      <w:sz w:val="32"/>
    </w:rPr>
  </w:style>
  <w:style w:type="paragraph" w:customStyle="1" w:styleId="P5Nadpis2">
    <w:name w:val="P5 Nadpis 2"/>
    <w:basedOn w:val="P5Nadpis1"/>
    <w:next w:val="Normln"/>
    <w:rsid w:val="00A03AF4"/>
    <w:pPr>
      <w:keepNext w:val="0"/>
      <w:numPr>
        <w:ilvl w:val="2"/>
      </w:numPr>
      <w:spacing w:before="360"/>
      <w:outlineLvl w:val="1"/>
    </w:pPr>
    <w:rPr>
      <w:sz w:val="24"/>
      <w:szCs w:val="22"/>
    </w:rPr>
  </w:style>
  <w:style w:type="paragraph" w:customStyle="1" w:styleId="P5Psmenkovodstavec">
    <w:name w:val="P5 Písmenkový odstavec"/>
    <w:basedOn w:val="Normln"/>
    <w:next w:val="Normln"/>
    <w:rsid w:val="00A03AF4"/>
    <w:pPr>
      <w:numPr>
        <w:ilvl w:val="4"/>
        <w:numId w:val="8"/>
      </w:numPr>
      <w:suppressAutoHyphens/>
      <w:spacing w:before="120"/>
      <w:jc w:val="both"/>
      <w:outlineLvl w:val="1"/>
    </w:pPr>
    <w:rPr>
      <w:rFonts w:cs="Arial"/>
      <w:szCs w:val="22"/>
    </w:rPr>
  </w:style>
  <w:style w:type="paragraph" w:customStyle="1" w:styleId="P5slovanodstavec">
    <w:name w:val="P5 Číslovaný odstavec"/>
    <w:basedOn w:val="P5Nadpis2"/>
    <w:next w:val="Normln"/>
    <w:link w:val="P5slovanodstavecChar"/>
    <w:rsid w:val="00A03AF4"/>
    <w:pPr>
      <w:numPr>
        <w:ilvl w:val="3"/>
      </w:numPr>
      <w:spacing w:before="160"/>
      <w:jc w:val="both"/>
    </w:pPr>
    <w:rPr>
      <w:rFonts w:cs="Times New Roman"/>
      <w:b w:val="0"/>
    </w:rPr>
  </w:style>
  <w:style w:type="character" w:customStyle="1" w:styleId="P5slovanodstavecChar">
    <w:name w:val="P5 Číslovaný odstavec Char"/>
    <w:link w:val="P5slovanodstavec"/>
    <w:rsid w:val="00A03AF4"/>
    <w:rPr>
      <w:sz w:val="24"/>
      <w:szCs w:val="22"/>
    </w:rPr>
  </w:style>
  <w:style w:type="character" w:customStyle="1" w:styleId="NzevChar">
    <w:name w:val="Název Char"/>
    <w:basedOn w:val="Standardnpsmoodstavce"/>
    <w:link w:val="Nzev"/>
    <w:rsid w:val="003D3A05"/>
    <w:rPr>
      <w:b/>
      <w:bCs/>
      <w:sz w:val="24"/>
      <w:szCs w:val="24"/>
      <w:u w:val="single"/>
    </w:rPr>
  </w:style>
  <w:style w:type="paragraph" w:customStyle="1" w:styleId="ODSAZENI">
    <w:name w:val="ODSAZENÍ_I"/>
    <w:basedOn w:val="Normln"/>
    <w:uiPriority w:val="99"/>
    <w:rsid w:val="003D3A05"/>
    <w:pPr>
      <w:widowControl w:val="0"/>
      <w:autoSpaceDE w:val="0"/>
      <w:autoSpaceDN w:val="0"/>
      <w:adjustRightInd w:val="0"/>
      <w:spacing w:after="120" w:line="228" w:lineRule="atLeast"/>
      <w:ind w:left="454" w:hanging="227"/>
      <w:jc w:val="both"/>
      <w:textAlignment w:val="center"/>
    </w:pPr>
    <w:rPr>
      <w:rFonts w:cs="Minion Pro"/>
      <w:color w:val="000000"/>
      <w:sz w:val="20"/>
      <w:szCs w:val="20"/>
    </w:rPr>
  </w:style>
  <w:style w:type="paragraph" w:customStyle="1" w:styleId="Standard">
    <w:name w:val="Standard"/>
    <w:rsid w:val="00411A21"/>
    <w:pPr>
      <w:autoSpaceDN w:val="0"/>
    </w:pPr>
    <w:rPr>
      <w:kern w:val="3"/>
      <w:sz w:val="24"/>
      <w:szCs w:val="24"/>
    </w:rPr>
  </w:style>
  <w:style w:type="paragraph" w:customStyle="1" w:styleId="Nadpis11">
    <w:name w:val="Nadpis 11"/>
    <w:basedOn w:val="Normln"/>
    <w:next w:val="Normln"/>
    <w:rsid w:val="00411A21"/>
    <w:pPr>
      <w:keepNext/>
      <w:widowControl w:val="0"/>
      <w:numPr>
        <w:numId w:val="10"/>
      </w:numPr>
      <w:shd w:val="clear" w:color="auto" w:fill="F2F2F2"/>
      <w:autoSpaceDN w:val="0"/>
      <w:spacing w:before="600" w:after="300"/>
      <w:outlineLvl w:val="0"/>
    </w:pPr>
    <w:rPr>
      <w:rFonts w:ascii="Arial" w:hAnsi="Arial"/>
      <w:b/>
      <w:kern w:val="3"/>
      <w:sz w:val="26"/>
      <w:szCs w:val="20"/>
    </w:rPr>
  </w:style>
  <w:style w:type="paragraph" w:customStyle="1" w:styleId="Nadpis21">
    <w:name w:val="Nadpis 21"/>
    <w:basedOn w:val="Normln"/>
    <w:next w:val="Normln"/>
    <w:rsid w:val="00411A21"/>
    <w:pPr>
      <w:widowControl w:val="0"/>
      <w:numPr>
        <w:ilvl w:val="1"/>
        <w:numId w:val="10"/>
      </w:numPr>
      <w:autoSpaceDN w:val="0"/>
      <w:spacing w:before="240" w:after="120"/>
      <w:outlineLvl w:val="1"/>
    </w:pPr>
    <w:rPr>
      <w:rFonts w:ascii="Courier New" w:hAnsi="Courier New" w:cs="Courier New"/>
      <w:b/>
      <w:iCs/>
      <w:kern w:val="3"/>
      <w:sz w:val="22"/>
      <w:szCs w:val="22"/>
      <w:u w:val="single"/>
    </w:rPr>
  </w:style>
  <w:style w:type="paragraph" w:customStyle="1" w:styleId="Nadpis31">
    <w:name w:val="Nadpis 31"/>
    <w:basedOn w:val="Normln"/>
    <w:next w:val="Normln"/>
    <w:rsid w:val="00411A21"/>
    <w:pPr>
      <w:widowControl w:val="0"/>
      <w:numPr>
        <w:ilvl w:val="2"/>
        <w:numId w:val="10"/>
      </w:numPr>
      <w:autoSpaceDN w:val="0"/>
      <w:spacing w:before="240" w:after="240"/>
      <w:outlineLvl w:val="2"/>
    </w:pPr>
    <w:rPr>
      <w:rFonts w:ascii="NimbusSanNovTEE, 'Times New Rom" w:hAnsi="NimbusSanNovTEE, 'Times New Rom"/>
      <w:b/>
      <w:kern w:val="3"/>
      <w:sz w:val="22"/>
      <w:szCs w:val="20"/>
    </w:rPr>
  </w:style>
  <w:style w:type="paragraph" w:customStyle="1" w:styleId="Nadpis41">
    <w:name w:val="Nadpis 41"/>
    <w:basedOn w:val="Normln"/>
    <w:next w:val="Normln"/>
    <w:rsid w:val="00411A21"/>
    <w:pPr>
      <w:keepNext/>
      <w:numPr>
        <w:ilvl w:val="3"/>
        <w:numId w:val="10"/>
      </w:numPr>
      <w:autoSpaceDN w:val="0"/>
      <w:spacing w:before="240" w:after="240"/>
      <w:outlineLvl w:val="3"/>
    </w:pPr>
    <w:rPr>
      <w:rFonts w:ascii="NimbusSanNovTEE, 'Times New Rom" w:hAnsi="NimbusSanNovTEE, 'Times New Rom"/>
      <w:b/>
      <w:kern w:val="3"/>
      <w:sz w:val="22"/>
      <w:szCs w:val="20"/>
      <w:lang w:val="en-GB"/>
    </w:rPr>
  </w:style>
  <w:style w:type="paragraph" w:customStyle="1" w:styleId="Nadpis51">
    <w:name w:val="Nadpis 51"/>
    <w:basedOn w:val="Normln"/>
    <w:next w:val="Normln"/>
    <w:rsid w:val="00411A21"/>
    <w:pPr>
      <w:numPr>
        <w:ilvl w:val="4"/>
        <w:numId w:val="10"/>
      </w:numPr>
      <w:autoSpaceDN w:val="0"/>
      <w:spacing w:before="240" w:after="60"/>
      <w:outlineLvl w:val="4"/>
    </w:pPr>
    <w:rPr>
      <w:rFonts w:ascii="Arial" w:hAnsi="Arial"/>
      <w:kern w:val="3"/>
      <w:sz w:val="22"/>
      <w:szCs w:val="20"/>
    </w:rPr>
  </w:style>
  <w:style w:type="paragraph" w:customStyle="1" w:styleId="Nadpis61">
    <w:name w:val="Nadpis 61"/>
    <w:basedOn w:val="Normln"/>
    <w:next w:val="Normln"/>
    <w:rsid w:val="00411A21"/>
    <w:pPr>
      <w:numPr>
        <w:ilvl w:val="5"/>
        <w:numId w:val="10"/>
      </w:numPr>
      <w:autoSpaceDN w:val="0"/>
      <w:spacing w:before="240" w:after="60"/>
      <w:outlineLvl w:val="5"/>
    </w:pPr>
    <w:rPr>
      <w:rFonts w:ascii="Arial" w:hAnsi="Arial"/>
      <w:i/>
      <w:kern w:val="3"/>
      <w:sz w:val="22"/>
      <w:szCs w:val="20"/>
    </w:rPr>
  </w:style>
  <w:style w:type="paragraph" w:customStyle="1" w:styleId="Nadpis71">
    <w:name w:val="Nadpis 71"/>
    <w:basedOn w:val="Normln"/>
    <w:next w:val="Normln"/>
    <w:rsid w:val="00411A21"/>
    <w:pPr>
      <w:numPr>
        <w:ilvl w:val="6"/>
        <w:numId w:val="10"/>
      </w:numPr>
      <w:autoSpaceDN w:val="0"/>
      <w:spacing w:before="240" w:after="60"/>
      <w:outlineLvl w:val="6"/>
    </w:pPr>
    <w:rPr>
      <w:rFonts w:ascii="Arial" w:hAnsi="Arial"/>
      <w:kern w:val="3"/>
      <w:sz w:val="20"/>
      <w:szCs w:val="20"/>
    </w:rPr>
  </w:style>
  <w:style w:type="paragraph" w:customStyle="1" w:styleId="Nadpis81">
    <w:name w:val="Nadpis 81"/>
    <w:basedOn w:val="Normln"/>
    <w:next w:val="Normln"/>
    <w:rsid w:val="00411A21"/>
    <w:pPr>
      <w:numPr>
        <w:ilvl w:val="7"/>
        <w:numId w:val="10"/>
      </w:numPr>
      <w:autoSpaceDN w:val="0"/>
      <w:spacing w:before="240" w:after="60"/>
      <w:outlineLvl w:val="7"/>
    </w:pPr>
    <w:rPr>
      <w:rFonts w:ascii="Arial" w:hAnsi="Arial"/>
      <w:i/>
      <w:kern w:val="3"/>
      <w:sz w:val="20"/>
      <w:szCs w:val="20"/>
    </w:rPr>
  </w:style>
  <w:style w:type="paragraph" w:customStyle="1" w:styleId="Nadpis91">
    <w:name w:val="Nadpis 91"/>
    <w:basedOn w:val="Normln"/>
    <w:next w:val="Normln"/>
    <w:rsid w:val="00411A21"/>
    <w:pPr>
      <w:numPr>
        <w:ilvl w:val="8"/>
        <w:numId w:val="10"/>
      </w:numPr>
      <w:autoSpaceDN w:val="0"/>
      <w:spacing w:before="240" w:after="60"/>
      <w:outlineLvl w:val="8"/>
    </w:pPr>
    <w:rPr>
      <w:rFonts w:ascii="Arial" w:hAnsi="Arial"/>
      <w:b/>
      <w:i/>
      <w:kern w:val="3"/>
      <w:sz w:val="18"/>
      <w:szCs w:val="20"/>
    </w:rPr>
  </w:style>
  <w:style w:type="numbering" w:customStyle="1" w:styleId="WWOutlineListStyle">
    <w:name w:val="WW_OutlineListStyle"/>
    <w:rsid w:val="00411A21"/>
    <w:pPr>
      <w:numPr>
        <w:numId w:val="10"/>
      </w:numPr>
    </w:pPr>
  </w:style>
  <w:style w:type="paragraph" w:customStyle="1" w:styleId="mt">
    <w:name w:val="mt"/>
    <w:basedOn w:val="Normln"/>
    <w:qFormat/>
    <w:rsid w:val="00BE3A9D"/>
    <w:rPr>
      <w:rFonts w:ascii="Calibri" w:eastAsia="Calibri" w:hAnsi="Calibri"/>
      <w:sz w:val="22"/>
      <w:szCs w:val="20"/>
      <w:lang w:val="sk-SK"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E3A9D"/>
    <w:rPr>
      <w:rFonts w:ascii="Cambria" w:hAnsi="Cambria"/>
      <w:color w:val="243F60"/>
      <w:sz w:val="22"/>
      <w:szCs w:val="22"/>
      <w:lang w:val="sk-SK"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E3A9D"/>
    <w:rPr>
      <w:rFonts w:ascii="Cambria" w:hAnsi="Cambria"/>
      <w:i/>
      <w:iCs/>
      <w:color w:val="243F60"/>
      <w:sz w:val="22"/>
      <w:szCs w:val="22"/>
      <w:lang w:val="sk-SK"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E3A9D"/>
    <w:rPr>
      <w:rFonts w:ascii="Cambria" w:hAnsi="Cambria"/>
      <w:i/>
      <w:iCs/>
      <w:color w:val="404040"/>
      <w:sz w:val="22"/>
      <w:szCs w:val="22"/>
      <w:lang w:val="sk-SK"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3A9D"/>
    <w:rPr>
      <w:rFonts w:ascii="Cambria" w:hAnsi="Cambria"/>
      <w:color w:val="404040"/>
      <w:lang w:val="sk-SK"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E3A9D"/>
    <w:rPr>
      <w:rFonts w:ascii="Cambria" w:hAnsi="Cambria"/>
      <w:i/>
      <w:iCs/>
      <w:color w:val="404040"/>
      <w:lang w:val="sk-SK" w:eastAsia="en-US"/>
    </w:rPr>
  </w:style>
  <w:style w:type="paragraph" w:customStyle="1" w:styleId="Odsekzoznamu1">
    <w:name w:val="Odsek zoznamu1"/>
    <w:basedOn w:val="Normln"/>
    <w:rsid w:val="00BE3A9D"/>
    <w:pPr>
      <w:suppressAutoHyphens/>
      <w:autoSpaceDN w:val="0"/>
      <w:spacing w:after="200" w:line="276" w:lineRule="auto"/>
      <w:ind w:left="720"/>
      <w:textAlignment w:val="baseline"/>
    </w:pPr>
    <w:rPr>
      <w:rFonts w:ascii="Calibri" w:hAnsi="Calibri" w:cs="Calibri"/>
      <w:kern w:val="3"/>
      <w:sz w:val="22"/>
      <w:szCs w:val="22"/>
      <w:lang w:val="sk-SK" w:eastAsia="zh-CN"/>
    </w:rPr>
  </w:style>
  <w:style w:type="paragraph" w:styleId="Obsah1">
    <w:name w:val="toc 1"/>
    <w:basedOn w:val="Normln"/>
    <w:next w:val="Normln"/>
    <w:autoRedefine/>
    <w:uiPriority w:val="39"/>
    <w:unhideWhenUsed/>
    <w:rsid w:val="00BE3A9D"/>
    <w:pPr>
      <w:spacing w:after="100" w:line="276" w:lineRule="auto"/>
    </w:pPr>
    <w:rPr>
      <w:rFonts w:ascii="Calibri" w:eastAsia="Calibri" w:hAnsi="Calibri"/>
      <w:sz w:val="22"/>
      <w:szCs w:val="22"/>
      <w:lang w:val="sk-SK"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BE3A9D"/>
    <w:pPr>
      <w:spacing w:after="100" w:line="276" w:lineRule="auto"/>
      <w:ind w:left="220"/>
    </w:pPr>
    <w:rPr>
      <w:rFonts w:ascii="Calibri" w:eastAsia="Calibri" w:hAnsi="Calibri"/>
      <w:sz w:val="20"/>
      <w:szCs w:val="22"/>
      <w:lang w:val="sk-SK"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E3A9D"/>
    <w:pPr>
      <w:keepLines/>
      <w:spacing w:after="0" w:line="276" w:lineRule="auto"/>
      <w:ind w:left="432" w:hanging="432"/>
      <w:outlineLvl w:val="9"/>
    </w:pPr>
    <w:rPr>
      <w:color w:val="365F91"/>
      <w:kern w:val="0"/>
      <w:sz w:val="28"/>
      <w:szCs w:val="28"/>
      <w:lang w:val="sk-SK" w:eastAsia="en-US"/>
    </w:rPr>
  </w:style>
  <w:style w:type="character" w:customStyle="1" w:styleId="apple-converted-space">
    <w:name w:val="apple-converted-space"/>
    <w:basedOn w:val="Standardnpsmoodstavce"/>
    <w:rsid w:val="00BE3A9D"/>
  </w:style>
  <w:style w:type="paragraph" w:customStyle="1" w:styleId="MT0">
    <w:name w:val="MT"/>
    <w:basedOn w:val="Normln"/>
    <w:qFormat/>
    <w:rsid w:val="00BE3A9D"/>
    <w:pPr>
      <w:ind w:firstLine="709"/>
      <w:jc w:val="both"/>
    </w:pPr>
    <w:rPr>
      <w:rFonts w:ascii="Calibri" w:hAnsi="Calibri"/>
      <w:snapToGrid w:val="0"/>
      <w:sz w:val="22"/>
      <w:szCs w:val="20"/>
      <w:lang w:val="sk-SK" w:eastAsia="ko-KR"/>
    </w:rPr>
  </w:style>
  <w:style w:type="paragraph" w:customStyle="1" w:styleId="tlMTKurzvaPodiarknutiePrvriadok0cm">
    <w:name w:val="Štýl MT + Kurzíva Podčiarknutie Prvý riadok:  0 cm"/>
    <w:basedOn w:val="MT0"/>
    <w:rsid w:val="00BE3A9D"/>
    <w:pPr>
      <w:spacing w:after="120" w:line="360" w:lineRule="auto"/>
      <w:ind w:firstLine="0"/>
    </w:pPr>
    <w:rPr>
      <w:i/>
      <w:iCs/>
      <w:u w:val="single"/>
    </w:rPr>
  </w:style>
  <w:style w:type="paragraph" w:customStyle="1" w:styleId="StylMTPrvndek0cm">
    <w:name w:val="Styl MT + První řádek:  0 cm"/>
    <w:basedOn w:val="MT0"/>
    <w:rsid w:val="00BE3A9D"/>
    <w:pPr>
      <w:ind w:firstLine="0"/>
    </w:pPr>
  </w:style>
  <w:style w:type="paragraph" w:customStyle="1" w:styleId="novastrana">
    <w:name w:val="novastrana"/>
    <w:basedOn w:val="Nadpis1"/>
    <w:next w:val="MT0"/>
    <w:link w:val="novastranaChar"/>
    <w:qFormat/>
    <w:rsid w:val="00BE3A9D"/>
    <w:pPr>
      <w:keepLines/>
      <w:pageBreakBefore/>
      <w:spacing w:after="0" w:line="276" w:lineRule="auto"/>
      <w:ind w:left="432" w:hanging="432"/>
    </w:pPr>
    <w:rPr>
      <w:kern w:val="0"/>
      <w:szCs w:val="28"/>
      <w:lang w:val="sk-SK" w:eastAsia="en-US"/>
    </w:rPr>
  </w:style>
  <w:style w:type="character" w:customStyle="1" w:styleId="novastranaChar">
    <w:name w:val="novastrana Char"/>
    <w:basedOn w:val="Nadpis1Char"/>
    <w:link w:val="novastrana"/>
    <w:rsid w:val="00BE3A9D"/>
    <w:rPr>
      <w:rFonts w:ascii="Calibri" w:hAnsi="Calibri"/>
      <w:b/>
      <w:bCs/>
      <w:kern w:val="32"/>
      <w:sz w:val="24"/>
      <w:szCs w:val="28"/>
      <w:lang w:val="sk-SK"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BE3A9D"/>
    <w:pPr>
      <w:spacing w:after="100" w:line="276" w:lineRule="auto"/>
      <w:ind w:left="440"/>
    </w:pPr>
    <w:rPr>
      <w:rFonts w:ascii="Calibri" w:eastAsia="Calibri" w:hAnsi="Calibri"/>
      <w:sz w:val="22"/>
      <w:szCs w:val="22"/>
      <w:lang w:val="sk-SK" w:eastAsia="en-US"/>
    </w:rPr>
  </w:style>
  <w:style w:type="character" w:styleId="Siln">
    <w:name w:val="Strong"/>
    <w:basedOn w:val="Standardnpsmoodstavce"/>
    <w:uiPriority w:val="22"/>
    <w:qFormat/>
    <w:rsid w:val="00BE3A9D"/>
    <w:rPr>
      <w:b/>
      <w:bCs/>
    </w:rPr>
  </w:style>
  <w:style w:type="character" w:customStyle="1" w:styleId="PodnadpisChar">
    <w:name w:val="Podnadpis Char"/>
    <w:aliases w:val="Odsazení 2 Char"/>
    <w:basedOn w:val="Standardnpsmoodstavce"/>
    <w:link w:val="Podnadpis"/>
    <w:locked/>
    <w:rsid w:val="00A5775E"/>
    <w:rPr>
      <w:b/>
      <w:sz w:val="24"/>
    </w:rPr>
  </w:style>
  <w:style w:type="paragraph" w:styleId="Podnadpis">
    <w:name w:val="Subtitle"/>
    <w:aliases w:val="Odsazení 2"/>
    <w:basedOn w:val="Normln"/>
    <w:next w:val="Normln"/>
    <w:link w:val="PodnadpisChar"/>
    <w:qFormat/>
    <w:rsid w:val="00A5775E"/>
    <w:pPr>
      <w:tabs>
        <w:tab w:val="num" w:pos="709"/>
      </w:tabs>
      <w:ind w:left="709" w:hanging="705"/>
      <w:jc w:val="both"/>
    </w:pPr>
    <w:rPr>
      <w:b/>
      <w:szCs w:val="20"/>
    </w:rPr>
  </w:style>
  <w:style w:type="character" w:customStyle="1" w:styleId="PodtitulChar1">
    <w:name w:val="Podtitul Char1"/>
    <w:basedOn w:val="Standardnpsmoodstavce"/>
    <w:uiPriority w:val="11"/>
    <w:rsid w:val="00A577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3B1C1A"/>
    <w:rPr>
      <w:color w:val="800080" w:themeColor="followedHyperlink"/>
      <w:u w:val="single"/>
    </w:rPr>
  </w:style>
  <w:style w:type="character" w:customStyle="1" w:styleId="nowrap">
    <w:name w:val="nowrap"/>
    <w:basedOn w:val="Standardnpsmoodstavce"/>
    <w:rsid w:val="006D2C40"/>
  </w:style>
  <w:style w:type="paragraph" w:customStyle="1" w:styleId="Seznam31">
    <w:name w:val="Seznam 31"/>
    <w:basedOn w:val="Normln"/>
    <w:rsid w:val="00F85865"/>
    <w:pPr>
      <w:suppressAutoHyphens/>
      <w:overflowPunct w:val="0"/>
      <w:autoSpaceDE w:val="0"/>
      <w:ind w:left="849" w:hanging="283"/>
      <w:textAlignment w:val="baseline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7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8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38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46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326">
      <w:bodyDiv w:val="1"/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0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94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1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08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4377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B715C-9F3B-4D10-9122-45B544D2C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712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Věc: Výzva zájemcům k předložení cenové nabídky na uzavření smlouvy na plnění veřejné zakázky malého rozsahu podle ustanovení §12 odst</vt:lpstr>
    </vt:vector>
  </TitlesOfParts>
  <Company>Hewlett-Packard Company</Company>
  <LinksUpToDate>false</LinksUpToDate>
  <CharactersWithSpaces>4909</CharactersWithSpaces>
  <SharedDoc>false</SharedDoc>
  <HLinks>
    <vt:vector size="24" baseType="variant">
      <vt:variant>
        <vt:i4>7077968</vt:i4>
      </vt:variant>
      <vt:variant>
        <vt:i4>9</vt:i4>
      </vt:variant>
      <vt:variant>
        <vt:i4>0</vt:i4>
      </vt:variant>
      <vt:variant>
        <vt:i4>5</vt:i4>
      </vt:variant>
      <vt:variant>
        <vt:lpwstr>mailto:pavel.vokoun@praha5.cz</vt:lpwstr>
      </vt:variant>
      <vt:variant>
        <vt:lpwstr/>
      </vt:variant>
      <vt:variant>
        <vt:i4>852006</vt:i4>
      </vt:variant>
      <vt:variant>
        <vt:i4>6</vt:i4>
      </vt:variant>
      <vt:variant>
        <vt:i4>0</vt:i4>
      </vt:variant>
      <vt:variant>
        <vt:i4>5</vt:i4>
      </vt:variant>
      <vt:variant>
        <vt:lpwstr>mailto:jiri.zenaty@praha5.cz</vt:lpwstr>
      </vt:variant>
      <vt:variant>
        <vt:lpwstr/>
      </vt:variant>
      <vt:variant>
        <vt:i4>6225984</vt:i4>
      </vt:variant>
      <vt:variant>
        <vt:i4>3</vt:i4>
      </vt:variant>
      <vt:variant>
        <vt:i4>0</vt:i4>
      </vt:variant>
      <vt:variant>
        <vt:i4>5</vt:i4>
      </vt:variant>
      <vt:variant>
        <vt:lpwstr>http://www.praha5.cz/cs/sekce/adresy-a-uredni-hodiny/</vt:lpwstr>
      </vt:variant>
      <vt:variant>
        <vt:lpwstr/>
      </vt:variant>
      <vt:variant>
        <vt:i4>7077968</vt:i4>
      </vt:variant>
      <vt:variant>
        <vt:i4>0</vt:i4>
      </vt:variant>
      <vt:variant>
        <vt:i4>0</vt:i4>
      </vt:variant>
      <vt:variant>
        <vt:i4>5</vt:i4>
      </vt:variant>
      <vt:variant>
        <vt:lpwstr>mailto:pavel.vokoun@praha5.cz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Věc: Výzva zájemcům k předložení cenové nabídky na uzavření smlouvy na plnění veřejné zakázky malého rozsahu podle ustanovení §12 odst</dc:title>
  <dc:creator>Administrator</dc:creator>
  <cp:lastModifiedBy>Kálmán Libor (P8)</cp:lastModifiedBy>
  <cp:revision>2</cp:revision>
  <cp:lastPrinted>2012-07-26T15:49:00Z</cp:lastPrinted>
  <dcterms:created xsi:type="dcterms:W3CDTF">2016-09-01T13:52:00Z</dcterms:created>
  <dcterms:modified xsi:type="dcterms:W3CDTF">2016-09-01T13:52:00Z</dcterms:modified>
</cp:coreProperties>
</file>