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44F9" w:rsidRPr="00BD44F9" w:rsidRDefault="00BD44F9" w:rsidP="00730AFB">
      <w:pPr>
        <w:pStyle w:val="Notzap"/>
        <w:jc w:val="right"/>
        <w:rPr>
          <w:sz w:val="22"/>
          <w:szCs w:val="22"/>
        </w:rPr>
      </w:pPr>
      <w:r w:rsidRPr="00BD44F9">
        <w:rPr>
          <w:sz w:val="22"/>
          <w:szCs w:val="22"/>
        </w:rPr>
        <w:t>NZ ……/2015</w:t>
      </w:r>
    </w:p>
    <w:p w:rsidR="00BD44F9" w:rsidRPr="00BD44F9" w:rsidRDefault="00BD44F9" w:rsidP="00BD44F9">
      <w:pPr>
        <w:tabs>
          <w:tab w:val="right" w:leader="hyphen" w:pos="9072"/>
        </w:tabs>
        <w:spacing w:line="360" w:lineRule="auto"/>
        <w:jc w:val="center"/>
        <w:rPr>
          <w:rFonts w:ascii="Times New Roman" w:hAnsi="Times New Roman"/>
          <w:b/>
          <w:szCs w:val="22"/>
        </w:rPr>
      </w:pPr>
      <w:r w:rsidRPr="00BD44F9">
        <w:rPr>
          <w:rFonts w:ascii="Times New Roman" w:hAnsi="Times New Roman"/>
          <w:b/>
          <w:szCs w:val="22"/>
        </w:rPr>
        <w:t>N O T Á Ř S K Ý   Z Á P I S</w:t>
      </w:r>
    </w:p>
    <w:p w:rsidR="00BD44F9" w:rsidRPr="00BD44F9" w:rsidRDefault="00BD44F9" w:rsidP="00BD44F9">
      <w:pPr>
        <w:pStyle w:val="NZ"/>
        <w:jc w:val="center"/>
        <w:rPr>
          <w:b/>
          <w:szCs w:val="22"/>
        </w:rPr>
      </w:pPr>
    </w:p>
    <w:p w:rsidR="00BD44F9" w:rsidRPr="0089624C" w:rsidRDefault="00BD44F9" w:rsidP="00BD44F9">
      <w:pPr>
        <w:pStyle w:val="NZ"/>
        <w:keepNext/>
        <w:keepLines/>
        <w:rPr>
          <w:color w:val="000000" w:themeColor="text1"/>
          <w:szCs w:val="22"/>
        </w:rPr>
      </w:pPr>
      <w:r w:rsidRPr="00BD44F9">
        <w:rPr>
          <w:szCs w:val="22"/>
        </w:rPr>
        <w:t>sepsaný dne ……</w:t>
      </w:r>
      <w:proofErr w:type="gramStart"/>
      <w:r w:rsidRPr="00BD44F9">
        <w:rPr>
          <w:szCs w:val="22"/>
        </w:rPr>
        <w:t>….. 2015</w:t>
      </w:r>
      <w:proofErr w:type="gramEnd"/>
      <w:r w:rsidRPr="00BD44F9">
        <w:rPr>
          <w:szCs w:val="22"/>
        </w:rPr>
        <w:t xml:space="preserve"> (………………… roku dva tisíce patnáct) jménem JUDr. Ivy Šídové, notářky se sídlem v Praze, v notářské kanceláři v Praze 1, </w:t>
      </w:r>
      <w:proofErr w:type="spellStart"/>
      <w:r w:rsidRPr="00BD44F9">
        <w:rPr>
          <w:szCs w:val="22"/>
        </w:rPr>
        <w:t>Platnéřská</w:t>
      </w:r>
      <w:proofErr w:type="spellEnd"/>
      <w:r w:rsidRPr="00BD44F9">
        <w:rPr>
          <w:szCs w:val="22"/>
        </w:rPr>
        <w:t xml:space="preserve"> 6, její zástupkyní ustanovenou podle § 24 notářského řádu Mgr. Kateřinou Jarošovou, notářskou kandidátkou, za účasti</w:t>
      </w:r>
      <w:r w:rsidRPr="00BD44F9">
        <w:rPr>
          <w:bCs/>
          <w:szCs w:val="22"/>
        </w:rPr>
        <w:t xml:space="preserve"> níže uvedeného účastníka, jímž je:</w:t>
      </w:r>
      <w:r w:rsidRPr="00BD44F9">
        <w:rPr>
          <w:szCs w:val="22"/>
        </w:rPr>
        <w:t xml:space="preserve"> </w:t>
      </w:r>
      <w:r w:rsidRPr="00BD44F9">
        <w:rPr>
          <w:szCs w:val="22"/>
        </w:rPr>
        <w:tab/>
      </w:r>
    </w:p>
    <w:p w:rsidR="00BD44F9" w:rsidRPr="00BD44F9" w:rsidRDefault="00BD44F9" w:rsidP="00BD44F9">
      <w:pPr>
        <w:pStyle w:val="NZ"/>
        <w:tabs>
          <w:tab w:val="right" w:leader="hyphen" w:pos="9356"/>
        </w:tabs>
        <w:rPr>
          <w:szCs w:val="22"/>
        </w:rPr>
      </w:pPr>
    </w:p>
    <w:p w:rsidR="00BD44F9" w:rsidRPr="00BD44F9" w:rsidRDefault="00BD44F9" w:rsidP="00BD44F9">
      <w:pPr>
        <w:pStyle w:val="NZ"/>
        <w:rPr>
          <w:szCs w:val="22"/>
        </w:rPr>
      </w:pPr>
      <w:r w:rsidRPr="00BD44F9">
        <w:rPr>
          <w:b/>
          <w:bCs/>
          <w:szCs w:val="22"/>
        </w:rPr>
        <w:t>Městské části Praha 8</w:t>
      </w:r>
      <w:r w:rsidRPr="00BD44F9">
        <w:rPr>
          <w:bCs/>
          <w:szCs w:val="22"/>
        </w:rPr>
        <w:t xml:space="preserve">, se sídlem Praha 8, Libeň, </w:t>
      </w:r>
      <w:proofErr w:type="spellStart"/>
      <w:r w:rsidRPr="00BD44F9">
        <w:rPr>
          <w:bCs/>
          <w:szCs w:val="22"/>
        </w:rPr>
        <w:t>Zenklova</w:t>
      </w:r>
      <w:proofErr w:type="spellEnd"/>
      <w:r w:rsidRPr="00BD44F9">
        <w:rPr>
          <w:bCs/>
          <w:szCs w:val="22"/>
        </w:rPr>
        <w:t xml:space="preserve"> 1/35, IČO 00063797 (dále také „jediný společník“), </w:t>
      </w:r>
      <w:r w:rsidRPr="00BD44F9">
        <w:rPr>
          <w:szCs w:val="22"/>
        </w:rPr>
        <w:t xml:space="preserve">kterou zastupuje na základě plné moci ze dne …………. </w:t>
      </w:r>
      <w:proofErr w:type="gramStart"/>
      <w:r w:rsidRPr="00BD44F9">
        <w:rPr>
          <w:szCs w:val="22"/>
        </w:rPr>
        <w:t>společnost</w:t>
      </w:r>
      <w:proofErr w:type="gramEnd"/>
      <w:r w:rsidRPr="00BD44F9">
        <w:rPr>
          <w:szCs w:val="22"/>
        </w:rPr>
        <w:t xml:space="preserve"> </w:t>
      </w:r>
      <w:proofErr w:type="spellStart"/>
      <w:r w:rsidRPr="00BD44F9">
        <w:rPr>
          <w:szCs w:val="22"/>
        </w:rPr>
        <w:t>Bányaiová</w:t>
      </w:r>
      <w:proofErr w:type="spellEnd"/>
      <w:r w:rsidRPr="00BD44F9">
        <w:rPr>
          <w:szCs w:val="22"/>
        </w:rPr>
        <w:t xml:space="preserve"> </w:t>
      </w:r>
      <w:proofErr w:type="spellStart"/>
      <w:r w:rsidRPr="00BD44F9">
        <w:rPr>
          <w:szCs w:val="22"/>
        </w:rPr>
        <w:t>Vožehová</w:t>
      </w:r>
      <w:proofErr w:type="spellEnd"/>
      <w:r w:rsidRPr="00BD44F9">
        <w:rPr>
          <w:szCs w:val="22"/>
        </w:rPr>
        <w:t xml:space="preserve">, s.r.o., advokátní kancelář, se sídlem Praha 2, </w:t>
      </w:r>
      <w:proofErr w:type="spellStart"/>
      <w:r w:rsidRPr="00BD44F9">
        <w:rPr>
          <w:szCs w:val="22"/>
        </w:rPr>
        <w:t>Lazarská</w:t>
      </w:r>
      <w:proofErr w:type="spellEnd"/>
      <w:r w:rsidRPr="00BD44F9">
        <w:rPr>
          <w:szCs w:val="22"/>
        </w:rPr>
        <w:t xml:space="preserve"> 13/8, IČ: 246 82 098 ve spojení se substituční plnou mocí ze dne ……………</w:t>
      </w:r>
      <w:proofErr w:type="gramStart"/>
      <w:r w:rsidRPr="00BD44F9">
        <w:rPr>
          <w:szCs w:val="22"/>
        </w:rPr>
        <w:t>….. Mgr.</w:t>
      </w:r>
      <w:proofErr w:type="gramEnd"/>
      <w:r w:rsidRPr="00BD44F9">
        <w:rPr>
          <w:szCs w:val="22"/>
        </w:rPr>
        <w:t xml:space="preserve"> Ing. Bc. Václav Holý, nar. </w:t>
      </w:r>
      <w:proofErr w:type="gramStart"/>
      <w:r w:rsidRPr="0089624C">
        <w:rPr>
          <w:color w:val="000000" w:themeColor="text1"/>
          <w:szCs w:val="22"/>
        </w:rPr>
        <w:t>7.9.1982</w:t>
      </w:r>
      <w:proofErr w:type="gramEnd"/>
      <w:r w:rsidRPr="00BD44F9">
        <w:rPr>
          <w:szCs w:val="22"/>
        </w:rPr>
        <w:t xml:space="preserve">, bytem Praha 9, </w:t>
      </w:r>
      <w:proofErr w:type="spellStart"/>
      <w:r w:rsidRPr="00BD44F9">
        <w:rPr>
          <w:szCs w:val="22"/>
        </w:rPr>
        <w:t>Hloubětín</w:t>
      </w:r>
      <w:proofErr w:type="spellEnd"/>
      <w:r w:rsidRPr="00BD44F9">
        <w:rPr>
          <w:szCs w:val="22"/>
        </w:rPr>
        <w:t xml:space="preserve">, Poděbradská 634/98, advokát evidovaný u ČAK pod č. </w:t>
      </w:r>
      <w:proofErr w:type="spellStart"/>
      <w:r w:rsidRPr="00BD44F9">
        <w:rPr>
          <w:szCs w:val="22"/>
        </w:rPr>
        <w:t>osv</w:t>
      </w:r>
      <w:proofErr w:type="spellEnd"/>
      <w:r w:rsidRPr="00BD44F9">
        <w:rPr>
          <w:szCs w:val="22"/>
        </w:rPr>
        <w:t xml:space="preserve">. 15177 se sídlem </w:t>
      </w:r>
      <w:proofErr w:type="spellStart"/>
      <w:r w:rsidRPr="00BD44F9">
        <w:rPr>
          <w:szCs w:val="22"/>
        </w:rPr>
        <w:t>Lazarská</w:t>
      </w:r>
      <w:proofErr w:type="spellEnd"/>
      <w:r w:rsidRPr="00BD44F9">
        <w:rPr>
          <w:szCs w:val="22"/>
        </w:rPr>
        <w:t xml:space="preserve"> 13/8, Praha 2.</w:t>
      </w:r>
      <w:r w:rsidRPr="00BD44F9">
        <w:rPr>
          <w:szCs w:val="22"/>
        </w:rPr>
        <w:tab/>
      </w:r>
    </w:p>
    <w:p w:rsidR="00BD44F9" w:rsidRPr="00BD44F9" w:rsidRDefault="00BD44F9" w:rsidP="00BD44F9">
      <w:pPr>
        <w:pStyle w:val="NZ"/>
        <w:ind w:right="-569"/>
        <w:rPr>
          <w:szCs w:val="22"/>
        </w:rPr>
      </w:pPr>
      <w:r w:rsidRPr="00BD44F9">
        <w:rPr>
          <w:szCs w:val="22"/>
        </w:rPr>
        <w:t>Plná moc ze dne ………</w:t>
      </w:r>
      <w:proofErr w:type="gramStart"/>
      <w:r w:rsidRPr="00BD44F9">
        <w:rPr>
          <w:szCs w:val="22"/>
        </w:rPr>
        <w:t>…..2015</w:t>
      </w:r>
      <w:proofErr w:type="gramEnd"/>
      <w:r w:rsidRPr="00BD44F9">
        <w:rPr>
          <w:szCs w:val="22"/>
        </w:rPr>
        <w:t xml:space="preserve"> tvoří </w:t>
      </w:r>
      <w:r w:rsidRPr="00BD44F9">
        <w:rPr>
          <w:szCs w:val="22"/>
          <w:u w:val="single"/>
        </w:rPr>
        <w:t>přílohu č. 1</w:t>
      </w:r>
      <w:r w:rsidRPr="00BD44F9">
        <w:rPr>
          <w:szCs w:val="22"/>
        </w:rPr>
        <w:t xml:space="preserve"> notářského zápisu.</w:t>
      </w:r>
      <w:r w:rsidRPr="00BD44F9">
        <w:rPr>
          <w:szCs w:val="22"/>
        </w:rPr>
        <w:tab/>
      </w:r>
    </w:p>
    <w:p w:rsidR="00BD44F9" w:rsidRPr="00BD44F9" w:rsidRDefault="00BD44F9" w:rsidP="00BD44F9">
      <w:pPr>
        <w:pStyle w:val="NZ"/>
        <w:ind w:right="-569"/>
        <w:rPr>
          <w:szCs w:val="22"/>
        </w:rPr>
      </w:pPr>
      <w:r w:rsidRPr="00BD44F9">
        <w:rPr>
          <w:szCs w:val="22"/>
        </w:rPr>
        <w:t>Substituční plná moc ze dne ………</w:t>
      </w:r>
      <w:proofErr w:type="gramStart"/>
      <w:r w:rsidRPr="00BD44F9">
        <w:rPr>
          <w:szCs w:val="22"/>
        </w:rPr>
        <w:t>….. 2015</w:t>
      </w:r>
      <w:proofErr w:type="gramEnd"/>
      <w:r w:rsidRPr="00BD44F9">
        <w:rPr>
          <w:szCs w:val="22"/>
        </w:rPr>
        <w:t xml:space="preserve"> tvoří </w:t>
      </w:r>
      <w:r w:rsidRPr="00BD44F9">
        <w:rPr>
          <w:szCs w:val="22"/>
          <w:u w:val="single"/>
        </w:rPr>
        <w:t>přílohu č. 2</w:t>
      </w:r>
      <w:r w:rsidRPr="00BD44F9">
        <w:rPr>
          <w:szCs w:val="22"/>
        </w:rPr>
        <w:t xml:space="preserve"> notářského zápisu.</w:t>
      </w:r>
      <w:r w:rsidRPr="00BD44F9">
        <w:rPr>
          <w:szCs w:val="22"/>
        </w:rPr>
        <w:tab/>
      </w:r>
    </w:p>
    <w:p w:rsidR="00BD44F9" w:rsidRPr="00BD44F9" w:rsidRDefault="00BD44F9" w:rsidP="00BD44F9">
      <w:pPr>
        <w:pStyle w:val="NZ"/>
        <w:rPr>
          <w:szCs w:val="22"/>
        </w:rPr>
      </w:pPr>
      <w:r w:rsidRPr="00BD44F9">
        <w:rPr>
          <w:szCs w:val="22"/>
        </w:rPr>
        <w:t xml:space="preserve">Existence (totožnost) společnosti </w:t>
      </w:r>
      <w:proofErr w:type="spellStart"/>
      <w:r w:rsidRPr="00BD44F9">
        <w:rPr>
          <w:szCs w:val="22"/>
        </w:rPr>
        <w:t>Bányaiová</w:t>
      </w:r>
      <w:proofErr w:type="spellEnd"/>
      <w:r w:rsidRPr="00BD44F9">
        <w:rPr>
          <w:szCs w:val="22"/>
        </w:rPr>
        <w:t xml:space="preserve"> </w:t>
      </w:r>
      <w:proofErr w:type="spellStart"/>
      <w:r w:rsidRPr="00BD44F9">
        <w:rPr>
          <w:szCs w:val="22"/>
        </w:rPr>
        <w:t>Vožehová</w:t>
      </w:r>
      <w:proofErr w:type="spellEnd"/>
      <w:r w:rsidRPr="00BD44F9">
        <w:rPr>
          <w:szCs w:val="22"/>
        </w:rPr>
        <w:t>, s.r.o., advokátní kancelář, jakož i oprávnění za ni jednat byly doloženy výpisem z obchodního rejstříku, vedeného Městským soudem v Praze, oddíl C, vložka 165725, pořízeným dnešního dne notářskou kanceláří JUDr. Ivy Šídové, notářky v Praze, převedením výstupu z informačního systému veřejné správy č. výpisu V ………/2015, o němž přítomný prohlašuje, že obsahuje aktuální údaje, jež se zapisují do obchodního rejstříku.</w:t>
      </w:r>
      <w:r w:rsidRPr="00BD44F9">
        <w:rPr>
          <w:szCs w:val="22"/>
        </w:rPr>
        <w:tab/>
      </w:r>
    </w:p>
    <w:p w:rsidR="00730AFB" w:rsidRDefault="00730AFB" w:rsidP="00BD44F9">
      <w:pPr>
        <w:pStyle w:val="NZ"/>
        <w:ind w:right="-2"/>
        <w:rPr>
          <w:szCs w:val="22"/>
        </w:rPr>
      </w:pPr>
    </w:p>
    <w:p w:rsidR="00BD44F9" w:rsidRPr="00BD44F9" w:rsidRDefault="00BD44F9" w:rsidP="00BD44F9">
      <w:pPr>
        <w:pStyle w:val="NZ"/>
        <w:ind w:right="-2"/>
        <w:rPr>
          <w:bCs/>
          <w:szCs w:val="22"/>
        </w:rPr>
      </w:pPr>
      <w:r w:rsidRPr="00BD44F9">
        <w:rPr>
          <w:szCs w:val="22"/>
        </w:rPr>
        <w:t xml:space="preserve">Existence a právní osobnost </w:t>
      </w:r>
      <w:r w:rsidRPr="00BD44F9">
        <w:rPr>
          <w:bCs/>
          <w:szCs w:val="22"/>
        </w:rPr>
        <w:t xml:space="preserve">Městské části Praha 8 byla ověřena ze zákona č. 131/2000 Sb., o hlavním </w:t>
      </w:r>
      <w:proofErr w:type="gramStart"/>
      <w:r w:rsidRPr="00BD44F9">
        <w:rPr>
          <w:bCs/>
          <w:szCs w:val="22"/>
        </w:rPr>
        <w:t>městě</w:t>
      </w:r>
      <w:proofErr w:type="gramEnd"/>
      <w:r w:rsidRPr="00BD44F9">
        <w:rPr>
          <w:bCs/>
          <w:szCs w:val="22"/>
        </w:rPr>
        <w:t xml:space="preserve"> Praze a Statutem hlavního města Prahy.</w:t>
      </w:r>
      <w:r w:rsidRPr="00BD44F9">
        <w:rPr>
          <w:bCs/>
          <w:szCs w:val="22"/>
        </w:rPr>
        <w:tab/>
      </w:r>
    </w:p>
    <w:p w:rsidR="00BD44F9" w:rsidRPr="00BD44F9" w:rsidRDefault="00BD44F9" w:rsidP="00BD44F9">
      <w:pPr>
        <w:pStyle w:val="NZ"/>
        <w:tabs>
          <w:tab w:val="right" w:leader="hyphen" w:pos="9639"/>
        </w:tabs>
        <w:ind w:right="-569"/>
        <w:rPr>
          <w:bCs/>
          <w:szCs w:val="22"/>
        </w:rPr>
      </w:pPr>
      <w:r w:rsidRPr="00BD44F9">
        <w:rPr>
          <w:bCs/>
          <w:szCs w:val="22"/>
        </w:rPr>
        <w:t xml:space="preserve">Oprávnění k udělení plné moci za </w:t>
      </w:r>
      <w:proofErr w:type="gramStart"/>
      <w:r w:rsidRPr="00BD44F9">
        <w:rPr>
          <w:bCs/>
          <w:szCs w:val="22"/>
        </w:rPr>
        <w:t>Městskou</w:t>
      </w:r>
      <w:proofErr w:type="gramEnd"/>
      <w:r w:rsidRPr="00BD44F9">
        <w:rPr>
          <w:bCs/>
          <w:szCs w:val="22"/>
        </w:rPr>
        <w:t xml:space="preserve"> části Praha 8 bylo prokázáno:</w:t>
      </w:r>
      <w:r w:rsidRPr="00BD44F9">
        <w:rPr>
          <w:bCs/>
          <w:szCs w:val="22"/>
        </w:rPr>
        <w:tab/>
      </w:r>
    </w:p>
    <w:p w:rsidR="00BD44F9" w:rsidRPr="00BD44F9" w:rsidRDefault="00BD44F9" w:rsidP="00BD44F9">
      <w:pPr>
        <w:pStyle w:val="NZ"/>
        <w:tabs>
          <w:tab w:val="left" w:pos="0"/>
        </w:tabs>
        <w:ind w:right="-2"/>
        <w:rPr>
          <w:szCs w:val="22"/>
        </w:rPr>
      </w:pPr>
      <w:r w:rsidRPr="00BD44F9">
        <w:rPr>
          <w:szCs w:val="22"/>
        </w:rPr>
        <w:t xml:space="preserve">- Usnesením č. 143/2014 ze zasedání zastupitelstva </w:t>
      </w:r>
      <w:r w:rsidRPr="00BD44F9">
        <w:rPr>
          <w:bCs/>
          <w:szCs w:val="22"/>
        </w:rPr>
        <w:t>Městské části Praha 8, k</w:t>
      </w:r>
      <w:r w:rsidRPr="00BD44F9">
        <w:rPr>
          <w:szCs w:val="22"/>
        </w:rPr>
        <w:t xml:space="preserve">onaného dne 26. listopadu 2014, bod 3 </w:t>
      </w:r>
      <w:r w:rsidRPr="00981C0B">
        <w:rPr>
          <w:szCs w:val="22"/>
        </w:rPr>
        <w:t>volba zástupců starosty,</w:t>
      </w:r>
      <w:r w:rsidRPr="00BD44F9">
        <w:rPr>
          <w:szCs w:val="22"/>
        </w:rPr>
        <w:tab/>
        <w:t xml:space="preserve"> </w:t>
      </w:r>
    </w:p>
    <w:p w:rsidR="00BD44F9" w:rsidRPr="00BD44F9" w:rsidRDefault="00BD44F9" w:rsidP="00BD44F9">
      <w:pPr>
        <w:pStyle w:val="NZ"/>
        <w:ind w:right="-2"/>
        <w:rPr>
          <w:szCs w:val="22"/>
        </w:rPr>
      </w:pPr>
      <w:r w:rsidRPr="00BD44F9">
        <w:rPr>
          <w:szCs w:val="22"/>
        </w:rPr>
        <w:t xml:space="preserve">- Usnesením č. ……/2015 ze zasedání zastupitelstva </w:t>
      </w:r>
      <w:r w:rsidRPr="00BD44F9">
        <w:rPr>
          <w:bCs/>
          <w:szCs w:val="22"/>
        </w:rPr>
        <w:t xml:space="preserve">Městské části Praha 8, </w:t>
      </w:r>
      <w:r w:rsidRPr="00BD44F9">
        <w:rPr>
          <w:szCs w:val="22"/>
        </w:rPr>
        <w:t>konaného dne ……</w:t>
      </w:r>
      <w:proofErr w:type="gramStart"/>
      <w:r w:rsidRPr="00BD44F9">
        <w:rPr>
          <w:szCs w:val="22"/>
        </w:rPr>
        <w:t>…...2015</w:t>
      </w:r>
      <w:proofErr w:type="gramEnd"/>
      <w:r w:rsidRPr="00BD44F9">
        <w:rPr>
          <w:szCs w:val="22"/>
        </w:rPr>
        <w:t>, bod … a z veřejně dostupných informací.</w:t>
      </w:r>
      <w:r w:rsidRPr="00BD44F9">
        <w:rPr>
          <w:szCs w:val="22"/>
        </w:rPr>
        <w:tab/>
      </w:r>
    </w:p>
    <w:p w:rsidR="00975CE4" w:rsidRDefault="00975CE4">
      <w:pPr>
        <w:spacing w:after="0" w:line="240" w:lineRule="auto"/>
        <w:jc w:val="left"/>
        <w:rPr>
          <w:rFonts w:ascii="Times New Roman" w:eastAsia="Times New Roman" w:hAnsi="Times New Roman"/>
          <w:szCs w:val="22"/>
          <w:lang w:eastAsia="cs-CZ"/>
        </w:rPr>
      </w:pPr>
    </w:p>
    <w:p w:rsidR="00BD44F9" w:rsidRPr="00BD44F9" w:rsidRDefault="00BD44F9" w:rsidP="00BD44F9">
      <w:pPr>
        <w:pStyle w:val="Notzap"/>
        <w:rPr>
          <w:sz w:val="22"/>
          <w:szCs w:val="22"/>
        </w:rPr>
      </w:pPr>
      <w:r w:rsidRPr="00BD44F9">
        <w:rPr>
          <w:sz w:val="22"/>
          <w:szCs w:val="22"/>
        </w:rPr>
        <w:t>Mgr. Ing. Bc. Václav Holý, mně osobně známý, prohlašuje, že je:</w:t>
      </w:r>
      <w:r w:rsidRPr="00BD44F9">
        <w:rPr>
          <w:sz w:val="22"/>
          <w:szCs w:val="22"/>
        </w:rPr>
        <w:tab/>
      </w:r>
    </w:p>
    <w:p w:rsidR="00BD44F9" w:rsidRPr="00BD44F9" w:rsidRDefault="00BD44F9" w:rsidP="00BD44F9">
      <w:pPr>
        <w:tabs>
          <w:tab w:val="right" w:leader="hyphen" w:pos="9072"/>
        </w:tabs>
        <w:spacing w:line="360" w:lineRule="auto"/>
        <w:rPr>
          <w:rFonts w:ascii="Times New Roman" w:hAnsi="Times New Roman"/>
          <w:szCs w:val="22"/>
        </w:rPr>
      </w:pPr>
      <w:r w:rsidRPr="00BD44F9">
        <w:rPr>
          <w:rFonts w:ascii="Times New Roman" w:hAnsi="Times New Roman"/>
          <w:szCs w:val="22"/>
        </w:rPr>
        <w:lastRenderedPageBreak/>
        <w:t>- na základě shora citované substituční plné moci ve spojení s citovanou plnou mocí, jako zástupce způsobilý samostatně zastupovat Městskou část Prahy 8 a samostatně za ni právně jednat v rozsahu právního jednání, o kterém je notářský zápis,</w:t>
      </w:r>
      <w:r w:rsidRPr="00BD44F9">
        <w:rPr>
          <w:rFonts w:ascii="Times New Roman" w:hAnsi="Times New Roman"/>
          <w:szCs w:val="22"/>
        </w:rPr>
        <w:tab/>
      </w:r>
    </w:p>
    <w:p w:rsidR="00BD44F9" w:rsidRPr="00BD44F9" w:rsidRDefault="00BD44F9" w:rsidP="00BD44F9">
      <w:pPr>
        <w:pStyle w:val="Notzap"/>
        <w:rPr>
          <w:sz w:val="22"/>
          <w:szCs w:val="22"/>
        </w:rPr>
      </w:pPr>
      <w:r w:rsidRPr="00BD44F9">
        <w:rPr>
          <w:sz w:val="22"/>
          <w:szCs w:val="22"/>
        </w:rPr>
        <w:t>- Městská část Praha 8 je účastníkem způsobilým samostatně právně jednat v rozsahu právního jednání, o kterém je tento notářský zápis.</w:t>
      </w:r>
      <w:r w:rsidRPr="00BD44F9">
        <w:rPr>
          <w:sz w:val="22"/>
          <w:szCs w:val="22"/>
        </w:rPr>
        <w:tab/>
      </w:r>
    </w:p>
    <w:p w:rsidR="00BD44F9" w:rsidRPr="00BD44F9" w:rsidRDefault="00BD44F9" w:rsidP="00BD44F9">
      <w:pPr>
        <w:pStyle w:val="Notzap"/>
        <w:rPr>
          <w:b/>
          <w:sz w:val="22"/>
          <w:szCs w:val="22"/>
        </w:rPr>
      </w:pPr>
      <w:r w:rsidRPr="00BD44F9">
        <w:rPr>
          <w:b/>
          <w:sz w:val="22"/>
          <w:szCs w:val="22"/>
        </w:rPr>
        <w:t xml:space="preserve">Na základě shora uvedených  </w:t>
      </w:r>
      <w:proofErr w:type="gramStart"/>
      <w:r w:rsidRPr="00BD44F9">
        <w:rPr>
          <w:b/>
          <w:sz w:val="22"/>
          <w:szCs w:val="22"/>
        </w:rPr>
        <w:t>zjištění  p r o h l a š u j i , že</w:t>
      </w:r>
      <w:proofErr w:type="gramEnd"/>
      <w:r w:rsidRPr="00BD44F9">
        <w:rPr>
          <w:b/>
          <w:sz w:val="22"/>
          <w:szCs w:val="22"/>
        </w:rPr>
        <w:t xml:space="preserve"> byly splněny předpoklady pro sepsání tohoto notářského zápisu o právním jednání.</w:t>
      </w:r>
      <w:r w:rsidRPr="00BD44F9">
        <w:rPr>
          <w:b/>
          <w:sz w:val="22"/>
          <w:szCs w:val="22"/>
        </w:rPr>
        <w:tab/>
      </w:r>
    </w:p>
    <w:p w:rsidR="00BD44F9" w:rsidRPr="00BD44F9" w:rsidRDefault="00BD44F9" w:rsidP="00BD44F9">
      <w:pPr>
        <w:pStyle w:val="NZ"/>
        <w:tabs>
          <w:tab w:val="right" w:leader="hyphen" w:pos="9214"/>
          <w:tab w:val="right" w:leader="hyphen" w:pos="9639"/>
        </w:tabs>
        <w:ind w:right="-569"/>
        <w:rPr>
          <w:szCs w:val="22"/>
        </w:rPr>
      </w:pPr>
    </w:p>
    <w:p w:rsidR="00BD44F9" w:rsidRPr="00BD44F9" w:rsidRDefault="00BD44F9" w:rsidP="00BD44F9">
      <w:pPr>
        <w:pStyle w:val="NZ"/>
        <w:tabs>
          <w:tab w:val="right" w:leader="hyphen" w:pos="9356"/>
        </w:tabs>
        <w:rPr>
          <w:szCs w:val="22"/>
        </w:rPr>
      </w:pPr>
      <w:r w:rsidRPr="00BD44F9">
        <w:rPr>
          <w:bCs/>
          <w:szCs w:val="22"/>
        </w:rPr>
        <w:t>Městská část Praha 8</w:t>
      </w:r>
      <w:r w:rsidRPr="00BD44F9">
        <w:rPr>
          <w:szCs w:val="22"/>
        </w:rPr>
        <w:t xml:space="preserve">, jednající zmocněným zástupcem, panem Mgr. Ing. Bc. Václavem Holým </w:t>
      </w:r>
    </w:p>
    <w:p w:rsidR="00BD44F9" w:rsidRPr="00BD44F9" w:rsidRDefault="00BD44F9" w:rsidP="00BD44F9">
      <w:pPr>
        <w:pStyle w:val="Notzap"/>
        <w:rPr>
          <w:b/>
          <w:sz w:val="22"/>
          <w:szCs w:val="22"/>
        </w:rPr>
      </w:pPr>
      <w:r w:rsidRPr="00BD44F9">
        <w:rPr>
          <w:sz w:val="22"/>
          <w:szCs w:val="22"/>
        </w:rPr>
        <w:t xml:space="preserve">za účelem založení společnosti Osmá správa majetku a služeb a.s. ve smyslu § 250 ve spojení s § 8 zákona č. 90/2012 Sb., o obchodních společnostech a družstvech a § 122 a </w:t>
      </w:r>
      <w:proofErr w:type="spellStart"/>
      <w:r w:rsidRPr="00BD44F9">
        <w:rPr>
          <w:sz w:val="22"/>
          <w:szCs w:val="22"/>
        </w:rPr>
        <w:t>násl</w:t>
      </w:r>
      <w:proofErr w:type="spellEnd"/>
      <w:r w:rsidRPr="00BD44F9">
        <w:rPr>
          <w:sz w:val="22"/>
          <w:szCs w:val="22"/>
        </w:rPr>
        <w:t>. zákona č. 89/2012 Sb., občanský zákoník následující zakladatelské právní jednání k založení společnosti Osmá správa majetku a služeb a.s. a přijímá následující:</w:t>
      </w:r>
      <w:r w:rsidRPr="00BD44F9">
        <w:rPr>
          <w:b/>
          <w:sz w:val="22"/>
          <w:szCs w:val="22"/>
        </w:rPr>
        <w:t xml:space="preserve"> </w:t>
      </w:r>
      <w:r w:rsidRPr="00BD44F9">
        <w:rPr>
          <w:b/>
          <w:spacing w:val="-3"/>
          <w:sz w:val="22"/>
          <w:szCs w:val="22"/>
        </w:rPr>
        <w:t xml:space="preserve"> </w:t>
      </w:r>
      <w:r w:rsidRPr="00BD44F9">
        <w:rPr>
          <w:b/>
          <w:sz w:val="22"/>
          <w:szCs w:val="22"/>
        </w:rPr>
        <w:tab/>
      </w:r>
    </w:p>
    <w:p w:rsidR="002228ED" w:rsidRDefault="002228ED" w:rsidP="00BD44F9">
      <w:pPr>
        <w:pStyle w:val="Notzap"/>
        <w:jc w:val="center"/>
        <w:rPr>
          <w:b/>
          <w:sz w:val="22"/>
          <w:szCs w:val="22"/>
        </w:rPr>
      </w:pPr>
    </w:p>
    <w:p w:rsidR="00BD44F9" w:rsidRPr="00BD44F9" w:rsidRDefault="00BD44F9" w:rsidP="00BD44F9">
      <w:pPr>
        <w:pStyle w:val="Notzap"/>
        <w:jc w:val="center"/>
        <w:rPr>
          <w:b/>
          <w:sz w:val="22"/>
          <w:szCs w:val="22"/>
        </w:rPr>
      </w:pPr>
      <w:r w:rsidRPr="00BD44F9">
        <w:rPr>
          <w:b/>
          <w:sz w:val="22"/>
          <w:szCs w:val="22"/>
        </w:rPr>
        <w:t>S T A N O V Y společnosti</w:t>
      </w:r>
    </w:p>
    <w:p w:rsidR="00BD44F9" w:rsidRPr="00BD44F9" w:rsidRDefault="00BD44F9" w:rsidP="00BD44F9">
      <w:pPr>
        <w:pStyle w:val="Notzap"/>
        <w:jc w:val="center"/>
        <w:rPr>
          <w:b/>
          <w:sz w:val="22"/>
          <w:szCs w:val="22"/>
        </w:rPr>
      </w:pPr>
      <w:r w:rsidRPr="00BD44F9">
        <w:rPr>
          <w:b/>
          <w:sz w:val="22"/>
          <w:szCs w:val="22"/>
        </w:rPr>
        <w:t>Osmá správa majetku a služeb</w:t>
      </w:r>
      <w:r w:rsidRPr="00BD44F9">
        <w:rPr>
          <w:sz w:val="22"/>
          <w:szCs w:val="22"/>
        </w:rPr>
        <w:t xml:space="preserve"> </w:t>
      </w:r>
      <w:r w:rsidRPr="00BD44F9">
        <w:rPr>
          <w:b/>
          <w:sz w:val="22"/>
          <w:szCs w:val="22"/>
        </w:rPr>
        <w:t>a.s.</w:t>
      </w:r>
    </w:p>
    <w:p w:rsidR="00BD44F9" w:rsidRPr="00BD44F9" w:rsidRDefault="00BD44F9" w:rsidP="00BD44F9">
      <w:pPr>
        <w:pStyle w:val="Notzap"/>
        <w:jc w:val="center"/>
        <w:rPr>
          <w:sz w:val="22"/>
          <w:szCs w:val="22"/>
        </w:rPr>
      </w:pPr>
      <w:r w:rsidRPr="00BD44F9">
        <w:rPr>
          <w:sz w:val="22"/>
          <w:szCs w:val="22"/>
        </w:rPr>
        <w:t>(dále jen „</w:t>
      </w:r>
      <w:r w:rsidRPr="00642BF7">
        <w:rPr>
          <w:b/>
          <w:sz w:val="22"/>
          <w:szCs w:val="22"/>
        </w:rPr>
        <w:t>společnost</w:t>
      </w:r>
      <w:r w:rsidRPr="00BD44F9">
        <w:rPr>
          <w:sz w:val="22"/>
          <w:szCs w:val="22"/>
        </w:rPr>
        <w:t>“)</w:t>
      </w:r>
    </w:p>
    <w:p w:rsidR="003D3E53" w:rsidRPr="00BD44F9" w:rsidRDefault="003D3E53" w:rsidP="008E2713">
      <w:pPr>
        <w:jc w:val="center"/>
        <w:rPr>
          <w:rFonts w:ascii="Times New Roman" w:hAnsi="Times New Roman"/>
          <w:b/>
          <w:szCs w:val="22"/>
        </w:rPr>
      </w:pPr>
    </w:p>
    <w:p w:rsidR="00515AEF" w:rsidRPr="00BD44F9" w:rsidRDefault="008E2713" w:rsidP="000B7364">
      <w:pPr>
        <w:pStyle w:val="Nadpis1"/>
        <w:tabs>
          <w:tab w:val="clear" w:pos="714"/>
          <w:tab w:val="num" w:pos="-142"/>
        </w:tabs>
        <w:rPr>
          <w:rFonts w:ascii="Times New Roman" w:hAnsi="Times New Roman"/>
          <w:szCs w:val="22"/>
        </w:rPr>
      </w:pPr>
      <w:bookmarkStart w:id="0" w:name="_Toc311720964"/>
      <w:r w:rsidRPr="00BD44F9">
        <w:rPr>
          <w:rFonts w:ascii="Times New Roman" w:hAnsi="Times New Roman"/>
          <w:szCs w:val="22"/>
        </w:rPr>
        <w:t>Z</w:t>
      </w:r>
      <w:r w:rsidR="00DA3B25" w:rsidRPr="00BD44F9">
        <w:rPr>
          <w:rFonts w:ascii="Times New Roman" w:hAnsi="Times New Roman"/>
          <w:szCs w:val="22"/>
        </w:rPr>
        <w:t>ákladní u</w:t>
      </w:r>
      <w:r w:rsidR="002771C2" w:rsidRPr="00BD44F9">
        <w:rPr>
          <w:rFonts w:ascii="Times New Roman" w:hAnsi="Times New Roman"/>
          <w:szCs w:val="22"/>
        </w:rPr>
        <w:t>stanovení</w:t>
      </w:r>
      <w:bookmarkEnd w:id="0"/>
    </w:p>
    <w:p w:rsidR="008E2713" w:rsidRPr="00BD44F9" w:rsidRDefault="008E2713" w:rsidP="000B7364">
      <w:pPr>
        <w:pStyle w:val="Nadpis2"/>
        <w:tabs>
          <w:tab w:val="num" w:pos="428"/>
        </w:tabs>
        <w:rPr>
          <w:rFonts w:ascii="Times New Roman" w:hAnsi="Times New Roman"/>
          <w:szCs w:val="22"/>
        </w:rPr>
      </w:pPr>
      <w:r w:rsidRPr="00BD44F9">
        <w:rPr>
          <w:rFonts w:ascii="Times New Roman" w:hAnsi="Times New Roman"/>
          <w:szCs w:val="22"/>
        </w:rPr>
        <w:t xml:space="preserve">Obchodní firma </w:t>
      </w:r>
      <w:r w:rsidR="00666194" w:rsidRPr="00BD44F9">
        <w:rPr>
          <w:rFonts w:ascii="Times New Roman" w:hAnsi="Times New Roman"/>
          <w:szCs w:val="22"/>
        </w:rPr>
        <w:t xml:space="preserve">společnosti </w:t>
      </w:r>
      <w:r w:rsidR="00777ABB" w:rsidRPr="00BD44F9">
        <w:rPr>
          <w:rFonts w:ascii="Times New Roman" w:hAnsi="Times New Roman"/>
          <w:szCs w:val="22"/>
        </w:rPr>
        <w:t>zní</w:t>
      </w:r>
      <w:r w:rsidR="00666194" w:rsidRPr="00BD44F9">
        <w:rPr>
          <w:rFonts w:ascii="Times New Roman" w:hAnsi="Times New Roman"/>
          <w:szCs w:val="22"/>
        </w:rPr>
        <w:t>:</w:t>
      </w:r>
      <w:r w:rsidRPr="00BD44F9">
        <w:rPr>
          <w:rFonts w:ascii="Times New Roman" w:hAnsi="Times New Roman"/>
          <w:szCs w:val="22"/>
        </w:rPr>
        <w:t xml:space="preserve"> </w:t>
      </w:r>
      <w:r w:rsidR="008D4DBB" w:rsidRPr="00BD44F9">
        <w:rPr>
          <w:rFonts w:ascii="Times New Roman" w:hAnsi="Times New Roman"/>
          <w:szCs w:val="22"/>
        </w:rPr>
        <w:t>Osmá správa majetku a služeb a.s.</w:t>
      </w:r>
    </w:p>
    <w:p w:rsidR="00AA52C8" w:rsidRPr="00BD44F9" w:rsidRDefault="008E2713" w:rsidP="000B7364">
      <w:pPr>
        <w:pStyle w:val="Nadpis2"/>
        <w:tabs>
          <w:tab w:val="num" w:pos="428"/>
        </w:tabs>
        <w:rPr>
          <w:rFonts w:ascii="Times New Roman" w:hAnsi="Times New Roman"/>
          <w:szCs w:val="22"/>
        </w:rPr>
      </w:pPr>
      <w:r w:rsidRPr="00BD44F9">
        <w:rPr>
          <w:rFonts w:ascii="Times New Roman" w:hAnsi="Times New Roman"/>
          <w:szCs w:val="22"/>
        </w:rPr>
        <w:t xml:space="preserve">Sídlem společnosti </w:t>
      </w:r>
      <w:r w:rsidR="003D3E53" w:rsidRPr="00BD44F9">
        <w:rPr>
          <w:rFonts w:ascii="Times New Roman" w:hAnsi="Times New Roman"/>
          <w:szCs w:val="22"/>
        </w:rPr>
        <w:t>je Praha</w:t>
      </w:r>
      <w:r w:rsidR="00ED1DE8" w:rsidRPr="00BD44F9">
        <w:rPr>
          <w:rFonts w:ascii="Times New Roman" w:hAnsi="Times New Roman"/>
          <w:szCs w:val="22"/>
        </w:rPr>
        <w:t>.</w:t>
      </w:r>
    </w:p>
    <w:p w:rsidR="008E2713" w:rsidRPr="00BD44F9" w:rsidRDefault="008E2713" w:rsidP="000B7364">
      <w:pPr>
        <w:pStyle w:val="Nadpis2"/>
        <w:tabs>
          <w:tab w:val="num" w:pos="428"/>
        </w:tabs>
        <w:rPr>
          <w:rFonts w:ascii="Times New Roman" w:hAnsi="Times New Roman"/>
          <w:szCs w:val="22"/>
        </w:rPr>
      </w:pPr>
      <w:r w:rsidRPr="00BD44F9">
        <w:rPr>
          <w:rFonts w:ascii="Times New Roman" w:hAnsi="Times New Roman"/>
          <w:szCs w:val="22"/>
        </w:rPr>
        <w:t xml:space="preserve">Společnost </w:t>
      </w:r>
      <w:r w:rsidR="00515AEF" w:rsidRPr="00BD44F9">
        <w:rPr>
          <w:rFonts w:ascii="Times New Roman" w:hAnsi="Times New Roman"/>
          <w:szCs w:val="22"/>
        </w:rPr>
        <w:t xml:space="preserve">je </w:t>
      </w:r>
      <w:r w:rsidR="00FC2376" w:rsidRPr="00BD44F9">
        <w:rPr>
          <w:rFonts w:ascii="Times New Roman" w:hAnsi="Times New Roman"/>
          <w:szCs w:val="22"/>
        </w:rPr>
        <w:t>založena</w:t>
      </w:r>
      <w:r w:rsidRPr="00BD44F9">
        <w:rPr>
          <w:rFonts w:ascii="Times New Roman" w:hAnsi="Times New Roman"/>
          <w:szCs w:val="22"/>
        </w:rPr>
        <w:t xml:space="preserve"> na dobu neurčitou. </w:t>
      </w:r>
    </w:p>
    <w:p w:rsidR="008E2713" w:rsidRPr="002259A8" w:rsidRDefault="008E2713" w:rsidP="000B7364">
      <w:pPr>
        <w:pStyle w:val="Nadpis2"/>
        <w:tabs>
          <w:tab w:val="num" w:pos="428"/>
        </w:tabs>
        <w:rPr>
          <w:rFonts w:ascii="Times New Roman" w:hAnsi="Times New Roman"/>
          <w:szCs w:val="22"/>
        </w:rPr>
      </w:pPr>
      <w:r w:rsidRPr="002259A8">
        <w:rPr>
          <w:rFonts w:ascii="Times New Roman" w:hAnsi="Times New Roman"/>
          <w:szCs w:val="22"/>
        </w:rPr>
        <w:t xml:space="preserve">Předmět podnikání společnosti </w:t>
      </w:r>
      <w:r w:rsidR="00A51158" w:rsidRPr="002259A8">
        <w:rPr>
          <w:rFonts w:ascii="Times New Roman" w:hAnsi="Times New Roman"/>
          <w:szCs w:val="22"/>
        </w:rPr>
        <w:t>je:</w:t>
      </w:r>
    </w:p>
    <w:p w:rsidR="00237B51" w:rsidRPr="002259A8" w:rsidRDefault="00750173" w:rsidP="00AD3BE8">
      <w:pPr>
        <w:pStyle w:val="Nadpis3"/>
        <w:tabs>
          <w:tab w:val="clear" w:pos="2972"/>
          <w:tab w:val="num" w:pos="2544"/>
        </w:tabs>
        <w:ind w:left="1271"/>
        <w:rPr>
          <w:rFonts w:ascii="Times New Roman" w:hAnsi="Times New Roman"/>
          <w:szCs w:val="22"/>
        </w:rPr>
      </w:pPr>
      <w:r w:rsidRPr="002259A8">
        <w:rPr>
          <w:rFonts w:ascii="Times New Roman" w:hAnsi="Times New Roman"/>
          <w:szCs w:val="22"/>
        </w:rPr>
        <w:t>ostraha majetku a osob</w:t>
      </w:r>
      <w:r w:rsidR="00246304" w:rsidRPr="002259A8">
        <w:rPr>
          <w:rFonts w:ascii="Times New Roman" w:hAnsi="Times New Roman"/>
          <w:szCs w:val="22"/>
        </w:rPr>
        <w:t>;</w:t>
      </w:r>
    </w:p>
    <w:p w:rsidR="00750173" w:rsidRPr="002259A8" w:rsidRDefault="00750173" w:rsidP="00AD3BE8">
      <w:pPr>
        <w:pStyle w:val="Nadpis3"/>
        <w:tabs>
          <w:tab w:val="clear" w:pos="2972"/>
          <w:tab w:val="num" w:pos="2544"/>
        </w:tabs>
        <w:ind w:left="1271"/>
        <w:rPr>
          <w:rFonts w:ascii="Times New Roman" w:hAnsi="Times New Roman"/>
          <w:szCs w:val="22"/>
        </w:rPr>
      </w:pPr>
      <w:r w:rsidRPr="002259A8">
        <w:rPr>
          <w:rFonts w:ascii="Times New Roman" w:hAnsi="Times New Roman"/>
          <w:szCs w:val="22"/>
        </w:rPr>
        <w:t>projektová činnost ve výstavbě;</w:t>
      </w:r>
    </w:p>
    <w:p w:rsidR="00750173" w:rsidRPr="002259A8" w:rsidRDefault="00750173" w:rsidP="00AD3BE8">
      <w:pPr>
        <w:pStyle w:val="Nadpis3"/>
        <w:tabs>
          <w:tab w:val="clear" w:pos="2972"/>
          <w:tab w:val="num" w:pos="2544"/>
        </w:tabs>
        <w:ind w:left="1271"/>
        <w:rPr>
          <w:rFonts w:ascii="Times New Roman" w:hAnsi="Times New Roman"/>
          <w:szCs w:val="22"/>
        </w:rPr>
      </w:pPr>
      <w:r w:rsidRPr="002259A8">
        <w:rPr>
          <w:rFonts w:ascii="Times New Roman" w:hAnsi="Times New Roman"/>
          <w:szCs w:val="22"/>
        </w:rPr>
        <w:t>provádění staveb, jejich změn a odstraňování;</w:t>
      </w:r>
    </w:p>
    <w:p w:rsidR="00750173" w:rsidRPr="002259A8" w:rsidRDefault="00750173" w:rsidP="00AD3BE8">
      <w:pPr>
        <w:pStyle w:val="Nadpis3"/>
        <w:tabs>
          <w:tab w:val="clear" w:pos="2972"/>
          <w:tab w:val="num" w:pos="2544"/>
        </w:tabs>
        <w:ind w:left="1271"/>
        <w:rPr>
          <w:rFonts w:ascii="Times New Roman" w:hAnsi="Times New Roman"/>
          <w:szCs w:val="22"/>
        </w:rPr>
      </w:pPr>
      <w:r w:rsidRPr="002259A8">
        <w:rPr>
          <w:rFonts w:ascii="Times New Roman" w:hAnsi="Times New Roman"/>
          <w:szCs w:val="22"/>
        </w:rPr>
        <w:t>činnost účetních poradců, vedení účetnictví, vedení daňové evidence;</w:t>
      </w:r>
    </w:p>
    <w:p w:rsidR="00750173" w:rsidRPr="002259A8" w:rsidRDefault="00750173" w:rsidP="00AD3BE8">
      <w:pPr>
        <w:pStyle w:val="Nadpis3"/>
        <w:tabs>
          <w:tab w:val="clear" w:pos="2972"/>
          <w:tab w:val="num" w:pos="2544"/>
        </w:tabs>
        <w:ind w:left="1271"/>
        <w:rPr>
          <w:rFonts w:ascii="Times New Roman" w:hAnsi="Times New Roman"/>
          <w:szCs w:val="22"/>
        </w:rPr>
      </w:pPr>
      <w:r w:rsidRPr="002259A8">
        <w:rPr>
          <w:rFonts w:ascii="Times New Roman" w:hAnsi="Times New Roman"/>
          <w:szCs w:val="22"/>
        </w:rPr>
        <w:t>technicko-organizační činnost v oblasti požární ochrany;</w:t>
      </w:r>
    </w:p>
    <w:p w:rsidR="00750173" w:rsidRPr="002259A8" w:rsidRDefault="00750173" w:rsidP="00AD3BE8">
      <w:pPr>
        <w:pStyle w:val="Nadpis3"/>
        <w:tabs>
          <w:tab w:val="clear" w:pos="2972"/>
          <w:tab w:val="num" w:pos="2544"/>
        </w:tabs>
        <w:ind w:left="1271"/>
        <w:rPr>
          <w:rFonts w:ascii="Times New Roman" w:hAnsi="Times New Roman"/>
          <w:szCs w:val="22"/>
        </w:rPr>
      </w:pPr>
      <w:r w:rsidRPr="002259A8">
        <w:rPr>
          <w:rFonts w:ascii="Times New Roman" w:hAnsi="Times New Roman"/>
          <w:szCs w:val="22"/>
        </w:rPr>
        <w:t>poskytování služeb v oblasti bezpečnosti a ochrany zdraví při práci;</w:t>
      </w:r>
    </w:p>
    <w:p w:rsidR="00666194" w:rsidRPr="002259A8" w:rsidRDefault="00B50A6D" w:rsidP="00AD3BE8">
      <w:pPr>
        <w:pStyle w:val="Nadpis3"/>
        <w:tabs>
          <w:tab w:val="clear" w:pos="2972"/>
          <w:tab w:val="num" w:pos="2544"/>
        </w:tabs>
        <w:ind w:left="1271"/>
        <w:rPr>
          <w:rFonts w:ascii="Times New Roman" w:hAnsi="Times New Roman"/>
          <w:szCs w:val="22"/>
        </w:rPr>
      </w:pPr>
      <w:r w:rsidRPr="002259A8">
        <w:rPr>
          <w:rFonts w:ascii="Times New Roman" w:hAnsi="Times New Roman"/>
          <w:szCs w:val="22"/>
        </w:rPr>
        <w:t>výroba, obchod a služby neuvedené v přílohách 1 až 3 živnostenského zákona</w:t>
      </w:r>
      <w:r w:rsidR="003D3E53" w:rsidRPr="002259A8">
        <w:rPr>
          <w:rFonts w:ascii="Times New Roman" w:hAnsi="Times New Roman"/>
          <w:szCs w:val="22"/>
        </w:rPr>
        <w:t>; a</w:t>
      </w:r>
      <w:r w:rsidR="00777ABB" w:rsidRPr="002259A8">
        <w:rPr>
          <w:rFonts w:ascii="Times New Roman" w:hAnsi="Times New Roman"/>
          <w:szCs w:val="22"/>
        </w:rPr>
        <w:t> </w:t>
      </w:r>
    </w:p>
    <w:p w:rsidR="00E522A2" w:rsidRPr="002259A8" w:rsidRDefault="00E522A2" w:rsidP="00AD3BE8">
      <w:pPr>
        <w:pStyle w:val="Nadpis3"/>
        <w:tabs>
          <w:tab w:val="clear" w:pos="2972"/>
          <w:tab w:val="num" w:pos="2544"/>
        </w:tabs>
        <w:ind w:left="1271"/>
        <w:rPr>
          <w:rFonts w:ascii="Times New Roman" w:hAnsi="Times New Roman"/>
          <w:szCs w:val="22"/>
        </w:rPr>
      </w:pPr>
      <w:r w:rsidRPr="002259A8">
        <w:rPr>
          <w:rFonts w:ascii="Times New Roman" w:hAnsi="Times New Roman"/>
          <w:szCs w:val="22"/>
        </w:rPr>
        <w:t>pronájem nemovitostí, bytů a nebytových prostor.</w:t>
      </w:r>
    </w:p>
    <w:p w:rsidR="005B761E" w:rsidRPr="002259A8" w:rsidRDefault="005B761E" w:rsidP="000B7364">
      <w:pPr>
        <w:pStyle w:val="Nadpis2"/>
        <w:tabs>
          <w:tab w:val="num" w:pos="428"/>
        </w:tabs>
        <w:rPr>
          <w:rFonts w:ascii="Times New Roman" w:hAnsi="Times New Roman"/>
          <w:szCs w:val="22"/>
        </w:rPr>
      </w:pPr>
      <w:r w:rsidRPr="002259A8">
        <w:rPr>
          <w:rFonts w:ascii="Times New Roman" w:hAnsi="Times New Roman"/>
          <w:szCs w:val="22"/>
        </w:rPr>
        <w:t xml:space="preserve">Je-li akcionářem společnosti Městská část Praha 8, je společnost povinným subjektem ve smyslu § 2 zákona č. 106/1999 Sb., o svobodném přístupu k informacím (příp. předpisu jej nahrazujícího), ledaže dojde k takové změně tohoto zákona (nebo k přijetí či změně předpisu jej nahrazujícího), že společnost povinným subjektem být přestane. </w:t>
      </w:r>
    </w:p>
    <w:p w:rsidR="008E2713" w:rsidRPr="00BD44F9" w:rsidRDefault="008E2713" w:rsidP="000B7364">
      <w:pPr>
        <w:pStyle w:val="Nadpis1"/>
        <w:tabs>
          <w:tab w:val="clear" w:pos="714"/>
          <w:tab w:val="num" w:pos="286"/>
        </w:tabs>
        <w:rPr>
          <w:rFonts w:ascii="Times New Roman" w:hAnsi="Times New Roman"/>
          <w:szCs w:val="22"/>
        </w:rPr>
      </w:pPr>
      <w:bookmarkStart w:id="1" w:name="_Toc311720965"/>
      <w:r w:rsidRPr="00BD44F9">
        <w:rPr>
          <w:rFonts w:ascii="Times New Roman" w:hAnsi="Times New Roman"/>
          <w:szCs w:val="22"/>
        </w:rPr>
        <w:t xml:space="preserve">Základní kapitál společnosti, </w:t>
      </w:r>
      <w:r w:rsidR="005F0544" w:rsidRPr="00BD44F9">
        <w:rPr>
          <w:rFonts w:ascii="Times New Roman" w:hAnsi="Times New Roman"/>
          <w:szCs w:val="22"/>
        </w:rPr>
        <w:t>a</w:t>
      </w:r>
      <w:r w:rsidRPr="00BD44F9">
        <w:rPr>
          <w:rFonts w:ascii="Times New Roman" w:hAnsi="Times New Roman"/>
          <w:szCs w:val="22"/>
        </w:rPr>
        <w:t>kcie</w:t>
      </w:r>
      <w:bookmarkEnd w:id="1"/>
    </w:p>
    <w:p w:rsidR="008E2713" w:rsidRPr="00BD44F9" w:rsidRDefault="008E2713" w:rsidP="000B7364">
      <w:pPr>
        <w:pStyle w:val="Nadpis2"/>
        <w:tabs>
          <w:tab w:val="num" w:pos="428"/>
        </w:tabs>
        <w:rPr>
          <w:rFonts w:ascii="Times New Roman" w:hAnsi="Times New Roman"/>
          <w:szCs w:val="22"/>
        </w:rPr>
      </w:pPr>
      <w:r w:rsidRPr="00BD44F9">
        <w:rPr>
          <w:rFonts w:ascii="Times New Roman" w:hAnsi="Times New Roman"/>
          <w:szCs w:val="22"/>
        </w:rPr>
        <w:lastRenderedPageBreak/>
        <w:t xml:space="preserve">Základní kapitál společnosti činí </w:t>
      </w:r>
      <w:r w:rsidR="008D4DBB" w:rsidRPr="00BD44F9">
        <w:rPr>
          <w:rFonts w:ascii="Times New Roman" w:hAnsi="Times New Roman"/>
          <w:szCs w:val="22"/>
        </w:rPr>
        <w:t>12 000 000</w:t>
      </w:r>
      <w:r w:rsidR="003D3E53" w:rsidRPr="00BD44F9">
        <w:rPr>
          <w:rFonts w:ascii="Times New Roman" w:hAnsi="Times New Roman"/>
          <w:szCs w:val="22"/>
        </w:rPr>
        <w:t xml:space="preserve"> </w:t>
      </w:r>
      <w:r w:rsidRPr="00BD44F9">
        <w:rPr>
          <w:rFonts w:ascii="Times New Roman" w:hAnsi="Times New Roman"/>
          <w:szCs w:val="22"/>
        </w:rPr>
        <w:t xml:space="preserve">Kč (slovy: </w:t>
      </w:r>
      <w:r w:rsidR="008D4DBB" w:rsidRPr="00BD44F9">
        <w:rPr>
          <w:rFonts w:ascii="Times New Roman" w:hAnsi="Times New Roman"/>
          <w:szCs w:val="22"/>
        </w:rPr>
        <w:t>dvanáct milionů korun českých</w:t>
      </w:r>
      <w:r w:rsidRPr="00BD44F9">
        <w:rPr>
          <w:rFonts w:ascii="Times New Roman" w:hAnsi="Times New Roman"/>
          <w:szCs w:val="22"/>
        </w:rPr>
        <w:t xml:space="preserve">). </w:t>
      </w:r>
    </w:p>
    <w:p w:rsidR="008E2713" w:rsidRPr="00BD44F9" w:rsidRDefault="008E2713" w:rsidP="000B7364">
      <w:pPr>
        <w:pStyle w:val="Nadpis2"/>
        <w:tabs>
          <w:tab w:val="num" w:pos="428"/>
        </w:tabs>
        <w:rPr>
          <w:rFonts w:ascii="Times New Roman" w:hAnsi="Times New Roman"/>
          <w:szCs w:val="22"/>
        </w:rPr>
      </w:pPr>
      <w:r w:rsidRPr="00BD44F9">
        <w:rPr>
          <w:rFonts w:ascii="Times New Roman" w:hAnsi="Times New Roman"/>
          <w:szCs w:val="22"/>
        </w:rPr>
        <w:t>Peněžité vklady, jimiž se splácí emisní kurs, musí být splaceny na zvláštní účet u</w:t>
      </w:r>
      <w:r w:rsidR="00777ABB" w:rsidRPr="00BD44F9">
        <w:rPr>
          <w:rFonts w:ascii="Times New Roman" w:hAnsi="Times New Roman"/>
          <w:szCs w:val="22"/>
        </w:rPr>
        <w:t> </w:t>
      </w:r>
      <w:r w:rsidRPr="00BD44F9">
        <w:rPr>
          <w:rFonts w:ascii="Times New Roman" w:hAnsi="Times New Roman"/>
          <w:szCs w:val="22"/>
        </w:rPr>
        <w:t xml:space="preserve">banky za tímto účelem </w:t>
      </w:r>
      <w:r w:rsidR="00C6539A" w:rsidRPr="00BD44F9">
        <w:rPr>
          <w:rFonts w:ascii="Times New Roman" w:hAnsi="Times New Roman"/>
          <w:szCs w:val="22"/>
        </w:rPr>
        <w:t>zří</w:t>
      </w:r>
      <w:r w:rsidR="00BC1348" w:rsidRPr="00BD44F9">
        <w:rPr>
          <w:rFonts w:ascii="Times New Roman" w:hAnsi="Times New Roman"/>
          <w:szCs w:val="22"/>
        </w:rPr>
        <w:t>zený</w:t>
      </w:r>
      <w:r w:rsidRPr="00BD44F9">
        <w:rPr>
          <w:rFonts w:ascii="Times New Roman" w:hAnsi="Times New Roman"/>
          <w:szCs w:val="22"/>
        </w:rPr>
        <w:t xml:space="preserve">. </w:t>
      </w:r>
      <w:r w:rsidR="00C6539A" w:rsidRPr="00BD44F9">
        <w:rPr>
          <w:rFonts w:ascii="Times New Roman" w:hAnsi="Times New Roman"/>
          <w:szCs w:val="22"/>
        </w:rPr>
        <w:t xml:space="preserve">Nepeněžité vklady, </w:t>
      </w:r>
      <w:r w:rsidR="00026725" w:rsidRPr="00BD44F9">
        <w:rPr>
          <w:rFonts w:ascii="Times New Roman" w:hAnsi="Times New Roman"/>
          <w:szCs w:val="22"/>
        </w:rPr>
        <w:t>které se vnášejí za účelem splnění vkladové povinnosti</w:t>
      </w:r>
      <w:r w:rsidR="00C6539A" w:rsidRPr="00BD44F9">
        <w:rPr>
          <w:rFonts w:ascii="Times New Roman" w:hAnsi="Times New Roman"/>
          <w:szCs w:val="22"/>
        </w:rPr>
        <w:t xml:space="preserve">, musí být </w:t>
      </w:r>
      <w:r w:rsidR="00026725" w:rsidRPr="00BD44F9">
        <w:rPr>
          <w:rFonts w:ascii="Times New Roman" w:hAnsi="Times New Roman"/>
          <w:szCs w:val="22"/>
        </w:rPr>
        <w:t xml:space="preserve">vneseny </w:t>
      </w:r>
      <w:r w:rsidR="00C6539A" w:rsidRPr="00BD44F9">
        <w:rPr>
          <w:rFonts w:ascii="Times New Roman" w:hAnsi="Times New Roman"/>
          <w:szCs w:val="22"/>
        </w:rPr>
        <w:t xml:space="preserve">v souladu </w:t>
      </w:r>
      <w:r w:rsidR="00026725" w:rsidRPr="00BD44F9">
        <w:rPr>
          <w:rFonts w:ascii="Times New Roman" w:hAnsi="Times New Roman"/>
          <w:szCs w:val="22"/>
        </w:rPr>
        <w:t xml:space="preserve">se </w:t>
      </w:r>
      <w:r w:rsidR="00666194" w:rsidRPr="00BD44F9">
        <w:rPr>
          <w:rFonts w:ascii="Times New Roman" w:hAnsi="Times New Roman"/>
          <w:szCs w:val="22"/>
        </w:rPr>
        <w:t xml:space="preserve">zákonem č. 90/2012 Sb., o obchodních společnostech a družstvech (zákon o obchodních </w:t>
      </w:r>
      <w:proofErr w:type="gramStart"/>
      <w:r w:rsidR="00666194" w:rsidRPr="00BD44F9">
        <w:rPr>
          <w:rFonts w:ascii="Times New Roman" w:hAnsi="Times New Roman"/>
          <w:szCs w:val="22"/>
        </w:rPr>
        <w:t>korporacích) (dále</w:t>
      </w:r>
      <w:proofErr w:type="gramEnd"/>
      <w:r w:rsidR="00666194" w:rsidRPr="00BD44F9">
        <w:rPr>
          <w:rFonts w:ascii="Times New Roman" w:hAnsi="Times New Roman"/>
          <w:szCs w:val="22"/>
        </w:rPr>
        <w:t xml:space="preserve"> jen „ZOK“)</w:t>
      </w:r>
      <w:r w:rsidR="00C6539A" w:rsidRPr="00BD44F9">
        <w:rPr>
          <w:rFonts w:ascii="Times New Roman" w:hAnsi="Times New Roman"/>
          <w:szCs w:val="22"/>
        </w:rPr>
        <w:t>.</w:t>
      </w:r>
      <w:r w:rsidR="003C4812" w:rsidRPr="00BD44F9">
        <w:rPr>
          <w:rFonts w:ascii="Times New Roman" w:hAnsi="Times New Roman"/>
          <w:szCs w:val="22"/>
        </w:rPr>
        <w:t xml:space="preserve"> </w:t>
      </w:r>
    </w:p>
    <w:p w:rsidR="008E2713" w:rsidRPr="00BD44F9" w:rsidRDefault="008E2713" w:rsidP="000B7364">
      <w:pPr>
        <w:pStyle w:val="Nadpis2"/>
        <w:tabs>
          <w:tab w:val="num" w:pos="0"/>
        </w:tabs>
        <w:rPr>
          <w:rFonts w:ascii="Times New Roman" w:hAnsi="Times New Roman"/>
          <w:szCs w:val="22"/>
        </w:rPr>
      </w:pPr>
      <w:r w:rsidRPr="00BD44F9">
        <w:rPr>
          <w:rFonts w:ascii="Times New Roman" w:hAnsi="Times New Roman"/>
          <w:szCs w:val="22"/>
        </w:rPr>
        <w:t xml:space="preserve">Základní kapitál společnosti je rozdělen na </w:t>
      </w:r>
      <w:r w:rsidR="008D4DBB" w:rsidRPr="00BD44F9">
        <w:rPr>
          <w:rFonts w:ascii="Times New Roman" w:hAnsi="Times New Roman"/>
          <w:szCs w:val="22"/>
        </w:rPr>
        <w:t>6</w:t>
      </w:r>
      <w:r w:rsidR="003D3E53" w:rsidRPr="00BD44F9">
        <w:rPr>
          <w:rFonts w:ascii="Times New Roman" w:hAnsi="Times New Roman"/>
          <w:szCs w:val="22"/>
        </w:rPr>
        <w:t xml:space="preserve"> </w:t>
      </w:r>
      <w:r w:rsidRPr="00BD44F9">
        <w:rPr>
          <w:rFonts w:ascii="Times New Roman" w:hAnsi="Times New Roman"/>
          <w:szCs w:val="22"/>
        </w:rPr>
        <w:t>k</w:t>
      </w:r>
      <w:r w:rsidR="00777ABB" w:rsidRPr="00BD44F9">
        <w:rPr>
          <w:rFonts w:ascii="Times New Roman" w:hAnsi="Times New Roman"/>
          <w:szCs w:val="22"/>
        </w:rPr>
        <w:t>u</w:t>
      </w:r>
      <w:r w:rsidRPr="00BD44F9">
        <w:rPr>
          <w:rFonts w:ascii="Times New Roman" w:hAnsi="Times New Roman"/>
          <w:szCs w:val="22"/>
        </w:rPr>
        <w:t>s</w:t>
      </w:r>
      <w:r w:rsidR="00777ABB" w:rsidRPr="00BD44F9">
        <w:rPr>
          <w:rFonts w:ascii="Times New Roman" w:hAnsi="Times New Roman"/>
          <w:szCs w:val="22"/>
        </w:rPr>
        <w:t>ů</w:t>
      </w:r>
      <w:r w:rsidRPr="00BD44F9">
        <w:rPr>
          <w:rFonts w:ascii="Times New Roman" w:hAnsi="Times New Roman"/>
          <w:szCs w:val="22"/>
        </w:rPr>
        <w:t xml:space="preserve"> kmenových listinných akcií na jméno o jmenovité hodnotě jedné akcie </w:t>
      </w:r>
      <w:r w:rsidR="008D4DBB" w:rsidRPr="00BD44F9">
        <w:rPr>
          <w:rFonts w:ascii="Times New Roman" w:hAnsi="Times New Roman"/>
          <w:szCs w:val="22"/>
        </w:rPr>
        <w:t>2 000 000</w:t>
      </w:r>
      <w:r w:rsidR="003D3E53" w:rsidRPr="00BD44F9">
        <w:rPr>
          <w:rFonts w:ascii="Times New Roman" w:hAnsi="Times New Roman"/>
          <w:szCs w:val="22"/>
        </w:rPr>
        <w:t xml:space="preserve"> </w:t>
      </w:r>
      <w:r w:rsidRPr="00BD44F9">
        <w:rPr>
          <w:rFonts w:ascii="Times New Roman" w:hAnsi="Times New Roman"/>
          <w:szCs w:val="22"/>
        </w:rPr>
        <w:t>Kč</w:t>
      </w:r>
      <w:r w:rsidR="008D4DBB" w:rsidRPr="00BD44F9">
        <w:rPr>
          <w:rFonts w:ascii="Times New Roman" w:hAnsi="Times New Roman"/>
          <w:szCs w:val="22"/>
        </w:rPr>
        <w:t xml:space="preserve"> (slovy: dva miliony korun českých)</w:t>
      </w:r>
      <w:r w:rsidRPr="00BD44F9">
        <w:rPr>
          <w:rFonts w:ascii="Times New Roman" w:hAnsi="Times New Roman"/>
          <w:szCs w:val="22"/>
        </w:rPr>
        <w:t xml:space="preserve">. </w:t>
      </w:r>
    </w:p>
    <w:p w:rsidR="00666194" w:rsidRPr="00EA2D21" w:rsidRDefault="009A4409" w:rsidP="000B7364">
      <w:pPr>
        <w:pStyle w:val="Nadpis2"/>
        <w:tabs>
          <w:tab w:val="num" w:pos="428"/>
        </w:tabs>
        <w:rPr>
          <w:rFonts w:ascii="Times New Roman" w:hAnsi="Times New Roman"/>
          <w:szCs w:val="22"/>
        </w:rPr>
      </w:pPr>
      <w:r w:rsidRPr="00EA2D21">
        <w:rPr>
          <w:rFonts w:ascii="Times New Roman" w:hAnsi="Times New Roman"/>
          <w:szCs w:val="22"/>
        </w:rPr>
        <w:t>Převoditelnost akcií společnosti není omezena</w:t>
      </w:r>
      <w:r w:rsidR="00666194" w:rsidRPr="00EA2D21">
        <w:rPr>
          <w:rFonts w:ascii="Times New Roman" w:hAnsi="Times New Roman"/>
          <w:szCs w:val="22"/>
        </w:rPr>
        <w:t>.</w:t>
      </w:r>
    </w:p>
    <w:p w:rsidR="008E2713" w:rsidRPr="00BD44F9" w:rsidRDefault="008E2713" w:rsidP="000B7364">
      <w:pPr>
        <w:pStyle w:val="Nadpis2"/>
        <w:tabs>
          <w:tab w:val="num" w:pos="428"/>
        </w:tabs>
        <w:rPr>
          <w:rFonts w:ascii="Times New Roman" w:hAnsi="Times New Roman"/>
          <w:szCs w:val="22"/>
        </w:rPr>
      </w:pPr>
      <w:r w:rsidRPr="00BD44F9">
        <w:rPr>
          <w:rFonts w:ascii="Times New Roman" w:hAnsi="Times New Roman"/>
          <w:szCs w:val="22"/>
        </w:rPr>
        <w:t xml:space="preserve">Společnost může </w:t>
      </w:r>
      <w:r w:rsidR="00FC2376" w:rsidRPr="00BD44F9">
        <w:rPr>
          <w:rFonts w:ascii="Times New Roman" w:hAnsi="Times New Roman"/>
          <w:szCs w:val="22"/>
        </w:rPr>
        <w:t xml:space="preserve">nahradit jednotlivé </w:t>
      </w:r>
      <w:r w:rsidRPr="00BD44F9">
        <w:rPr>
          <w:rFonts w:ascii="Times New Roman" w:hAnsi="Times New Roman"/>
          <w:szCs w:val="22"/>
        </w:rPr>
        <w:t xml:space="preserve">akcie hromadnou </w:t>
      </w:r>
      <w:r w:rsidR="00FC2376" w:rsidRPr="00BD44F9">
        <w:rPr>
          <w:rFonts w:ascii="Times New Roman" w:hAnsi="Times New Roman"/>
          <w:szCs w:val="22"/>
        </w:rPr>
        <w:t>akcií nebo hromadnými akciemi. Může tak učinit při vydávání nových akcií na základě rozhodnutí představenstva nebo kdykoliv na žádost akcionáře.</w:t>
      </w:r>
      <w:r w:rsidRPr="00BD44F9">
        <w:rPr>
          <w:rFonts w:ascii="Times New Roman" w:hAnsi="Times New Roman"/>
          <w:szCs w:val="22"/>
        </w:rPr>
        <w:t xml:space="preserve"> Akcionář má </w:t>
      </w:r>
      <w:r w:rsidR="00FC2376" w:rsidRPr="00BD44F9">
        <w:rPr>
          <w:rFonts w:ascii="Times New Roman" w:hAnsi="Times New Roman"/>
          <w:szCs w:val="22"/>
        </w:rPr>
        <w:t xml:space="preserve">rovněž </w:t>
      </w:r>
      <w:r w:rsidRPr="00BD44F9">
        <w:rPr>
          <w:rFonts w:ascii="Times New Roman" w:hAnsi="Times New Roman"/>
          <w:szCs w:val="22"/>
        </w:rPr>
        <w:t xml:space="preserve">právo na výměnu hromadné </w:t>
      </w:r>
      <w:r w:rsidR="00FC2376" w:rsidRPr="00BD44F9">
        <w:rPr>
          <w:rFonts w:ascii="Times New Roman" w:hAnsi="Times New Roman"/>
          <w:szCs w:val="22"/>
        </w:rPr>
        <w:t xml:space="preserve">akcie za akcie jednotlivé. V případě žádosti akcionáře je představenstvo povinno být připraveno vyměnit jednotlivé akcie za hromadnou akcii či hromadné akcie nebo hromadnou akcii či hromadné akcie </w:t>
      </w:r>
      <w:r w:rsidRPr="00BD44F9">
        <w:rPr>
          <w:rFonts w:ascii="Times New Roman" w:hAnsi="Times New Roman"/>
          <w:szCs w:val="22"/>
        </w:rPr>
        <w:t xml:space="preserve">za </w:t>
      </w:r>
      <w:r w:rsidR="00FC2376" w:rsidRPr="00BD44F9">
        <w:rPr>
          <w:rFonts w:ascii="Times New Roman" w:hAnsi="Times New Roman"/>
          <w:szCs w:val="22"/>
        </w:rPr>
        <w:t xml:space="preserve">jednotlivé </w:t>
      </w:r>
      <w:r w:rsidRPr="00BD44F9">
        <w:rPr>
          <w:rFonts w:ascii="Times New Roman" w:hAnsi="Times New Roman"/>
          <w:szCs w:val="22"/>
        </w:rPr>
        <w:t xml:space="preserve">akcie ve lhůtě </w:t>
      </w:r>
      <w:r w:rsidR="00FC2376" w:rsidRPr="00BD44F9">
        <w:rPr>
          <w:rFonts w:ascii="Times New Roman" w:hAnsi="Times New Roman"/>
          <w:szCs w:val="22"/>
        </w:rPr>
        <w:t>třiceti (</w:t>
      </w:r>
      <w:r w:rsidRPr="00BD44F9">
        <w:rPr>
          <w:rFonts w:ascii="Times New Roman" w:hAnsi="Times New Roman"/>
          <w:szCs w:val="22"/>
        </w:rPr>
        <w:t>30</w:t>
      </w:r>
      <w:r w:rsidR="00FC2376" w:rsidRPr="00BD44F9">
        <w:rPr>
          <w:rFonts w:ascii="Times New Roman" w:hAnsi="Times New Roman"/>
          <w:szCs w:val="22"/>
        </w:rPr>
        <w:t>)</w:t>
      </w:r>
      <w:r w:rsidRPr="00BD44F9">
        <w:rPr>
          <w:rFonts w:ascii="Times New Roman" w:hAnsi="Times New Roman"/>
          <w:szCs w:val="22"/>
        </w:rPr>
        <w:t xml:space="preserve"> dnů od doručení žádosti </w:t>
      </w:r>
      <w:r w:rsidR="00FC2376" w:rsidRPr="00BD44F9">
        <w:rPr>
          <w:rFonts w:ascii="Times New Roman" w:hAnsi="Times New Roman"/>
          <w:szCs w:val="22"/>
        </w:rPr>
        <w:t xml:space="preserve">akcionáře </w:t>
      </w:r>
      <w:r w:rsidRPr="00BD44F9">
        <w:rPr>
          <w:rFonts w:ascii="Times New Roman" w:hAnsi="Times New Roman"/>
          <w:szCs w:val="22"/>
        </w:rPr>
        <w:t xml:space="preserve">společnosti. </w:t>
      </w:r>
    </w:p>
    <w:p w:rsidR="00657419" w:rsidRPr="00BD44F9" w:rsidRDefault="00657419" w:rsidP="000B7364">
      <w:pPr>
        <w:pStyle w:val="Nadpis2"/>
        <w:tabs>
          <w:tab w:val="num" w:pos="428"/>
        </w:tabs>
        <w:rPr>
          <w:rFonts w:ascii="Times New Roman" w:hAnsi="Times New Roman"/>
          <w:szCs w:val="22"/>
        </w:rPr>
      </w:pPr>
      <w:r w:rsidRPr="00BD44F9">
        <w:rPr>
          <w:rFonts w:ascii="Times New Roman" w:hAnsi="Times New Roman"/>
          <w:szCs w:val="22"/>
        </w:rPr>
        <w:t xml:space="preserve">Společnost má </w:t>
      </w:r>
      <w:r w:rsidR="003D3E53" w:rsidRPr="00BD44F9">
        <w:rPr>
          <w:rFonts w:ascii="Times New Roman" w:hAnsi="Times New Roman"/>
          <w:szCs w:val="22"/>
        </w:rPr>
        <w:t xml:space="preserve">jednoho (1) zakladatele, a to Městskou část Praha 8, se sídlem Praha 8, Libeň, </w:t>
      </w:r>
      <w:proofErr w:type="spellStart"/>
      <w:r w:rsidR="003D3E53" w:rsidRPr="00BD44F9">
        <w:rPr>
          <w:rFonts w:ascii="Times New Roman" w:hAnsi="Times New Roman"/>
          <w:szCs w:val="22"/>
        </w:rPr>
        <w:t>Zenklova</w:t>
      </w:r>
      <w:proofErr w:type="spellEnd"/>
      <w:r w:rsidR="003D3E53" w:rsidRPr="00BD44F9">
        <w:rPr>
          <w:rFonts w:ascii="Times New Roman" w:hAnsi="Times New Roman"/>
          <w:szCs w:val="22"/>
        </w:rPr>
        <w:t xml:space="preserve"> 1/35, IČO 00063797,</w:t>
      </w:r>
      <w:r w:rsidRPr="00BD44F9">
        <w:rPr>
          <w:rFonts w:ascii="Times New Roman" w:hAnsi="Times New Roman"/>
          <w:szCs w:val="22"/>
        </w:rPr>
        <w:t xml:space="preserve"> která upisuje </w:t>
      </w:r>
      <w:r w:rsidR="008D4DBB" w:rsidRPr="00BD44F9">
        <w:rPr>
          <w:rFonts w:ascii="Times New Roman" w:hAnsi="Times New Roman"/>
          <w:szCs w:val="22"/>
        </w:rPr>
        <w:t>6</w:t>
      </w:r>
      <w:r w:rsidR="003D3E53" w:rsidRPr="00BD44F9">
        <w:rPr>
          <w:rFonts w:ascii="Times New Roman" w:hAnsi="Times New Roman"/>
          <w:szCs w:val="22"/>
        </w:rPr>
        <w:t xml:space="preserve"> </w:t>
      </w:r>
      <w:r w:rsidRPr="00BD44F9">
        <w:rPr>
          <w:rFonts w:ascii="Times New Roman" w:hAnsi="Times New Roman"/>
          <w:szCs w:val="22"/>
        </w:rPr>
        <w:t>k</w:t>
      </w:r>
      <w:r w:rsidR="00777ABB" w:rsidRPr="00BD44F9">
        <w:rPr>
          <w:rFonts w:ascii="Times New Roman" w:hAnsi="Times New Roman"/>
          <w:szCs w:val="22"/>
        </w:rPr>
        <w:t>u</w:t>
      </w:r>
      <w:r w:rsidRPr="00BD44F9">
        <w:rPr>
          <w:rFonts w:ascii="Times New Roman" w:hAnsi="Times New Roman"/>
          <w:szCs w:val="22"/>
        </w:rPr>
        <w:t>s</w:t>
      </w:r>
      <w:r w:rsidR="00777ABB" w:rsidRPr="00BD44F9">
        <w:rPr>
          <w:rFonts w:ascii="Times New Roman" w:hAnsi="Times New Roman"/>
          <w:szCs w:val="22"/>
        </w:rPr>
        <w:t>ů</w:t>
      </w:r>
      <w:r w:rsidRPr="00BD44F9">
        <w:rPr>
          <w:rFonts w:ascii="Times New Roman" w:hAnsi="Times New Roman"/>
          <w:szCs w:val="22"/>
        </w:rPr>
        <w:t xml:space="preserve"> </w:t>
      </w:r>
      <w:r w:rsidR="00773DC5" w:rsidRPr="00BD44F9">
        <w:rPr>
          <w:rFonts w:ascii="Times New Roman" w:hAnsi="Times New Roman"/>
          <w:szCs w:val="22"/>
        </w:rPr>
        <w:t>a</w:t>
      </w:r>
      <w:r w:rsidR="00C67D57" w:rsidRPr="00BD44F9">
        <w:rPr>
          <w:rFonts w:ascii="Times New Roman" w:hAnsi="Times New Roman"/>
          <w:szCs w:val="22"/>
        </w:rPr>
        <w:t>kcií.</w:t>
      </w:r>
      <w:r w:rsidRPr="00BD44F9">
        <w:rPr>
          <w:rFonts w:ascii="Times New Roman" w:hAnsi="Times New Roman"/>
          <w:szCs w:val="22"/>
        </w:rPr>
        <w:t xml:space="preserve"> </w:t>
      </w:r>
      <w:r w:rsidR="00C67D57" w:rsidRPr="00BD44F9">
        <w:rPr>
          <w:rFonts w:ascii="Times New Roman" w:hAnsi="Times New Roman"/>
          <w:szCs w:val="22"/>
        </w:rPr>
        <w:t>E</w:t>
      </w:r>
      <w:r w:rsidRPr="00BD44F9">
        <w:rPr>
          <w:rFonts w:ascii="Times New Roman" w:hAnsi="Times New Roman"/>
          <w:szCs w:val="22"/>
        </w:rPr>
        <w:t xml:space="preserve">misní kurs </w:t>
      </w:r>
      <w:r w:rsidR="00341C66" w:rsidRPr="00BD44F9">
        <w:rPr>
          <w:rFonts w:ascii="Times New Roman" w:hAnsi="Times New Roman"/>
          <w:szCs w:val="22"/>
        </w:rPr>
        <w:t xml:space="preserve">každé upisované akcie činí </w:t>
      </w:r>
      <w:r w:rsidR="008D4DBB" w:rsidRPr="00BD44F9">
        <w:rPr>
          <w:rFonts w:ascii="Times New Roman" w:hAnsi="Times New Roman"/>
          <w:szCs w:val="22"/>
        </w:rPr>
        <w:t>2 000 000</w:t>
      </w:r>
      <w:r w:rsidR="003D3E53" w:rsidRPr="00BD44F9">
        <w:rPr>
          <w:rFonts w:ascii="Times New Roman" w:hAnsi="Times New Roman"/>
          <w:szCs w:val="22"/>
        </w:rPr>
        <w:t xml:space="preserve"> </w:t>
      </w:r>
      <w:r w:rsidR="00341C66" w:rsidRPr="00BD44F9">
        <w:rPr>
          <w:rFonts w:ascii="Times New Roman" w:hAnsi="Times New Roman"/>
          <w:szCs w:val="22"/>
        </w:rPr>
        <w:t xml:space="preserve">Kč (slovy: </w:t>
      </w:r>
      <w:r w:rsidR="008D4DBB" w:rsidRPr="00BD44F9">
        <w:rPr>
          <w:rFonts w:ascii="Times New Roman" w:hAnsi="Times New Roman"/>
          <w:szCs w:val="22"/>
        </w:rPr>
        <w:t>dva miliony</w:t>
      </w:r>
      <w:r w:rsidR="003D3E53" w:rsidRPr="00BD44F9">
        <w:rPr>
          <w:rFonts w:ascii="Times New Roman" w:hAnsi="Times New Roman"/>
          <w:szCs w:val="22"/>
        </w:rPr>
        <w:t xml:space="preserve"> </w:t>
      </w:r>
      <w:r w:rsidR="00341C66" w:rsidRPr="00BD44F9">
        <w:rPr>
          <w:rFonts w:ascii="Times New Roman" w:hAnsi="Times New Roman"/>
          <w:szCs w:val="22"/>
        </w:rPr>
        <w:t>korun českých). Emisní kur</w:t>
      </w:r>
      <w:r w:rsidR="004C7E19" w:rsidRPr="00BD44F9">
        <w:rPr>
          <w:rFonts w:ascii="Times New Roman" w:hAnsi="Times New Roman"/>
          <w:szCs w:val="22"/>
        </w:rPr>
        <w:t>s</w:t>
      </w:r>
      <w:r w:rsidR="00341C66" w:rsidRPr="00BD44F9">
        <w:rPr>
          <w:rFonts w:ascii="Times New Roman" w:hAnsi="Times New Roman"/>
          <w:szCs w:val="22"/>
        </w:rPr>
        <w:t xml:space="preserve"> všech akcií upisovaných </w:t>
      </w:r>
      <w:r w:rsidR="003D3E53" w:rsidRPr="00BD44F9">
        <w:rPr>
          <w:rFonts w:ascii="Times New Roman" w:hAnsi="Times New Roman"/>
          <w:szCs w:val="22"/>
        </w:rPr>
        <w:t xml:space="preserve">Městskou částí Praha 8 </w:t>
      </w:r>
      <w:r w:rsidR="00341C66" w:rsidRPr="00BD44F9">
        <w:rPr>
          <w:rFonts w:ascii="Times New Roman" w:hAnsi="Times New Roman"/>
          <w:szCs w:val="22"/>
        </w:rPr>
        <w:t xml:space="preserve">činí celkem </w:t>
      </w:r>
      <w:r w:rsidR="008E45B7" w:rsidRPr="00BD44F9">
        <w:rPr>
          <w:rFonts w:ascii="Times New Roman" w:hAnsi="Times New Roman"/>
          <w:szCs w:val="22"/>
        </w:rPr>
        <w:t>12 000 000</w:t>
      </w:r>
      <w:r w:rsidR="003D3E53" w:rsidRPr="00BD44F9">
        <w:rPr>
          <w:rFonts w:ascii="Times New Roman" w:hAnsi="Times New Roman"/>
          <w:szCs w:val="22"/>
        </w:rPr>
        <w:t xml:space="preserve"> </w:t>
      </w:r>
      <w:r w:rsidRPr="00BD44F9">
        <w:rPr>
          <w:rFonts w:ascii="Times New Roman" w:hAnsi="Times New Roman"/>
          <w:szCs w:val="22"/>
        </w:rPr>
        <w:t>Kč</w:t>
      </w:r>
      <w:r w:rsidR="00C67D57" w:rsidRPr="00BD44F9">
        <w:rPr>
          <w:rFonts w:ascii="Times New Roman" w:hAnsi="Times New Roman"/>
          <w:szCs w:val="22"/>
        </w:rPr>
        <w:t xml:space="preserve"> </w:t>
      </w:r>
      <w:r w:rsidR="00071572" w:rsidRPr="00BD44F9">
        <w:rPr>
          <w:rFonts w:ascii="Times New Roman" w:hAnsi="Times New Roman"/>
          <w:szCs w:val="22"/>
        </w:rPr>
        <w:t xml:space="preserve">(slovy: </w:t>
      </w:r>
      <w:r w:rsidR="008E45B7" w:rsidRPr="00BD44F9">
        <w:rPr>
          <w:rFonts w:ascii="Times New Roman" w:hAnsi="Times New Roman"/>
          <w:szCs w:val="22"/>
        </w:rPr>
        <w:t>dvanáct milionů</w:t>
      </w:r>
      <w:r w:rsidR="003D3E53" w:rsidRPr="00BD44F9">
        <w:rPr>
          <w:rFonts w:ascii="Times New Roman" w:hAnsi="Times New Roman"/>
          <w:szCs w:val="22"/>
        </w:rPr>
        <w:t xml:space="preserve"> </w:t>
      </w:r>
      <w:r w:rsidR="00071572" w:rsidRPr="00BD44F9">
        <w:rPr>
          <w:rFonts w:ascii="Times New Roman" w:hAnsi="Times New Roman"/>
          <w:szCs w:val="22"/>
        </w:rPr>
        <w:t>korun českých)</w:t>
      </w:r>
      <w:r w:rsidR="006B4BB3" w:rsidRPr="00BD44F9">
        <w:rPr>
          <w:rFonts w:ascii="Times New Roman" w:hAnsi="Times New Roman"/>
          <w:szCs w:val="22"/>
        </w:rPr>
        <w:t xml:space="preserve"> a bude celý splacen peněžitým vkladem</w:t>
      </w:r>
      <w:r w:rsidR="002D3C61" w:rsidRPr="00BD44F9">
        <w:rPr>
          <w:rFonts w:ascii="Times New Roman" w:hAnsi="Times New Roman"/>
          <w:szCs w:val="22"/>
        </w:rPr>
        <w:t>.</w:t>
      </w:r>
    </w:p>
    <w:p w:rsidR="00A951C7" w:rsidRPr="00BD44F9" w:rsidRDefault="003D3E53" w:rsidP="000B7364">
      <w:pPr>
        <w:pStyle w:val="Nadpis2"/>
        <w:tabs>
          <w:tab w:val="num" w:pos="0"/>
        </w:tabs>
        <w:rPr>
          <w:rFonts w:ascii="Times New Roman" w:hAnsi="Times New Roman"/>
          <w:szCs w:val="22"/>
        </w:rPr>
      </w:pPr>
      <w:r w:rsidRPr="00BD44F9">
        <w:rPr>
          <w:rFonts w:ascii="Times New Roman" w:hAnsi="Times New Roman"/>
          <w:szCs w:val="22"/>
        </w:rPr>
        <w:t>Zakladatel</w:t>
      </w:r>
      <w:r w:rsidR="004C7E19" w:rsidRPr="00BD44F9">
        <w:rPr>
          <w:rFonts w:ascii="Times New Roman" w:hAnsi="Times New Roman"/>
          <w:szCs w:val="22"/>
        </w:rPr>
        <w:t xml:space="preserve"> splatí emisní kurs akcií ve lhůtě jednoho (1) měsíce od založení společnosti, a to bezhotovostním převodem na bankovní účet společnosti č. </w:t>
      </w:r>
      <w:r w:rsidR="00A617B0" w:rsidRPr="00A617B0">
        <w:rPr>
          <w:rFonts w:ascii="Times New Roman" w:hAnsi="Times New Roman"/>
          <w:szCs w:val="22"/>
        </w:rPr>
        <w:t>100017432/0800</w:t>
      </w:r>
      <w:r w:rsidRPr="00BD44F9">
        <w:rPr>
          <w:rFonts w:ascii="Times New Roman" w:hAnsi="Times New Roman"/>
          <w:szCs w:val="22"/>
        </w:rPr>
        <w:t xml:space="preserve"> </w:t>
      </w:r>
      <w:r w:rsidR="004C7E19" w:rsidRPr="00BD44F9">
        <w:rPr>
          <w:rFonts w:ascii="Times New Roman" w:hAnsi="Times New Roman"/>
          <w:szCs w:val="22"/>
        </w:rPr>
        <w:t xml:space="preserve">vedený u </w:t>
      </w:r>
      <w:r w:rsidR="00A617B0">
        <w:rPr>
          <w:rFonts w:ascii="Times New Roman" w:hAnsi="Times New Roman"/>
          <w:szCs w:val="22"/>
        </w:rPr>
        <w:t>České spořitelny, a.s.</w:t>
      </w:r>
      <w:r w:rsidR="00283022">
        <w:rPr>
          <w:rFonts w:ascii="Times New Roman" w:hAnsi="Times New Roman"/>
          <w:szCs w:val="22"/>
        </w:rPr>
        <w:t>,</w:t>
      </w:r>
      <w:r w:rsidRPr="00BD44F9">
        <w:rPr>
          <w:rFonts w:ascii="Times New Roman" w:hAnsi="Times New Roman"/>
          <w:szCs w:val="22"/>
        </w:rPr>
        <w:t xml:space="preserve"> </w:t>
      </w:r>
      <w:r w:rsidR="00777ABB" w:rsidRPr="00BD44F9">
        <w:rPr>
          <w:rFonts w:ascii="Times New Roman" w:hAnsi="Times New Roman"/>
          <w:szCs w:val="22"/>
        </w:rPr>
        <w:t>avšak</w:t>
      </w:r>
      <w:r w:rsidR="008E45B7" w:rsidRPr="00BD44F9">
        <w:rPr>
          <w:rFonts w:ascii="Times New Roman" w:hAnsi="Times New Roman"/>
          <w:szCs w:val="22"/>
        </w:rPr>
        <w:t xml:space="preserve"> nejpozději </w:t>
      </w:r>
      <w:r w:rsidR="00750173" w:rsidRPr="00BD44F9">
        <w:rPr>
          <w:rFonts w:ascii="Times New Roman" w:hAnsi="Times New Roman"/>
          <w:szCs w:val="22"/>
        </w:rPr>
        <w:t>do dne podání návrhu na zápis</w:t>
      </w:r>
      <w:r w:rsidR="008E45B7" w:rsidRPr="00BD44F9">
        <w:rPr>
          <w:rFonts w:ascii="Times New Roman" w:hAnsi="Times New Roman"/>
          <w:szCs w:val="22"/>
        </w:rPr>
        <w:t xml:space="preserve"> společnosti do obchodního rejstříku. </w:t>
      </w:r>
    </w:p>
    <w:p w:rsidR="00C67D57" w:rsidRPr="00BD44F9" w:rsidRDefault="00C67D57" w:rsidP="000B7364">
      <w:pPr>
        <w:pStyle w:val="Nadpis2"/>
        <w:tabs>
          <w:tab w:val="num" w:pos="0"/>
        </w:tabs>
        <w:rPr>
          <w:rFonts w:ascii="Times New Roman" w:hAnsi="Times New Roman"/>
          <w:szCs w:val="22"/>
        </w:rPr>
      </w:pPr>
      <w:r w:rsidRPr="00BD44F9">
        <w:rPr>
          <w:rFonts w:ascii="Times New Roman" w:hAnsi="Times New Roman"/>
          <w:szCs w:val="22"/>
        </w:rPr>
        <w:t xml:space="preserve">Správcem vkladu </w:t>
      </w:r>
      <w:r w:rsidR="00973D1F" w:rsidRPr="00BD44F9">
        <w:rPr>
          <w:rFonts w:ascii="Times New Roman" w:hAnsi="Times New Roman"/>
          <w:szCs w:val="22"/>
        </w:rPr>
        <w:t>se určuje</w:t>
      </w:r>
      <w:r w:rsidRPr="00BD44F9">
        <w:rPr>
          <w:rFonts w:ascii="Times New Roman" w:hAnsi="Times New Roman"/>
          <w:szCs w:val="22"/>
        </w:rPr>
        <w:t xml:space="preserve"> </w:t>
      </w:r>
      <w:r w:rsidR="003D3E53" w:rsidRPr="00BD44F9">
        <w:rPr>
          <w:rFonts w:ascii="Times New Roman" w:hAnsi="Times New Roman"/>
          <w:szCs w:val="22"/>
        </w:rPr>
        <w:t xml:space="preserve">Městská část Praha 8, se sídlem Praha 8, Libeň, </w:t>
      </w:r>
      <w:proofErr w:type="spellStart"/>
      <w:r w:rsidR="003D3E53" w:rsidRPr="00BD44F9">
        <w:rPr>
          <w:rFonts w:ascii="Times New Roman" w:hAnsi="Times New Roman"/>
          <w:szCs w:val="22"/>
        </w:rPr>
        <w:t>Zenklova</w:t>
      </w:r>
      <w:proofErr w:type="spellEnd"/>
      <w:r w:rsidR="003D3E53" w:rsidRPr="00BD44F9">
        <w:rPr>
          <w:rFonts w:ascii="Times New Roman" w:hAnsi="Times New Roman"/>
          <w:szCs w:val="22"/>
        </w:rPr>
        <w:t xml:space="preserve"> 1/35, IČO 00063797</w:t>
      </w:r>
      <w:r w:rsidRPr="00BD44F9">
        <w:rPr>
          <w:rFonts w:ascii="Times New Roman" w:hAnsi="Times New Roman"/>
          <w:szCs w:val="22"/>
        </w:rPr>
        <w:t>.</w:t>
      </w:r>
    </w:p>
    <w:p w:rsidR="00C67D57" w:rsidRPr="00BD44F9" w:rsidRDefault="00C67D57" w:rsidP="000B7364">
      <w:pPr>
        <w:pStyle w:val="Nadpis2"/>
        <w:tabs>
          <w:tab w:val="num" w:pos="0"/>
        </w:tabs>
        <w:rPr>
          <w:rFonts w:ascii="Times New Roman" w:hAnsi="Times New Roman"/>
          <w:szCs w:val="22"/>
        </w:rPr>
      </w:pPr>
      <w:r w:rsidRPr="00BD44F9">
        <w:rPr>
          <w:rFonts w:ascii="Times New Roman" w:hAnsi="Times New Roman"/>
          <w:szCs w:val="22"/>
        </w:rPr>
        <w:t>V </w:t>
      </w:r>
      <w:r w:rsidR="00973D1F" w:rsidRPr="00BD44F9">
        <w:rPr>
          <w:rFonts w:ascii="Times New Roman" w:hAnsi="Times New Roman"/>
          <w:szCs w:val="22"/>
        </w:rPr>
        <w:t>s</w:t>
      </w:r>
      <w:r w:rsidRPr="00BD44F9">
        <w:rPr>
          <w:rFonts w:ascii="Times New Roman" w:hAnsi="Times New Roman"/>
          <w:szCs w:val="22"/>
        </w:rPr>
        <w:t xml:space="preserve">ouvislosti se založením společnosti vzniknou společnosti náklady přibližně ve výši </w:t>
      </w:r>
      <w:r w:rsidR="00B46852">
        <w:rPr>
          <w:rFonts w:ascii="Times New Roman" w:hAnsi="Times New Roman"/>
          <w:szCs w:val="22"/>
        </w:rPr>
        <w:t>100 000</w:t>
      </w:r>
      <w:r w:rsidR="00B46852" w:rsidRPr="00BD44F9">
        <w:rPr>
          <w:rFonts w:ascii="Times New Roman" w:hAnsi="Times New Roman"/>
          <w:szCs w:val="22"/>
        </w:rPr>
        <w:t xml:space="preserve"> </w:t>
      </w:r>
      <w:r w:rsidRPr="00BD44F9">
        <w:rPr>
          <w:rFonts w:ascii="Times New Roman" w:hAnsi="Times New Roman"/>
          <w:szCs w:val="22"/>
        </w:rPr>
        <w:t>Kč</w:t>
      </w:r>
      <w:r w:rsidR="00071572" w:rsidRPr="00BD44F9">
        <w:rPr>
          <w:rFonts w:ascii="Times New Roman" w:hAnsi="Times New Roman"/>
          <w:szCs w:val="22"/>
        </w:rPr>
        <w:t xml:space="preserve"> (slovy</w:t>
      </w:r>
      <w:r w:rsidR="002C2AED" w:rsidRPr="00BD44F9">
        <w:rPr>
          <w:rFonts w:ascii="Times New Roman" w:hAnsi="Times New Roman"/>
          <w:szCs w:val="22"/>
        </w:rPr>
        <w:t xml:space="preserve"> </w:t>
      </w:r>
      <w:r w:rsidR="00B46852">
        <w:rPr>
          <w:rFonts w:ascii="Times New Roman" w:hAnsi="Times New Roman"/>
          <w:szCs w:val="22"/>
        </w:rPr>
        <w:t>jedno sto tisíc</w:t>
      </w:r>
      <w:r w:rsidR="00B46852" w:rsidRPr="00BD44F9">
        <w:rPr>
          <w:rFonts w:ascii="Times New Roman" w:hAnsi="Times New Roman"/>
          <w:szCs w:val="22"/>
        </w:rPr>
        <w:t xml:space="preserve"> </w:t>
      </w:r>
      <w:r w:rsidR="00071572" w:rsidRPr="00BD44F9">
        <w:rPr>
          <w:rFonts w:ascii="Times New Roman" w:hAnsi="Times New Roman"/>
          <w:szCs w:val="22"/>
        </w:rPr>
        <w:t>korun českých)</w:t>
      </w:r>
      <w:r w:rsidRPr="00BD44F9">
        <w:rPr>
          <w:rFonts w:ascii="Times New Roman" w:hAnsi="Times New Roman"/>
          <w:szCs w:val="22"/>
        </w:rPr>
        <w:t>.</w:t>
      </w:r>
    </w:p>
    <w:p w:rsidR="008E2713" w:rsidRPr="00BD44F9" w:rsidRDefault="008E2713" w:rsidP="000B7364">
      <w:pPr>
        <w:pStyle w:val="Nadpis2"/>
        <w:tabs>
          <w:tab w:val="num" w:pos="0"/>
        </w:tabs>
        <w:rPr>
          <w:rFonts w:ascii="Times New Roman" w:hAnsi="Times New Roman"/>
          <w:szCs w:val="22"/>
        </w:rPr>
      </w:pPr>
      <w:bookmarkStart w:id="2" w:name="_Ref182236500"/>
      <w:r w:rsidRPr="00BD44F9">
        <w:rPr>
          <w:rFonts w:ascii="Times New Roman" w:hAnsi="Times New Roman"/>
          <w:szCs w:val="22"/>
        </w:rPr>
        <w:t xml:space="preserve">Společnost vede seznam akcionářů. </w:t>
      </w:r>
      <w:bookmarkEnd w:id="2"/>
      <w:r w:rsidR="00FC2376" w:rsidRPr="00BD44F9">
        <w:rPr>
          <w:rFonts w:ascii="Times New Roman" w:hAnsi="Times New Roman"/>
          <w:szCs w:val="22"/>
        </w:rPr>
        <w:t>Seznam akcionářů musí obsahovat označení druhu akcie, její jmenovitou hodnotu, jméno a bydliště nebo sídlo akcionáře, číslo bankovního účtu vedeného u osoby oprávněné poskytovat bankovní služby ve státě, jenž je plnoprávným členem Organizace pro hospodářskou spolupráci a rozvoj, označení akcie a změny zapisovaných údajů. Do seznamu akcionářů se zapisuje také oddělení nebo převod samostatně převoditelného práva.</w:t>
      </w:r>
    </w:p>
    <w:p w:rsidR="008E2713" w:rsidRPr="00BD44F9" w:rsidRDefault="008E2713" w:rsidP="000B7364">
      <w:pPr>
        <w:pStyle w:val="Nadpis1"/>
        <w:tabs>
          <w:tab w:val="clear" w:pos="714"/>
          <w:tab w:val="num" w:pos="-142"/>
        </w:tabs>
        <w:rPr>
          <w:rFonts w:ascii="Times New Roman" w:hAnsi="Times New Roman"/>
          <w:szCs w:val="22"/>
        </w:rPr>
      </w:pPr>
      <w:bookmarkStart w:id="3" w:name="_Toc311720966"/>
      <w:r w:rsidRPr="00BD44F9">
        <w:rPr>
          <w:rFonts w:ascii="Times New Roman" w:hAnsi="Times New Roman"/>
          <w:szCs w:val="22"/>
        </w:rPr>
        <w:t>Práva a povinnosti akcionářů</w:t>
      </w:r>
      <w:bookmarkEnd w:id="3"/>
      <w:r w:rsidRPr="00BD44F9">
        <w:rPr>
          <w:rFonts w:ascii="Times New Roman" w:hAnsi="Times New Roman"/>
          <w:szCs w:val="22"/>
        </w:rPr>
        <w:t xml:space="preserve"> </w:t>
      </w:r>
    </w:p>
    <w:p w:rsidR="008E2713" w:rsidRPr="00BD44F9" w:rsidRDefault="008E2713" w:rsidP="000B7364">
      <w:pPr>
        <w:pStyle w:val="Nadpis2"/>
        <w:tabs>
          <w:tab w:val="num" w:pos="0"/>
        </w:tabs>
        <w:rPr>
          <w:rFonts w:ascii="Times New Roman" w:hAnsi="Times New Roman"/>
          <w:szCs w:val="22"/>
        </w:rPr>
      </w:pPr>
      <w:r w:rsidRPr="00BD44F9">
        <w:rPr>
          <w:rFonts w:ascii="Times New Roman" w:hAnsi="Times New Roman"/>
          <w:szCs w:val="22"/>
        </w:rPr>
        <w:t>Akcionář má právo podílet se na řízení společnosti, a to</w:t>
      </w:r>
      <w:r w:rsidR="00FC2376" w:rsidRPr="00BD44F9">
        <w:rPr>
          <w:rFonts w:ascii="Times New Roman" w:hAnsi="Times New Roman"/>
          <w:szCs w:val="22"/>
        </w:rPr>
        <w:t>to své právo vykonává na valné hromadě nebo mimo ni.</w:t>
      </w:r>
      <w:r w:rsidRPr="00BD44F9">
        <w:rPr>
          <w:rFonts w:ascii="Times New Roman" w:hAnsi="Times New Roman"/>
          <w:szCs w:val="22"/>
        </w:rPr>
        <w:t xml:space="preserve"> Akcionář má právo na podíl na zisku společnosti</w:t>
      </w:r>
      <w:r w:rsidR="00607B78" w:rsidRPr="00BD44F9">
        <w:rPr>
          <w:rFonts w:ascii="Times New Roman" w:hAnsi="Times New Roman"/>
          <w:szCs w:val="22"/>
        </w:rPr>
        <w:t xml:space="preserve">, který valná hromada </w:t>
      </w:r>
      <w:r w:rsidRPr="00BD44F9">
        <w:rPr>
          <w:rFonts w:ascii="Times New Roman" w:hAnsi="Times New Roman"/>
          <w:szCs w:val="22"/>
        </w:rPr>
        <w:t xml:space="preserve">v souladu </w:t>
      </w:r>
      <w:r w:rsidR="00607B78" w:rsidRPr="00BD44F9">
        <w:rPr>
          <w:rFonts w:ascii="Times New Roman" w:hAnsi="Times New Roman"/>
          <w:szCs w:val="22"/>
        </w:rPr>
        <w:t>s § 40 a § 350 ZOK určila k rozdělení</w:t>
      </w:r>
      <w:r w:rsidRPr="00BD44F9">
        <w:rPr>
          <w:rFonts w:ascii="Times New Roman" w:hAnsi="Times New Roman"/>
          <w:szCs w:val="22"/>
        </w:rPr>
        <w:t xml:space="preserve">. V případě zrušení společnosti s likvidací má </w:t>
      </w:r>
      <w:r w:rsidR="00FC2376" w:rsidRPr="00BD44F9">
        <w:rPr>
          <w:rFonts w:ascii="Times New Roman" w:hAnsi="Times New Roman"/>
          <w:szCs w:val="22"/>
        </w:rPr>
        <w:t xml:space="preserve">akcionář </w:t>
      </w:r>
      <w:r w:rsidRPr="00BD44F9">
        <w:rPr>
          <w:rFonts w:ascii="Times New Roman" w:hAnsi="Times New Roman"/>
          <w:szCs w:val="22"/>
        </w:rPr>
        <w:t xml:space="preserve">právo na podíl na likvidačním zůstatku. </w:t>
      </w:r>
    </w:p>
    <w:p w:rsidR="008E2713" w:rsidRPr="00BD44F9" w:rsidRDefault="008E2713" w:rsidP="000B7364">
      <w:pPr>
        <w:pStyle w:val="Nadpis1"/>
        <w:tabs>
          <w:tab w:val="clear" w:pos="714"/>
          <w:tab w:val="num" w:pos="-142"/>
        </w:tabs>
        <w:rPr>
          <w:rFonts w:ascii="Times New Roman" w:hAnsi="Times New Roman"/>
          <w:szCs w:val="22"/>
        </w:rPr>
      </w:pPr>
      <w:bookmarkStart w:id="4" w:name="_Toc311720967"/>
      <w:r w:rsidRPr="00BD44F9">
        <w:rPr>
          <w:rFonts w:ascii="Times New Roman" w:hAnsi="Times New Roman"/>
          <w:szCs w:val="22"/>
        </w:rPr>
        <w:t>O</w:t>
      </w:r>
      <w:r w:rsidR="00DA3B25" w:rsidRPr="00BD44F9">
        <w:rPr>
          <w:rFonts w:ascii="Times New Roman" w:hAnsi="Times New Roman"/>
          <w:szCs w:val="22"/>
        </w:rPr>
        <w:t>rganizace s</w:t>
      </w:r>
      <w:r w:rsidR="002771C2" w:rsidRPr="00BD44F9">
        <w:rPr>
          <w:rFonts w:ascii="Times New Roman" w:hAnsi="Times New Roman"/>
          <w:szCs w:val="22"/>
        </w:rPr>
        <w:t>polečnosti</w:t>
      </w:r>
      <w:bookmarkEnd w:id="4"/>
    </w:p>
    <w:p w:rsidR="00026725" w:rsidRPr="00BD44F9" w:rsidRDefault="00026725" w:rsidP="000B7364">
      <w:pPr>
        <w:pStyle w:val="Nadpis2"/>
        <w:tabs>
          <w:tab w:val="num" w:pos="0"/>
        </w:tabs>
        <w:rPr>
          <w:rFonts w:ascii="Times New Roman" w:hAnsi="Times New Roman"/>
          <w:szCs w:val="22"/>
        </w:rPr>
      </w:pPr>
      <w:r w:rsidRPr="00BD44F9">
        <w:rPr>
          <w:rFonts w:ascii="Times New Roman" w:hAnsi="Times New Roman"/>
          <w:szCs w:val="22"/>
        </w:rPr>
        <w:t>Společnost zvolila dualistický systém vnitřní struktury.</w:t>
      </w:r>
    </w:p>
    <w:p w:rsidR="008E2713" w:rsidRPr="00BD44F9" w:rsidRDefault="008E2713" w:rsidP="000B7364">
      <w:pPr>
        <w:pStyle w:val="Nadpis2"/>
        <w:tabs>
          <w:tab w:val="num" w:pos="0"/>
        </w:tabs>
        <w:rPr>
          <w:rFonts w:ascii="Times New Roman" w:hAnsi="Times New Roman"/>
          <w:szCs w:val="22"/>
        </w:rPr>
      </w:pPr>
      <w:r w:rsidRPr="00BD44F9">
        <w:rPr>
          <w:rFonts w:ascii="Times New Roman" w:hAnsi="Times New Roman"/>
          <w:szCs w:val="22"/>
        </w:rPr>
        <w:lastRenderedPageBreak/>
        <w:t>Společnost má tyto orgány:</w:t>
      </w:r>
    </w:p>
    <w:p w:rsidR="008E2713" w:rsidRPr="00BD44F9" w:rsidRDefault="008E2713" w:rsidP="00AD3BE8">
      <w:pPr>
        <w:pStyle w:val="Nadpis3"/>
        <w:tabs>
          <w:tab w:val="clear" w:pos="2972"/>
          <w:tab w:val="num" w:pos="2116"/>
        </w:tabs>
        <w:ind w:left="1214"/>
        <w:rPr>
          <w:rFonts w:ascii="Times New Roman" w:hAnsi="Times New Roman"/>
          <w:szCs w:val="22"/>
        </w:rPr>
      </w:pPr>
      <w:r w:rsidRPr="00BD44F9">
        <w:rPr>
          <w:rFonts w:ascii="Times New Roman" w:hAnsi="Times New Roman"/>
          <w:szCs w:val="22"/>
        </w:rPr>
        <w:t>valnou hromadu</w:t>
      </w:r>
      <w:r w:rsidR="00D331B7" w:rsidRPr="00BD44F9">
        <w:rPr>
          <w:rFonts w:ascii="Times New Roman" w:hAnsi="Times New Roman"/>
          <w:szCs w:val="22"/>
        </w:rPr>
        <w:t>,</w:t>
      </w:r>
    </w:p>
    <w:p w:rsidR="008E2713" w:rsidRPr="00BD44F9" w:rsidRDefault="008E2713" w:rsidP="00AD3BE8">
      <w:pPr>
        <w:pStyle w:val="Nadpis3"/>
        <w:tabs>
          <w:tab w:val="clear" w:pos="2972"/>
          <w:tab w:val="num" w:pos="2116"/>
        </w:tabs>
        <w:ind w:left="1214"/>
        <w:rPr>
          <w:rFonts w:ascii="Times New Roman" w:hAnsi="Times New Roman"/>
          <w:szCs w:val="22"/>
        </w:rPr>
      </w:pPr>
      <w:r w:rsidRPr="00BD44F9">
        <w:rPr>
          <w:rFonts w:ascii="Times New Roman" w:hAnsi="Times New Roman"/>
          <w:szCs w:val="22"/>
        </w:rPr>
        <w:t>představenstvo</w:t>
      </w:r>
      <w:r w:rsidR="00D331B7" w:rsidRPr="00BD44F9">
        <w:rPr>
          <w:rFonts w:ascii="Times New Roman" w:hAnsi="Times New Roman"/>
          <w:szCs w:val="22"/>
        </w:rPr>
        <w:t>,</w:t>
      </w:r>
      <w:r w:rsidR="00666194" w:rsidRPr="00BD44F9">
        <w:rPr>
          <w:rFonts w:ascii="Times New Roman" w:hAnsi="Times New Roman"/>
          <w:szCs w:val="22"/>
        </w:rPr>
        <w:t xml:space="preserve"> a</w:t>
      </w:r>
    </w:p>
    <w:p w:rsidR="008E2713" w:rsidRPr="00BD44F9" w:rsidRDefault="00C6539A" w:rsidP="00AD3BE8">
      <w:pPr>
        <w:pStyle w:val="Nadpis3"/>
        <w:tabs>
          <w:tab w:val="clear" w:pos="2972"/>
          <w:tab w:val="num" w:pos="2116"/>
        </w:tabs>
        <w:ind w:left="1214"/>
        <w:rPr>
          <w:rFonts w:ascii="Times New Roman" w:hAnsi="Times New Roman"/>
          <w:szCs w:val="22"/>
        </w:rPr>
      </w:pPr>
      <w:r w:rsidRPr="00BD44F9">
        <w:rPr>
          <w:rFonts w:ascii="Times New Roman" w:hAnsi="Times New Roman"/>
          <w:szCs w:val="22"/>
        </w:rPr>
        <w:t>dozorčí radu</w:t>
      </w:r>
      <w:r w:rsidR="003507E1" w:rsidRPr="00BD44F9">
        <w:rPr>
          <w:rFonts w:ascii="Times New Roman" w:hAnsi="Times New Roman"/>
          <w:szCs w:val="22"/>
        </w:rPr>
        <w:t>.</w:t>
      </w:r>
    </w:p>
    <w:p w:rsidR="008E2713" w:rsidRPr="00BD44F9" w:rsidRDefault="008E2713" w:rsidP="000B7364">
      <w:pPr>
        <w:pStyle w:val="Nadpis1"/>
        <w:tabs>
          <w:tab w:val="clear" w:pos="714"/>
          <w:tab w:val="num" w:pos="-142"/>
        </w:tabs>
        <w:rPr>
          <w:rFonts w:ascii="Times New Roman" w:hAnsi="Times New Roman"/>
          <w:szCs w:val="22"/>
        </w:rPr>
      </w:pPr>
      <w:bookmarkStart w:id="5" w:name="_Toc311720968"/>
      <w:r w:rsidRPr="00BD44F9">
        <w:rPr>
          <w:rFonts w:ascii="Times New Roman" w:hAnsi="Times New Roman"/>
          <w:szCs w:val="22"/>
        </w:rPr>
        <w:t>V</w:t>
      </w:r>
      <w:r w:rsidR="002771C2" w:rsidRPr="00BD44F9">
        <w:rPr>
          <w:rFonts w:ascii="Times New Roman" w:hAnsi="Times New Roman"/>
          <w:szCs w:val="22"/>
        </w:rPr>
        <w:t>alná hromada</w:t>
      </w:r>
      <w:bookmarkEnd w:id="5"/>
    </w:p>
    <w:p w:rsidR="008E2713" w:rsidRPr="00BD44F9" w:rsidRDefault="008E2713" w:rsidP="000B7364">
      <w:pPr>
        <w:pStyle w:val="Nadpis2"/>
        <w:tabs>
          <w:tab w:val="num" w:pos="0"/>
        </w:tabs>
        <w:rPr>
          <w:rFonts w:ascii="Times New Roman" w:hAnsi="Times New Roman"/>
          <w:szCs w:val="22"/>
        </w:rPr>
      </w:pPr>
      <w:r w:rsidRPr="00BD44F9">
        <w:rPr>
          <w:rFonts w:ascii="Times New Roman" w:hAnsi="Times New Roman"/>
          <w:szCs w:val="22"/>
        </w:rPr>
        <w:t xml:space="preserve">Valná hromada je nejvyšším orgánem společnosti. </w:t>
      </w:r>
    </w:p>
    <w:p w:rsidR="008E2713" w:rsidRPr="00BD44F9" w:rsidRDefault="008E2713" w:rsidP="000B7364">
      <w:pPr>
        <w:pStyle w:val="Nadpis2"/>
        <w:tabs>
          <w:tab w:val="num" w:pos="0"/>
        </w:tabs>
        <w:rPr>
          <w:rFonts w:ascii="Times New Roman" w:hAnsi="Times New Roman"/>
          <w:szCs w:val="22"/>
        </w:rPr>
      </w:pPr>
      <w:r w:rsidRPr="00BD44F9">
        <w:rPr>
          <w:rFonts w:ascii="Times New Roman" w:hAnsi="Times New Roman"/>
          <w:szCs w:val="22"/>
        </w:rPr>
        <w:t xml:space="preserve">Do působnosti valné hromady náleží: </w:t>
      </w:r>
    </w:p>
    <w:p w:rsidR="008E2713" w:rsidRPr="00EA2D21" w:rsidRDefault="008E2713" w:rsidP="000B7364">
      <w:pPr>
        <w:pStyle w:val="Nadpis3"/>
        <w:tabs>
          <w:tab w:val="clear" w:pos="2972"/>
          <w:tab w:val="num" w:pos="420"/>
        </w:tabs>
        <w:ind w:left="1276"/>
        <w:rPr>
          <w:rFonts w:ascii="Times New Roman" w:hAnsi="Times New Roman"/>
          <w:szCs w:val="22"/>
        </w:rPr>
      </w:pPr>
      <w:r w:rsidRPr="00EA2D21">
        <w:rPr>
          <w:rFonts w:ascii="Times New Roman" w:hAnsi="Times New Roman"/>
          <w:szCs w:val="22"/>
        </w:rPr>
        <w:t xml:space="preserve">rozhodování o změně stanov, nejde-li o změnu v důsledku zvýšení základního kapitálu </w:t>
      </w:r>
      <w:r w:rsidR="00FC2376" w:rsidRPr="00EA2D21">
        <w:rPr>
          <w:rFonts w:ascii="Times New Roman" w:hAnsi="Times New Roman"/>
          <w:szCs w:val="22"/>
        </w:rPr>
        <w:t xml:space="preserve">pověřeným </w:t>
      </w:r>
      <w:r w:rsidRPr="00EA2D21">
        <w:rPr>
          <w:rFonts w:ascii="Times New Roman" w:hAnsi="Times New Roman"/>
          <w:szCs w:val="22"/>
        </w:rPr>
        <w:t xml:space="preserve">představenstvem dle § </w:t>
      </w:r>
      <w:r w:rsidR="00FC2376" w:rsidRPr="00EA2D21">
        <w:rPr>
          <w:rFonts w:ascii="Times New Roman" w:hAnsi="Times New Roman"/>
          <w:szCs w:val="22"/>
        </w:rPr>
        <w:t xml:space="preserve">511 a </w:t>
      </w:r>
      <w:proofErr w:type="spellStart"/>
      <w:r w:rsidR="00FC2376" w:rsidRPr="00EA2D21">
        <w:rPr>
          <w:rFonts w:ascii="Times New Roman" w:hAnsi="Times New Roman"/>
          <w:szCs w:val="22"/>
        </w:rPr>
        <w:t>násl</w:t>
      </w:r>
      <w:proofErr w:type="spellEnd"/>
      <w:r w:rsidR="00FC2376" w:rsidRPr="00EA2D21">
        <w:rPr>
          <w:rFonts w:ascii="Times New Roman" w:hAnsi="Times New Roman"/>
          <w:szCs w:val="22"/>
        </w:rPr>
        <w:t>. ZOK</w:t>
      </w:r>
      <w:r w:rsidRPr="00EA2D21">
        <w:rPr>
          <w:rFonts w:ascii="Times New Roman" w:hAnsi="Times New Roman"/>
          <w:szCs w:val="22"/>
        </w:rPr>
        <w:t xml:space="preserve"> nebo o změnu, ke které došlo na základě jiných právních skutečností, </w:t>
      </w:r>
    </w:p>
    <w:p w:rsidR="008E2713" w:rsidRPr="00213326" w:rsidRDefault="008E2713" w:rsidP="000B7364">
      <w:pPr>
        <w:pStyle w:val="Nadpis3"/>
        <w:tabs>
          <w:tab w:val="clear" w:pos="2972"/>
          <w:tab w:val="num" w:pos="2116"/>
        </w:tabs>
        <w:ind w:left="1276"/>
        <w:rPr>
          <w:rFonts w:ascii="Times New Roman" w:hAnsi="Times New Roman"/>
          <w:szCs w:val="22"/>
        </w:rPr>
      </w:pPr>
      <w:r w:rsidRPr="00BD44F9">
        <w:rPr>
          <w:rFonts w:ascii="Times New Roman" w:hAnsi="Times New Roman"/>
          <w:szCs w:val="22"/>
        </w:rPr>
        <w:t xml:space="preserve">rozhodování o </w:t>
      </w:r>
      <w:r w:rsidR="00FC2376" w:rsidRPr="00BD44F9">
        <w:rPr>
          <w:rFonts w:ascii="Times New Roman" w:hAnsi="Times New Roman"/>
          <w:szCs w:val="22"/>
        </w:rPr>
        <w:t>změně výše</w:t>
      </w:r>
      <w:r w:rsidRPr="00BD44F9">
        <w:rPr>
          <w:rFonts w:ascii="Times New Roman" w:hAnsi="Times New Roman"/>
          <w:szCs w:val="22"/>
        </w:rPr>
        <w:t xml:space="preserve"> základního kapitálu </w:t>
      </w:r>
      <w:r w:rsidR="00CD586B" w:rsidRPr="00BD44F9">
        <w:rPr>
          <w:rFonts w:ascii="Times New Roman" w:hAnsi="Times New Roman"/>
          <w:szCs w:val="22"/>
        </w:rPr>
        <w:t xml:space="preserve">a </w:t>
      </w:r>
      <w:r w:rsidRPr="00BD44F9">
        <w:rPr>
          <w:rFonts w:ascii="Times New Roman" w:hAnsi="Times New Roman"/>
          <w:szCs w:val="22"/>
        </w:rPr>
        <w:t xml:space="preserve">o pověření představenstva </w:t>
      </w:r>
      <w:r w:rsidR="00FC2376" w:rsidRPr="00BD44F9">
        <w:rPr>
          <w:rFonts w:ascii="Times New Roman" w:hAnsi="Times New Roman"/>
          <w:szCs w:val="22"/>
        </w:rPr>
        <w:t xml:space="preserve">ke zvýšení základní kapitálu dle § 511 a </w:t>
      </w:r>
      <w:proofErr w:type="spellStart"/>
      <w:r w:rsidR="00FC2376" w:rsidRPr="00BD44F9">
        <w:rPr>
          <w:rFonts w:ascii="Times New Roman" w:hAnsi="Times New Roman"/>
          <w:szCs w:val="22"/>
        </w:rPr>
        <w:t>násl</w:t>
      </w:r>
      <w:proofErr w:type="spellEnd"/>
      <w:r w:rsidR="00FC2376" w:rsidRPr="00BD44F9">
        <w:rPr>
          <w:rFonts w:ascii="Times New Roman" w:hAnsi="Times New Roman"/>
          <w:szCs w:val="22"/>
        </w:rPr>
        <w:t xml:space="preserve">. ZOK </w:t>
      </w:r>
      <w:r w:rsidRPr="00BD44F9">
        <w:rPr>
          <w:rFonts w:ascii="Times New Roman" w:hAnsi="Times New Roman"/>
          <w:szCs w:val="22"/>
        </w:rPr>
        <w:t xml:space="preserve">či o možnosti započtení peněžité pohledávky </w:t>
      </w:r>
      <w:r w:rsidRPr="00213326">
        <w:rPr>
          <w:rFonts w:ascii="Times New Roman" w:hAnsi="Times New Roman"/>
          <w:szCs w:val="22"/>
        </w:rPr>
        <w:t xml:space="preserve">vůči společnosti proti pohledávce na splacení emisního kursu, </w:t>
      </w:r>
    </w:p>
    <w:p w:rsidR="008E2713" w:rsidRPr="00213326" w:rsidRDefault="008E2713" w:rsidP="000B7364">
      <w:pPr>
        <w:pStyle w:val="Nadpis3"/>
        <w:tabs>
          <w:tab w:val="clear" w:pos="2972"/>
          <w:tab w:val="num" w:pos="2544"/>
        </w:tabs>
        <w:ind w:left="1276"/>
        <w:rPr>
          <w:rFonts w:ascii="Times New Roman" w:hAnsi="Times New Roman"/>
          <w:szCs w:val="22"/>
        </w:rPr>
      </w:pPr>
      <w:r w:rsidRPr="00213326">
        <w:rPr>
          <w:rFonts w:ascii="Times New Roman" w:hAnsi="Times New Roman"/>
          <w:szCs w:val="22"/>
        </w:rPr>
        <w:t xml:space="preserve">volba a odvolání členů představenstva, </w:t>
      </w:r>
    </w:p>
    <w:p w:rsidR="008E2713" w:rsidRPr="00EA2D21" w:rsidRDefault="008E2713" w:rsidP="000B7364">
      <w:pPr>
        <w:pStyle w:val="Nadpis3"/>
        <w:tabs>
          <w:tab w:val="clear" w:pos="2972"/>
          <w:tab w:val="num" w:pos="2544"/>
        </w:tabs>
        <w:ind w:left="1276"/>
        <w:rPr>
          <w:rFonts w:ascii="Times New Roman" w:hAnsi="Times New Roman"/>
          <w:szCs w:val="22"/>
        </w:rPr>
      </w:pPr>
      <w:r w:rsidRPr="00EA2D21">
        <w:rPr>
          <w:rFonts w:ascii="Times New Roman" w:hAnsi="Times New Roman"/>
          <w:szCs w:val="22"/>
        </w:rPr>
        <w:t xml:space="preserve">volba a odvolání členů dozorčí rady,  </w:t>
      </w:r>
    </w:p>
    <w:p w:rsidR="00FC2376" w:rsidRPr="00BD44F9" w:rsidRDefault="008E2713" w:rsidP="000B7364">
      <w:pPr>
        <w:pStyle w:val="Nadpis3"/>
        <w:tabs>
          <w:tab w:val="clear" w:pos="2972"/>
          <w:tab w:val="num" w:pos="2544"/>
        </w:tabs>
        <w:ind w:left="1276"/>
        <w:rPr>
          <w:rFonts w:ascii="Times New Roman" w:hAnsi="Times New Roman"/>
          <w:szCs w:val="22"/>
        </w:rPr>
      </w:pPr>
      <w:r w:rsidRPr="00BD44F9">
        <w:rPr>
          <w:rFonts w:ascii="Times New Roman" w:hAnsi="Times New Roman"/>
          <w:szCs w:val="22"/>
        </w:rPr>
        <w:t>schválení řádné</w:t>
      </w:r>
      <w:r w:rsidR="00CD586B" w:rsidRPr="00BD44F9">
        <w:rPr>
          <w:rFonts w:ascii="Times New Roman" w:hAnsi="Times New Roman"/>
          <w:szCs w:val="22"/>
        </w:rPr>
        <w:t>,</w:t>
      </w:r>
      <w:r w:rsidRPr="00BD44F9">
        <w:rPr>
          <w:rFonts w:ascii="Times New Roman" w:hAnsi="Times New Roman"/>
          <w:szCs w:val="22"/>
        </w:rPr>
        <w:t xml:space="preserve"> mimořádné </w:t>
      </w:r>
      <w:r w:rsidR="00CD586B" w:rsidRPr="00BD44F9">
        <w:rPr>
          <w:rFonts w:ascii="Times New Roman" w:hAnsi="Times New Roman"/>
          <w:szCs w:val="22"/>
        </w:rPr>
        <w:t>nebo</w:t>
      </w:r>
      <w:r w:rsidRPr="00BD44F9">
        <w:rPr>
          <w:rFonts w:ascii="Times New Roman" w:hAnsi="Times New Roman"/>
          <w:szCs w:val="22"/>
        </w:rPr>
        <w:t xml:space="preserve"> konsolidované účetní závěrky a v případech</w:t>
      </w:r>
      <w:r w:rsidR="00FC2376" w:rsidRPr="00BD44F9">
        <w:rPr>
          <w:rFonts w:ascii="Times New Roman" w:hAnsi="Times New Roman"/>
          <w:szCs w:val="22"/>
        </w:rPr>
        <w:t>, kdy její vyhotovení stanoví jiný právní předpis</w:t>
      </w:r>
      <w:r w:rsidR="002D455B" w:rsidRPr="00BD44F9">
        <w:rPr>
          <w:rFonts w:ascii="Times New Roman" w:hAnsi="Times New Roman"/>
          <w:szCs w:val="22"/>
        </w:rPr>
        <w:t>,</w:t>
      </w:r>
      <w:r w:rsidRPr="00BD44F9">
        <w:rPr>
          <w:rFonts w:ascii="Times New Roman" w:hAnsi="Times New Roman"/>
          <w:szCs w:val="22"/>
        </w:rPr>
        <w:t xml:space="preserve"> i mezitímní účetní závěrky, </w:t>
      </w:r>
    </w:p>
    <w:p w:rsidR="008E2713" w:rsidRPr="00BD44F9" w:rsidRDefault="008E2713" w:rsidP="000B7364">
      <w:pPr>
        <w:pStyle w:val="Nadpis3"/>
        <w:tabs>
          <w:tab w:val="clear" w:pos="2972"/>
          <w:tab w:val="num" w:pos="2544"/>
        </w:tabs>
        <w:ind w:left="1276"/>
        <w:rPr>
          <w:rFonts w:ascii="Times New Roman" w:hAnsi="Times New Roman"/>
          <w:szCs w:val="22"/>
        </w:rPr>
      </w:pPr>
      <w:r w:rsidRPr="00BD44F9">
        <w:rPr>
          <w:rFonts w:ascii="Times New Roman" w:hAnsi="Times New Roman"/>
          <w:szCs w:val="22"/>
        </w:rPr>
        <w:t xml:space="preserve">rozhodnutí o rozdělení zisku </w:t>
      </w:r>
      <w:r w:rsidR="00FC2376" w:rsidRPr="00BD44F9">
        <w:rPr>
          <w:rFonts w:ascii="Times New Roman" w:hAnsi="Times New Roman"/>
          <w:szCs w:val="22"/>
        </w:rPr>
        <w:t xml:space="preserve">nebo jiných vlastních zdrojů </w:t>
      </w:r>
      <w:r w:rsidRPr="00BD44F9">
        <w:rPr>
          <w:rFonts w:ascii="Times New Roman" w:hAnsi="Times New Roman"/>
          <w:szCs w:val="22"/>
        </w:rPr>
        <w:t xml:space="preserve">nebo o úhradě ztráty, </w:t>
      </w:r>
    </w:p>
    <w:p w:rsidR="008E2713" w:rsidRPr="00EA2D21" w:rsidRDefault="00FC2376" w:rsidP="000B7364">
      <w:pPr>
        <w:pStyle w:val="Nadpis3"/>
        <w:tabs>
          <w:tab w:val="clear" w:pos="2972"/>
          <w:tab w:val="num" w:pos="2544"/>
        </w:tabs>
        <w:ind w:left="1276"/>
        <w:rPr>
          <w:rFonts w:ascii="Times New Roman" w:hAnsi="Times New Roman"/>
          <w:szCs w:val="22"/>
        </w:rPr>
      </w:pPr>
      <w:r w:rsidRPr="00EA2D21">
        <w:rPr>
          <w:rFonts w:ascii="Times New Roman" w:hAnsi="Times New Roman"/>
          <w:szCs w:val="22"/>
        </w:rPr>
        <w:t xml:space="preserve">rozhodování </w:t>
      </w:r>
      <w:r w:rsidR="008E2713" w:rsidRPr="00EA2D21">
        <w:rPr>
          <w:rFonts w:ascii="Times New Roman" w:hAnsi="Times New Roman"/>
          <w:szCs w:val="22"/>
        </w:rPr>
        <w:t xml:space="preserve">o </w:t>
      </w:r>
      <w:r w:rsidRPr="00EA2D21">
        <w:rPr>
          <w:rFonts w:ascii="Times New Roman" w:hAnsi="Times New Roman"/>
          <w:szCs w:val="22"/>
        </w:rPr>
        <w:t xml:space="preserve">podání žádosti k přijetí </w:t>
      </w:r>
      <w:r w:rsidR="008E2713" w:rsidRPr="00EA2D21">
        <w:rPr>
          <w:rFonts w:ascii="Times New Roman" w:hAnsi="Times New Roman"/>
          <w:szCs w:val="22"/>
        </w:rPr>
        <w:t xml:space="preserve">účastnických cenných papírů společnosti </w:t>
      </w:r>
      <w:r w:rsidRPr="00EA2D21">
        <w:rPr>
          <w:rFonts w:ascii="Times New Roman" w:hAnsi="Times New Roman"/>
          <w:szCs w:val="22"/>
        </w:rPr>
        <w:t xml:space="preserve">k obchodování na evropském regulovaném trhu nebo </w:t>
      </w:r>
      <w:r w:rsidR="008E2713" w:rsidRPr="00EA2D21">
        <w:rPr>
          <w:rFonts w:ascii="Times New Roman" w:hAnsi="Times New Roman"/>
          <w:szCs w:val="22"/>
        </w:rPr>
        <w:t xml:space="preserve">o vyřazení </w:t>
      </w:r>
      <w:r w:rsidRPr="00EA2D21">
        <w:rPr>
          <w:rFonts w:ascii="Times New Roman" w:hAnsi="Times New Roman"/>
          <w:szCs w:val="22"/>
        </w:rPr>
        <w:t xml:space="preserve">těchto cenných papírů </w:t>
      </w:r>
      <w:r w:rsidR="008E2713" w:rsidRPr="00EA2D21">
        <w:rPr>
          <w:rFonts w:ascii="Times New Roman" w:hAnsi="Times New Roman"/>
          <w:szCs w:val="22"/>
        </w:rPr>
        <w:t xml:space="preserve">z obchodování na </w:t>
      </w:r>
      <w:r w:rsidRPr="00EA2D21">
        <w:rPr>
          <w:rFonts w:ascii="Times New Roman" w:hAnsi="Times New Roman"/>
          <w:szCs w:val="22"/>
        </w:rPr>
        <w:t xml:space="preserve">evropském regulovaném </w:t>
      </w:r>
      <w:r w:rsidR="008E2713" w:rsidRPr="00EA2D21">
        <w:rPr>
          <w:rFonts w:ascii="Times New Roman" w:hAnsi="Times New Roman"/>
          <w:szCs w:val="22"/>
        </w:rPr>
        <w:t xml:space="preserve">trhu, </w:t>
      </w:r>
    </w:p>
    <w:p w:rsidR="008E2713" w:rsidRPr="00EA2D21" w:rsidRDefault="008E2713" w:rsidP="000B7364">
      <w:pPr>
        <w:pStyle w:val="Nadpis3"/>
        <w:tabs>
          <w:tab w:val="clear" w:pos="2972"/>
          <w:tab w:val="num" w:pos="2544"/>
        </w:tabs>
        <w:ind w:left="1276"/>
        <w:rPr>
          <w:rFonts w:ascii="Times New Roman" w:hAnsi="Times New Roman"/>
          <w:szCs w:val="22"/>
        </w:rPr>
      </w:pPr>
      <w:r w:rsidRPr="00EA2D21">
        <w:rPr>
          <w:rFonts w:ascii="Times New Roman" w:hAnsi="Times New Roman"/>
          <w:szCs w:val="22"/>
        </w:rPr>
        <w:t xml:space="preserve">rozhodnutí o zrušení společnosti s likvidací, jmenování a odvolání likvidátora, schválení </w:t>
      </w:r>
      <w:r w:rsidR="00FC2376" w:rsidRPr="00EA2D21">
        <w:rPr>
          <w:rFonts w:ascii="Times New Roman" w:hAnsi="Times New Roman"/>
          <w:szCs w:val="22"/>
        </w:rPr>
        <w:t xml:space="preserve">konečné zprávy </w:t>
      </w:r>
      <w:r w:rsidR="00CD586B" w:rsidRPr="00EA2D21">
        <w:rPr>
          <w:rFonts w:ascii="Times New Roman" w:hAnsi="Times New Roman"/>
          <w:szCs w:val="22"/>
        </w:rPr>
        <w:t xml:space="preserve">o průběhu likvidace </w:t>
      </w:r>
      <w:r w:rsidR="00FC2376" w:rsidRPr="00EA2D21">
        <w:rPr>
          <w:rFonts w:ascii="Times New Roman" w:hAnsi="Times New Roman"/>
          <w:szCs w:val="22"/>
        </w:rPr>
        <w:t xml:space="preserve">a </w:t>
      </w:r>
      <w:r w:rsidRPr="00EA2D21">
        <w:rPr>
          <w:rFonts w:ascii="Times New Roman" w:hAnsi="Times New Roman"/>
          <w:szCs w:val="22"/>
        </w:rPr>
        <w:t xml:space="preserve">návrhu rozdělení likvidačního zůstatku, </w:t>
      </w:r>
    </w:p>
    <w:p w:rsidR="008E2713" w:rsidRPr="00BD44F9" w:rsidRDefault="00FC2376" w:rsidP="000B7364">
      <w:pPr>
        <w:pStyle w:val="Nadpis3"/>
        <w:tabs>
          <w:tab w:val="clear" w:pos="2972"/>
          <w:tab w:val="num" w:pos="2544"/>
        </w:tabs>
        <w:ind w:left="1276"/>
        <w:rPr>
          <w:rFonts w:ascii="Times New Roman" w:hAnsi="Times New Roman"/>
          <w:szCs w:val="22"/>
        </w:rPr>
      </w:pPr>
      <w:r w:rsidRPr="00BD44F9">
        <w:rPr>
          <w:rFonts w:ascii="Times New Roman" w:hAnsi="Times New Roman"/>
          <w:szCs w:val="22"/>
        </w:rPr>
        <w:t>schválení převodu</w:t>
      </w:r>
      <w:r w:rsidR="000A15AF" w:rsidRPr="00BD44F9">
        <w:rPr>
          <w:rFonts w:ascii="Times New Roman" w:hAnsi="Times New Roman"/>
          <w:szCs w:val="22"/>
        </w:rPr>
        <w:t xml:space="preserve"> </w:t>
      </w:r>
      <w:r w:rsidRPr="00BD44F9">
        <w:rPr>
          <w:rFonts w:ascii="Times New Roman" w:hAnsi="Times New Roman"/>
          <w:szCs w:val="22"/>
        </w:rPr>
        <w:t>nebo zastavení závodu nebo takové jeho části, která by znamenala podstatnou změnu dosavadní struktury závodu nebo podstatnou změnu v předmětu podnikání nebo činnosti společnosti</w:t>
      </w:r>
      <w:r w:rsidR="008E2713" w:rsidRPr="00BD44F9">
        <w:rPr>
          <w:rFonts w:ascii="Times New Roman" w:hAnsi="Times New Roman"/>
          <w:szCs w:val="22"/>
        </w:rPr>
        <w:t xml:space="preserve">, </w:t>
      </w:r>
    </w:p>
    <w:p w:rsidR="00246304" w:rsidRPr="00BD44F9" w:rsidRDefault="00246304" w:rsidP="000B7364">
      <w:pPr>
        <w:pStyle w:val="Nadpis3"/>
        <w:tabs>
          <w:tab w:val="clear" w:pos="2972"/>
          <w:tab w:val="num" w:pos="2544"/>
        </w:tabs>
        <w:ind w:left="1276"/>
        <w:rPr>
          <w:rFonts w:ascii="Times New Roman" w:hAnsi="Times New Roman"/>
          <w:szCs w:val="22"/>
        </w:rPr>
      </w:pPr>
      <w:r w:rsidRPr="00BD44F9">
        <w:rPr>
          <w:rFonts w:ascii="Times New Roman" w:hAnsi="Times New Roman"/>
          <w:szCs w:val="22"/>
        </w:rPr>
        <w:t>rozhodnutí o převzetí účinků jednání učiněných za společnost před jejím vznikem,</w:t>
      </w:r>
    </w:p>
    <w:p w:rsidR="008E2713" w:rsidRPr="00EA2D21" w:rsidRDefault="008E2713" w:rsidP="000B7364">
      <w:pPr>
        <w:pStyle w:val="Nadpis3"/>
        <w:tabs>
          <w:tab w:val="clear" w:pos="2972"/>
          <w:tab w:val="num" w:pos="2544"/>
        </w:tabs>
        <w:ind w:left="1276"/>
        <w:rPr>
          <w:rFonts w:ascii="Times New Roman" w:hAnsi="Times New Roman"/>
          <w:szCs w:val="22"/>
        </w:rPr>
      </w:pPr>
      <w:r w:rsidRPr="00EA2D21">
        <w:rPr>
          <w:rFonts w:ascii="Times New Roman" w:hAnsi="Times New Roman"/>
          <w:szCs w:val="22"/>
        </w:rPr>
        <w:t xml:space="preserve">schválení smlouvy o tichém společenství </w:t>
      </w:r>
      <w:r w:rsidR="00FC2376" w:rsidRPr="00EA2D21">
        <w:rPr>
          <w:rFonts w:ascii="Times New Roman" w:hAnsi="Times New Roman"/>
          <w:szCs w:val="22"/>
        </w:rPr>
        <w:t xml:space="preserve">včetně </w:t>
      </w:r>
      <w:r w:rsidRPr="00EA2D21">
        <w:rPr>
          <w:rFonts w:ascii="Times New Roman" w:hAnsi="Times New Roman"/>
          <w:szCs w:val="22"/>
        </w:rPr>
        <w:t>jej</w:t>
      </w:r>
      <w:r w:rsidR="00B04B4A" w:rsidRPr="00EA2D21">
        <w:rPr>
          <w:rFonts w:ascii="Times New Roman" w:hAnsi="Times New Roman"/>
          <w:szCs w:val="22"/>
        </w:rPr>
        <w:t>í</w:t>
      </w:r>
      <w:r w:rsidRPr="00EA2D21">
        <w:rPr>
          <w:rFonts w:ascii="Times New Roman" w:hAnsi="Times New Roman"/>
          <w:szCs w:val="22"/>
        </w:rPr>
        <w:t>ch změn</w:t>
      </w:r>
      <w:r w:rsidR="00B04B4A" w:rsidRPr="00EA2D21">
        <w:rPr>
          <w:rFonts w:ascii="Times New Roman" w:hAnsi="Times New Roman"/>
          <w:szCs w:val="22"/>
        </w:rPr>
        <w:t xml:space="preserve"> a jejího zrušení</w:t>
      </w:r>
      <w:r w:rsidRPr="00EA2D21">
        <w:rPr>
          <w:rFonts w:ascii="Times New Roman" w:hAnsi="Times New Roman"/>
          <w:szCs w:val="22"/>
        </w:rPr>
        <w:t xml:space="preserve">, </w:t>
      </w:r>
    </w:p>
    <w:p w:rsidR="00334C24" w:rsidRPr="00BD44F9" w:rsidRDefault="00334C24" w:rsidP="000B7364">
      <w:pPr>
        <w:pStyle w:val="Nadpis3"/>
        <w:tabs>
          <w:tab w:val="clear" w:pos="2972"/>
          <w:tab w:val="num" w:pos="2544"/>
        </w:tabs>
        <w:ind w:left="1276"/>
        <w:rPr>
          <w:rFonts w:ascii="Times New Roman" w:hAnsi="Times New Roman"/>
          <w:szCs w:val="22"/>
        </w:rPr>
      </w:pPr>
      <w:r w:rsidRPr="00BD44F9">
        <w:rPr>
          <w:rFonts w:ascii="Times New Roman" w:hAnsi="Times New Roman"/>
          <w:szCs w:val="22"/>
        </w:rPr>
        <w:t>rozhodnutí o určení auditora</w:t>
      </w:r>
      <w:r w:rsidR="00573DFA" w:rsidRPr="00BD44F9">
        <w:rPr>
          <w:rFonts w:ascii="Times New Roman" w:hAnsi="Times New Roman"/>
          <w:szCs w:val="22"/>
        </w:rPr>
        <w:t>,</w:t>
      </w:r>
    </w:p>
    <w:p w:rsidR="00573DFA" w:rsidRPr="00BD44F9" w:rsidRDefault="00B04B4A" w:rsidP="000B7364">
      <w:pPr>
        <w:pStyle w:val="Nadpis3"/>
        <w:tabs>
          <w:tab w:val="clear" w:pos="2972"/>
          <w:tab w:val="num" w:pos="2544"/>
        </w:tabs>
        <w:ind w:left="1276"/>
        <w:rPr>
          <w:rFonts w:ascii="Times New Roman" w:hAnsi="Times New Roman"/>
          <w:szCs w:val="22"/>
        </w:rPr>
      </w:pPr>
      <w:r w:rsidRPr="00BD44F9">
        <w:rPr>
          <w:rFonts w:ascii="Times New Roman" w:hAnsi="Times New Roman"/>
          <w:szCs w:val="22"/>
        </w:rPr>
        <w:t>schválení přeměny společnosti v případech, ve kterých je to vyžadováno právními předpisy</w:t>
      </w:r>
      <w:r w:rsidR="00573DFA" w:rsidRPr="00BD44F9">
        <w:rPr>
          <w:rFonts w:ascii="Times New Roman" w:hAnsi="Times New Roman"/>
          <w:szCs w:val="22"/>
        </w:rPr>
        <w:t>,</w:t>
      </w:r>
    </w:p>
    <w:p w:rsidR="004867FF" w:rsidRPr="00BD44F9" w:rsidRDefault="004867FF" w:rsidP="000B7364">
      <w:pPr>
        <w:pStyle w:val="Nadpis3"/>
        <w:tabs>
          <w:tab w:val="clear" w:pos="2972"/>
          <w:tab w:val="num" w:pos="2116"/>
        </w:tabs>
        <w:ind w:left="1276"/>
        <w:rPr>
          <w:rFonts w:ascii="Times New Roman" w:hAnsi="Times New Roman"/>
          <w:szCs w:val="22"/>
        </w:rPr>
      </w:pPr>
      <w:r w:rsidRPr="00BD44F9">
        <w:rPr>
          <w:rFonts w:ascii="Times New Roman" w:hAnsi="Times New Roman"/>
          <w:szCs w:val="22"/>
        </w:rPr>
        <w:t xml:space="preserve">schválení smlouvy o výkonu funkce členů představenstva a dozorčí rady a jejich změn, udělení souhlasu s jiným plněním (včetně </w:t>
      </w:r>
      <w:r w:rsidR="00455CF0" w:rsidRPr="00BD44F9">
        <w:rPr>
          <w:rFonts w:ascii="Times New Roman" w:hAnsi="Times New Roman"/>
          <w:szCs w:val="22"/>
        </w:rPr>
        <w:t>odměn, prémií a dalších plnění poskytovaných společností</w:t>
      </w:r>
      <w:r w:rsidRPr="00BD44F9">
        <w:rPr>
          <w:rFonts w:ascii="Times New Roman" w:hAnsi="Times New Roman"/>
          <w:szCs w:val="22"/>
        </w:rPr>
        <w:t>) členům představenstva a dozorčí rady a osobám jim blízkým, než na které plyne právo z právního předpisu, ze schválené smlouvy o výkonu funkce nebo z vnitřního právního předpisu schváleného valnou hromadou,</w:t>
      </w:r>
    </w:p>
    <w:p w:rsidR="004867FF" w:rsidRPr="00BD44F9" w:rsidRDefault="004867FF" w:rsidP="000B7364">
      <w:pPr>
        <w:pStyle w:val="Nadpis3"/>
        <w:tabs>
          <w:tab w:val="clear" w:pos="2972"/>
          <w:tab w:val="num" w:pos="2544"/>
        </w:tabs>
        <w:ind w:left="1276"/>
        <w:rPr>
          <w:rFonts w:ascii="Times New Roman" w:hAnsi="Times New Roman"/>
          <w:szCs w:val="22"/>
        </w:rPr>
      </w:pPr>
      <w:r w:rsidRPr="00BD44F9">
        <w:rPr>
          <w:rFonts w:ascii="Times New Roman" w:hAnsi="Times New Roman"/>
          <w:szCs w:val="22"/>
        </w:rPr>
        <w:t xml:space="preserve">rozhodnutí o </w:t>
      </w:r>
      <w:r w:rsidR="003D3E53" w:rsidRPr="00BD44F9">
        <w:rPr>
          <w:rFonts w:ascii="Times New Roman" w:hAnsi="Times New Roman"/>
          <w:szCs w:val="22"/>
        </w:rPr>
        <w:t>zřízení, použití a zrušení rezervního fondu</w:t>
      </w:r>
      <w:r w:rsidRPr="00BD44F9">
        <w:rPr>
          <w:rFonts w:ascii="Times New Roman" w:hAnsi="Times New Roman"/>
          <w:szCs w:val="22"/>
        </w:rPr>
        <w:t>,</w:t>
      </w:r>
    </w:p>
    <w:p w:rsidR="003D3E53" w:rsidRPr="00BC7159" w:rsidRDefault="003D3E53" w:rsidP="000B7364">
      <w:pPr>
        <w:pStyle w:val="Nadpis3"/>
        <w:ind w:left="1276"/>
        <w:rPr>
          <w:rFonts w:ascii="Times New Roman" w:hAnsi="Times New Roman"/>
          <w:szCs w:val="22"/>
        </w:rPr>
      </w:pPr>
      <w:r w:rsidRPr="00BC7159">
        <w:rPr>
          <w:rFonts w:ascii="Times New Roman" w:hAnsi="Times New Roman"/>
          <w:szCs w:val="22"/>
        </w:rPr>
        <w:t>předchozí souhlas s dispozicemi s nemovitými věcmi (pr</w:t>
      </w:r>
      <w:r w:rsidR="00666194" w:rsidRPr="00BC7159">
        <w:rPr>
          <w:rFonts w:ascii="Times New Roman" w:hAnsi="Times New Roman"/>
          <w:szCs w:val="22"/>
        </w:rPr>
        <w:t>odej, koupě, směna</w:t>
      </w:r>
      <w:r w:rsidRPr="00BC7159">
        <w:rPr>
          <w:rFonts w:ascii="Times New Roman" w:hAnsi="Times New Roman"/>
          <w:szCs w:val="22"/>
        </w:rPr>
        <w:t>, zřízení zástavního práva či věcného břemene)</w:t>
      </w:r>
      <w:r w:rsidR="00B147F8" w:rsidRPr="00BC7159">
        <w:rPr>
          <w:rFonts w:ascii="Times New Roman" w:hAnsi="Times New Roman"/>
          <w:szCs w:val="22"/>
        </w:rPr>
        <w:t xml:space="preserve"> s výjimkou pronájmu, výpůjčky či pachtu</w:t>
      </w:r>
      <w:r w:rsidRPr="00BC7159">
        <w:rPr>
          <w:rFonts w:ascii="Times New Roman" w:hAnsi="Times New Roman"/>
          <w:szCs w:val="22"/>
        </w:rPr>
        <w:t>;</w:t>
      </w:r>
    </w:p>
    <w:p w:rsidR="00B147F8" w:rsidRPr="00181205" w:rsidRDefault="003D3E53" w:rsidP="000B7364">
      <w:pPr>
        <w:pStyle w:val="Nadpis3"/>
        <w:ind w:left="1276"/>
        <w:rPr>
          <w:rFonts w:ascii="Times New Roman" w:hAnsi="Times New Roman"/>
          <w:szCs w:val="22"/>
        </w:rPr>
      </w:pPr>
      <w:r w:rsidRPr="00181205">
        <w:rPr>
          <w:rFonts w:ascii="Times New Roman" w:hAnsi="Times New Roman"/>
          <w:szCs w:val="22"/>
        </w:rPr>
        <w:lastRenderedPageBreak/>
        <w:t>předchozí souhlas se zahájením zadávací</w:t>
      </w:r>
      <w:r w:rsidR="00666194" w:rsidRPr="00181205">
        <w:rPr>
          <w:rFonts w:ascii="Times New Roman" w:hAnsi="Times New Roman"/>
          <w:szCs w:val="22"/>
        </w:rPr>
        <w:t>c</w:t>
      </w:r>
      <w:r w:rsidRPr="00181205">
        <w:rPr>
          <w:rFonts w:ascii="Times New Roman" w:hAnsi="Times New Roman"/>
          <w:szCs w:val="22"/>
        </w:rPr>
        <w:t>h řízení na veřejn</w:t>
      </w:r>
      <w:r w:rsidR="00666194" w:rsidRPr="00181205">
        <w:rPr>
          <w:rFonts w:ascii="Times New Roman" w:hAnsi="Times New Roman"/>
          <w:szCs w:val="22"/>
        </w:rPr>
        <w:t>é</w:t>
      </w:r>
      <w:r w:rsidRPr="00181205">
        <w:rPr>
          <w:rFonts w:ascii="Times New Roman" w:hAnsi="Times New Roman"/>
          <w:szCs w:val="22"/>
        </w:rPr>
        <w:t xml:space="preserve"> zakázk</w:t>
      </w:r>
      <w:r w:rsidR="00666194" w:rsidRPr="00181205">
        <w:rPr>
          <w:rFonts w:ascii="Times New Roman" w:hAnsi="Times New Roman"/>
          <w:szCs w:val="22"/>
        </w:rPr>
        <w:t>y</w:t>
      </w:r>
      <w:r w:rsidR="002E563A" w:rsidRPr="00181205">
        <w:rPr>
          <w:rFonts w:ascii="Times New Roman" w:hAnsi="Times New Roman"/>
          <w:szCs w:val="22"/>
        </w:rPr>
        <w:t>,</w:t>
      </w:r>
      <w:r w:rsidRPr="00181205">
        <w:rPr>
          <w:rFonts w:ascii="Times New Roman" w:hAnsi="Times New Roman"/>
          <w:szCs w:val="22"/>
        </w:rPr>
        <w:t xml:space="preserve"> </w:t>
      </w:r>
      <w:r w:rsidR="002E563A" w:rsidRPr="00181205">
        <w:rPr>
          <w:rFonts w:ascii="Times New Roman" w:hAnsi="Times New Roman"/>
          <w:szCs w:val="22"/>
        </w:rPr>
        <w:t>jej</w:t>
      </w:r>
      <w:r w:rsidR="00666194" w:rsidRPr="00181205">
        <w:rPr>
          <w:rFonts w:ascii="Times New Roman" w:hAnsi="Times New Roman"/>
          <w:szCs w:val="22"/>
        </w:rPr>
        <w:t>ich</w:t>
      </w:r>
      <w:r w:rsidR="002E563A" w:rsidRPr="00181205">
        <w:rPr>
          <w:rFonts w:ascii="Times New Roman" w:hAnsi="Times New Roman"/>
          <w:szCs w:val="22"/>
        </w:rPr>
        <w:t xml:space="preserve">ž </w:t>
      </w:r>
      <w:r w:rsidR="00666194" w:rsidRPr="00181205">
        <w:rPr>
          <w:rFonts w:ascii="Times New Roman" w:hAnsi="Times New Roman"/>
          <w:szCs w:val="22"/>
        </w:rPr>
        <w:t xml:space="preserve">předpokládaná </w:t>
      </w:r>
      <w:r w:rsidR="002E563A" w:rsidRPr="00181205">
        <w:rPr>
          <w:rFonts w:ascii="Times New Roman" w:hAnsi="Times New Roman"/>
          <w:szCs w:val="22"/>
        </w:rPr>
        <w:t xml:space="preserve">hodnota </w:t>
      </w:r>
      <w:r w:rsidR="00666194" w:rsidRPr="00181205">
        <w:rPr>
          <w:rFonts w:ascii="Times New Roman" w:hAnsi="Times New Roman"/>
          <w:szCs w:val="22"/>
        </w:rPr>
        <w:t>by převyšovala</w:t>
      </w:r>
      <w:r w:rsidR="002E563A" w:rsidRPr="00181205">
        <w:rPr>
          <w:rFonts w:ascii="Times New Roman" w:hAnsi="Times New Roman"/>
          <w:szCs w:val="22"/>
        </w:rPr>
        <w:t xml:space="preserve"> výši základního kapitálu </w:t>
      </w:r>
      <w:r w:rsidR="00F8366D" w:rsidRPr="00181205">
        <w:rPr>
          <w:rFonts w:ascii="Times New Roman" w:hAnsi="Times New Roman"/>
          <w:szCs w:val="22"/>
        </w:rPr>
        <w:t xml:space="preserve">společnosti zapsaného </w:t>
      </w:r>
      <w:r w:rsidR="002E563A" w:rsidRPr="00181205">
        <w:rPr>
          <w:rFonts w:ascii="Times New Roman" w:hAnsi="Times New Roman"/>
          <w:szCs w:val="22"/>
        </w:rPr>
        <w:t>v obchodním rejstříku</w:t>
      </w:r>
      <w:r w:rsidR="006951B3" w:rsidRPr="00181205">
        <w:rPr>
          <w:rFonts w:ascii="Times New Roman" w:hAnsi="Times New Roman"/>
          <w:szCs w:val="22"/>
        </w:rPr>
        <w:t xml:space="preserve">; </w:t>
      </w:r>
    </w:p>
    <w:p w:rsidR="003D3E53" w:rsidRPr="00181205" w:rsidRDefault="00B147F8" w:rsidP="000B7364">
      <w:pPr>
        <w:pStyle w:val="Nadpis3"/>
        <w:ind w:left="1276"/>
        <w:rPr>
          <w:rFonts w:ascii="Times New Roman" w:hAnsi="Times New Roman"/>
          <w:szCs w:val="22"/>
        </w:rPr>
      </w:pPr>
      <w:r w:rsidRPr="00181205">
        <w:rPr>
          <w:rFonts w:ascii="Times New Roman" w:hAnsi="Times New Roman"/>
          <w:szCs w:val="22"/>
        </w:rPr>
        <w:t>předchozí souhlas s uzavřením ostatních smluv, u nichž by hodnota plnění převyšovala výši základního kapitálu společnosti zapsaného v obchodním rejstříku (u opakujících se plnění se hodnotou rozumí hodnota plnění za jeden kalendářní rok</w:t>
      </w:r>
      <w:r w:rsidR="00181205">
        <w:rPr>
          <w:rFonts w:ascii="Times New Roman" w:hAnsi="Times New Roman"/>
          <w:szCs w:val="22"/>
        </w:rPr>
        <w:t>;</w:t>
      </w:r>
    </w:p>
    <w:p w:rsidR="00D53590" w:rsidRPr="00730AFB" w:rsidRDefault="005B06ED" w:rsidP="000B7364">
      <w:pPr>
        <w:pStyle w:val="Nadpis3"/>
        <w:ind w:left="1276"/>
        <w:rPr>
          <w:rFonts w:ascii="Times New Roman" w:hAnsi="Times New Roman"/>
          <w:szCs w:val="22"/>
          <w:highlight w:val="green"/>
        </w:rPr>
      </w:pPr>
      <w:r w:rsidRPr="00730AFB">
        <w:rPr>
          <w:rFonts w:ascii="Times New Roman" w:hAnsi="Times New Roman"/>
          <w:szCs w:val="22"/>
          <w:highlight w:val="green"/>
        </w:rPr>
        <w:t xml:space="preserve">rozhodnutí </w:t>
      </w:r>
      <w:r w:rsidR="00547095">
        <w:rPr>
          <w:rFonts w:ascii="Times New Roman" w:hAnsi="Times New Roman"/>
          <w:szCs w:val="22"/>
          <w:highlight w:val="green"/>
        </w:rPr>
        <w:t>o založení nebo zrušení</w:t>
      </w:r>
      <w:r w:rsidR="00A77229" w:rsidRPr="00730AFB">
        <w:rPr>
          <w:rFonts w:ascii="Times New Roman" w:hAnsi="Times New Roman"/>
          <w:szCs w:val="22"/>
          <w:highlight w:val="green"/>
        </w:rPr>
        <w:t xml:space="preserve"> jiné obchodní společnosti</w:t>
      </w:r>
      <w:r w:rsidR="00D53590" w:rsidRPr="00730AFB">
        <w:rPr>
          <w:rFonts w:ascii="Times New Roman" w:hAnsi="Times New Roman"/>
          <w:szCs w:val="22"/>
          <w:highlight w:val="green"/>
        </w:rPr>
        <w:t>;</w:t>
      </w:r>
    </w:p>
    <w:p w:rsidR="008E2713" w:rsidRPr="00BD44F9" w:rsidRDefault="004867FF" w:rsidP="000B7364">
      <w:pPr>
        <w:pStyle w:val="Nadpis3"/>
        <w:ind w:left="1276"/>
        <w:rPr>
          <w:rFonts w:ascii="Times New Roman" w:hAnsi="Times New Roman"/>
          <w:szCs w:val="22"/>
        </w:rPr>
      </w:pPr>
      <w:r w:rsidRPr="00BD44F9">
        <w:rPr>
          <w:rFonts w:ascii="Times New Roman" w:hAnsi="Times New Roman"/>
          <w:szCs w:val="22"/>
        </w:rPr>
        <w:t>rozhodnutí o dalších otázkách, které ZOK, tyto stanovy nebo jiný právní předpis svěřují do působnosti valné hromady.</w:t>
      </w:r>
      <w:r w:rsidR="008E2713" w:rsidRPr="00BD44F9">
        <w:rPr>
          <w:rFonts w:ascii="Times New Roman" w:hAnsi="Times New Roman"/>
          <w:szCs w:val="22"/>
        </w:rPr>
        <w:t xml:space="preserve"> </w:t>
      </w:r>
    </w:p>
    <w:p w:rsidR="008E2713" w:rsidRPr="00EA2D21" w:rsidRDefault="008E2713" w:rsidP="007F41B8">
      <w:pPr>
        <w:pStyle w:val="Nadpis2"/>
        <w:rPr>
          <w:rFonts w:ascii="Times New Roman" w:hAnsi="Times New Roman"/>
          <w:szCs w:val="22"/>
        </w:rPr>
      </w:pPr>
      <w:r w:rsidRPr="00EA2D21">
        <w:rPr>
          <w:rFonts w:ascii="Times New Roman" w:hAnsi="Times New Roman"/>
          <w:szCs w:val="22"/>
        </w:rPr>
        <w:t>Akcionář je oprávněn účastnit se valné hromady</w:t>
      </w:r>
      <w:r w:rsidR="004867FF" w:rsidRPr="00EA2D21">
        <w:rPr>
          <w:rFonts w:ascii="Times New Roman" w:hAnsi="Times New Roman"/>
          <w:szCs w:val="22"/>
        </w:rPr>
        <w:t>. Má se za to, že ve vztahu ke společnosti je akcionářem ten, kdo je zapsán v seznamu akcionářů. Akcionář je oprávněn na valné hromadě</w:t>
      </w:r>
      <w:r w:rsidRPr="00EA2D21">
        <w:rPr>
          <w:rFonts w:ascii="Times New Roman" w:hAnsi="Times New Roman"/>
          <w:szCs w:val="22"/>
        </w:rPr>
        <w:t xml:space="preserve"> hlasovat, požadovat a </w:t>
      </w:r>
      <w:r w:rsidR="004867FF" w:rsidRPr="00EA2D21">
        <w:rPr>
          <w:rFonts w:ascii="Times New Roman" w:hAnsi="Times New Roman"/>
          <w:szCs w:val="22"/>
        </w:rPr>
        <w:t xml:space="preserve">obdržet </w:t>
      </w:r>
      <w:r w:rsidRPr="00EA2D21">
        <w:rPr>
          <w:rFonts w:ascii="Times New Roman" w:hAnsi="Times New Roman"/>
          <w:szCs w:val="22"/>
        </w:rPr>
        <w:t>na ní vysvětlení záležitostí týkajících se společnosti</w:t>
      </w:r>
      <w:r w:rsidR="004867FF" w:rsidRPr="00EA2D21">
        <w:rPr>
          <w:rFonts w:ascii="Times New Roman" w:hAnsi="Times New Roman"/>
          <w:szCs w:val="22"/>
        </w:rPr>
        <w:t xml:space="preserve"> nebo jí ovládaných osob, je-li takové vysvětlení potřebné pro posouzení obsahu záležitostí zařazených na valnou hromadu nebo pro výkon akcionářských práv na ní.</w:t>
      </w:r>
      <w:r w:rsidRPr="00EA2D21">
        <w:rPr>
          <w:rFonts w:ascii="Times New Roman" w:hAnsi="Times New Roman"/>
          <w:szCs w:val="22"/>
        </w:rPr>
        <w:t xml:space="preserve"> </w:t>
      </w:r>
      <w:r w:rsidR="004867FF" w:rsidRPr="00EA2D21">
        <w:rPr>
          <w:rFonts w:ascii="Times New Roman" w:hAnsi="Times New Roman"/>
          <w:szCs w:val="22"/>
        </w:rPr>
        <w:t>Akcionář je oprávněn</w:t>
      </w:r>
      <w:r w:rsidRPr="00EA2D21">
        <w:rPr>
          <w:rFonts w:ascii="Times New Roman" w:hAnsi="Times New Roman"/>
          <w:szCs w:val="22"/>
        </w:rPr>
        <w:t xml:space="preserve"> uplatňovat návrhy a protinávrhy</w:t>
      </w:r>
      <w:r w:rsidR="004867FF" w:rsidRPr="00EA2D21">
        <w:rPr>
          <w:rFonts w:ascii="Times New Roman" w:hAnsi="Times New Roman"/>
          <w:szCs w:val="22"/>
        </w:rPr>
        <w:t xml:space="preserve"> k záležitostem zařazeným na pořad valné hromady. Akcionář má právo uplatňovat své návrhy</w:t>
      </w:r>
      <w:r w:rsidR="00CD586B" w:rsidRPr="00EA2D21">
        <w:rPr>
          <w:rFonts w:ascii="Times New Roman" w:hAnsi="Times New Roman"/>
          <w:szCs w:val="22"/>
        </w:rPr>
        <w:t xml:space="preserve"> k záležitostem</w:t>
      </w:r>
      <w:r w:rsidR="004867FF" w:rsidRPr="00EA2D21">
        <w:rPr>
          <w:rFonts w:ascii="Times New Roman" w:hAnsi="Times New Roman"/>
          <w:szCs w:val="22"/>
        </w:rPr>
        <w:t>, které budou zařazeny na pořad valné hromady, také před uveřejněním pozvánky na valnou hromadu</w:t>
      </w:r>
      <w:r w:rsidRPr="00EA2D21">
        <w:rPr>
          <w:rFonts w:ascii="Times New Roman" w:hAnsi="Times New Roman"/>
          <w:szCs w:val="22"/>
        </w:rPr>
        <w:t xml:space="preserve">. </w:t>
      </w:r>
    </w:p>
    <w:p w:rsidR="008E2713" w:rsidRPr="00EA2D21" w:rsidRDefault="005A02A1" w:rsidP="00C961F0">
      <w:pPr>
        <w:pStyle w:val="Nadpis2"/>
        <w:rPr>
          <w:rFonts w:ascii="Times New Roman" w:hAnsi="Times New Roman"/>
          <w:szCs w:val="22"/>
        </w:rPr>
      </w:pPr>
      <w:r w:rsidRPr="00EA2D21">
        <w:rPr>
          <w:rFonts w:ascii="Times New Roman" w:hAnsi="Times New Roman"/>
          <w:szCs w:val="22"/>
        </w:rPr>
        <w:t>Akcionář</w:t>
      </w:r>
      <w:r w:rsidR="00666194" w:rsidRPr="00EA2D21">
        <w:rPr>
          <w:rFonts w:ascii="Times New Roman" w:hAnsi="Times New Roman"/>
          <w:szCs w:val="22"/>
        </w:rPr>
        <w:t xml:space="preserve"> </w:t>
      </w:r>
      <w:r w:rsidRPr="00EA2D21">
        <w:rPr>
          <w:rFonts w:ascii="Times New Roman" w:hAnsi="Times New Roman"/>
          <w:szCs w:val="22"/>
        </w:rPr>
        <w:t>se zúčastňuje valné hromady</w:t>
      </w:r>
      <w:r w:rsidR="008E2713" w:rsidRPr="00EA2D21">
        <w:rPr>
          <w:rFonts w:ascii="Times New Roman" w:hAnsi="Times New Roman"/>
          <w:szCs w:val="22"/>
        </w:rPr>
        <w:t xml:space="preserve"> osobně</w:t>
      </w:r>
      <w:r w:rsidR="00666194" w:rsidRPr="00EA2D21">
        <w:rPr>
          <w:rFonts w:ascii="Times New Roman" w:hAnsi="Times New Roman"/>
          <w:szCs w:val="22"/>
        </w:rPr>
        <w:t xml:space="preserve">, </w:t>
      </w:r>
      <w:r w:rsidR="005E57BD" w:rsidRPr="00EA2D21">
        <w:rPr>
          <w:rFonts w:ascii="Times New Roman" w:hAnsi="Times New Roman"/>
          <w:szCs w:val="22"/>
        </w:rPr>
        <w:t>v</w:t>
      </w:r>
      <w:r w:rsidR="00666194" w:rsidRPr="00EA2D21">
        <w:rPr>
          <w:rFonts w:ascii="Times New Roman" w:hAnsi="Times New Roman"/>
          <w:szCs w:val="22"/>
        </w:rPr>
        <w:t xml:space="preserve"> zákonném </w:t>
      </w:r>
      <w:r w:rsidR="005E57BD" w:rsidRPr="00EA2D21">
        <w:rPr>
          <w:rFonts w:ascii="Times New Roman" w:hAnsi="Times New Roman"/>
          <w:szCs w:val="22"/>
        </w:rPr>
        <w:t xml:space="preserve">zastoupení </w:t>
      </w:r>
      <w:r w:rsidR="00666194" w:rsidRPr="00EA2D21">
        <w:rPr>
          <w:rFonts w:ascii="Times New Roman" w:hAnsi="Times New Roman"/>
          <w:szCs w:val="22"/>
        </w:rPr>
        <w:t xml:space="preserve">nebo v zastoupení na základě </w:t>
      </w:r>
      <w:r w:rsidR="005E57BD" w:rsidRPr="00EA2D21">
        <w:rPr>
          <w:rFonts w:ascii="Times New Roman" w:hAnsi="Times New Roman"/>
          <w:szCs w:val="22"/>
        </w:rPr>
        <w:t xml:space="preserve">plné moci. </w:t>
      </w:r>
      <w:r w:rsidR="00357E90" w:rsidRPr="00EA2D21">
        <w:rPr>
          <w:rFonts w:ascii="Times New Roman" w:hAnsi="Times New Roman"/>
          <w:szCs w:val="22"/>
        </w:rPr>
        <w:t>Z plné moci</w:t>
      </w:r>
      <w:r w:rsidR="00017FAE" w:rsidRPr="00EA2D21">
        <w:rPr>
          <w:rFonts w:ascii="Times New Roman" w:hAnsi="Times New Roman"/>
          <w:szCs w:val="22"/>
        </w:rPr>
        <w:t xml:space="preserve"> musí vyplývat, zda byla udělena pro zastoupení na jedné nebo na více valných hromadách</w:t>
      </w:r>
      <w:r w:rsidR="00D12675" w:rsidRPr="00EA2D21">
        <w:rPr>
          <w:rFonts w:ascii="Times New Roman" w:hAnsi="Times New Roman"/>
          <w:szCs w:val="22"/>
        </w:rPr>
        <w:t xml:space="preserve"> </w:t>
      </w:r>
      <w:r w:rsidR="00017FAE" w:rsidRPr="00EA2D21">
        <w:rPr>
          <w:rFonts w:ascii="Times New Roman" w:hAnsi="Times New Roman"/>
          <w:szCs w:val="22"/>
        </w:rPr>
        <w:t>a v případě, že má akcionář hlasovat pouze s částí akcií zmocnitele, musí být toto omezen</w:t>
      </w:r>
      <w:r w:rsidR="00B0190E" w:rsidRPr="00EA2D21">
        <w:rPr>
          <w:rFonts w:ascii="Times New Roman" w:hAnsi="Times New Roman"/>
          <w:szCs w:val="22"/>
        </w:rPr>
        <w:t>í</w:t>
      </w:r>
      <w:r w:rsidR="00017FAE" w:rsidRPr="00EA2D21">
        <w:rPr>
          <w:rFonts w:ascii="Times New Roman" w:hAnsi="Times New Roman"/>
          <w:szCs w:val="22"/>
        </w:rPr>
        <w:t xml:space="preserve"> v plné moci uvedeno.</w:t>
      </w:r>
    </w:p>
    <w:p w:rsidR="008E2713" w:rsidRPr="00BD44F9" w:rsidRDefault="008E2713" w:rsidP="007F41B8">
      <w:pPr>
        <w:pStyle w:val="Nadpis2"/>
        <w:rPr>
          <w:rFonts w:ascii="Times New Roman" w:hAnsi="Times New Roman"/>
          <w:szCs w:val="22"/>
        </w:rPr>
      </w:pPr>
      <w:r w:rsidRPr="00BD44F9">
        <w:rPr>
          <w:rFonts w:ascii="Times New Roman" w:hAnsi="Times New Roman"/>
          <w:szCs w:val="22"/>
        </w:rPr>
        <w:t xml:space="preserve">Valná hromada se koná nejméně jednou za </w:t>
      </w:r>
      <w:r w:rsidR="005A02A1" w:rsidRPr="00BD44F9">
        <w:rPr>
          <w:rFonts w:ascii="Times New Roman" w:hAnsi="Times New Roman"/>
          <w:szCs w:val="22"/>
        </w:rPr>
        <w:t xml:space="preserve">účetní období, </w:t>
      </w:r>
      <w:r w:rsidRPr="00BD44F9">
        <w:rPr>
          <w:rFonts w:ascii="Times New Roman" w:hAnsi="Times New Roman"/>
          <w:szCs w:val="22"/>
        </w:rPr>
        <w:t xml:space="preserve">nejpozději do </w:t>
      </w:r>
      <w:r w:rsidR="005A02A1" w:rsidRPr="00BD44F9">
        <w:rPr>
          <w:rFonts w:ascii="Times New Roman" w:hAnsi="Times New Roman"/>
          <w:szCs w:val="22"/>
        </w:rPr>
        <w:t>šesti (</w:t>
      </w:r>
      <w:r w:rsidRPr="00BD44F9">
        <w:rPr>
          <w:rFonts w:ascii="Times New Roman" w:hAnsi="Times New Roman"/>
          <w:szCs w:val="22"/>
        </w:rPr>
        <w:t>6</w:t>
      </w:r>
      <w:r w:rsidR="005A02A1" w:rsidRPr="00BD44F9">
        <w:rPr>
          <w:rFonts w:ascii="Times New Roman" w:hAnsi="Times New Roman"/>
          <w:szCs w:val="22"/>
        </w:rPr>
        <w:t>)</w:t>
      </w:r>
      <w:r w:rsidRPr="00BD44F9">
        <w:rPr>
          <w:rFonts w:ascii="Times New Roman" w:hAnsi="Times New Roman"/>
          <w:szCs w:val="22"/>
        </w:rPr>
        <w:t xml:space="preserve"> měsíců od posledního dne </w:t>
      </w:r>
      <w:r w:rsidR="005A02A1" w:rsidRPr="00BD44F9">
        <w:rPr>
          <w:rFonts w:ascii="Times New Roman" w:hAnsi="Times New Roman"/>
          <w:szCs w:val="22"/>
        </w:rPr>
        <w:t xml:space="preserve">předcházejícího </w:t>
      </w:r>
      <w:r w:rsidRPr="00BD44F9">
        <w:rPr>
          <w:rFonts w:ascii="Times New Roman" w:hAnsi="Times New Roman"/>
          <w:szCs w:val="22"/>
        </w:rPr>
        <w:t xml:space="preserve">účetního období. </w:t>
      </w:r>
      <w:r w:rsidR="005A02A1" w:rsidRPr="00BD44F9">
        <w:rPr>
          <w:rFonts w:ascii="Times New Roman" w:hAnsi="Times New Roman"/>
          <w:szCs w:val="22"/>
        </w:rPr>
        <w:t>Valnou hromadu svolává představenstvo, popřípadě jeho člen, pokud ji představenstvo bez zbytečného odkladu nesvolá a ZOK svolání valné hromady vyžaduje, anebo pokud představenstvo není dlouhodobě schopno se usnášet, ledaže ZOK stanoví jinak.</w:t>
      </w:r>
    </w:p>
    <w:p w:rsidR="008E2713" w:rsidRPr="00BD44F9" w:rsidRDefault="005A02A1" w:rsidP="007F41B8">
      <w:pPr>
        <w:pStyle w:val="Nadpis2"/>
        <w:rPr>
          <w:rFonts w:ascii="Times New Roman" w:hAnsi="Times New Roman"/>
          <w:szCs w:val="22"/>
        </w:rPr>
      </w:pPr>
      <w:r w:rsidRPr="00BD44F9">
        <w:rPr>
          <w:rFonts w:ascii="Times New Roman" w:hAnsi="Times New Roman"/>
          <w:szCs w:val="22"/>
        </w:rPr>
        <w:t xml:space="preserve">V případě, kdy společnost nemá zvolené představenstvo nebo </w:t>
      </w:r>
      <w:r w:rsidR="00CD586B" w:rsidRPr="00BD44F9">
        <w:rPr>
          <w:rFonts w:ascii="Times New Roman" w:hAnsi="Times New Roman"/>
          <w:szCs w:val="22"/>
        </w:rPr>
        <w:t xml:space="preserve">zvolené </w:t>
      </w:r>
      <w:r w:rsidRPr="00BD44F9">
        <w:rPr>
          <w:rFonts w:ascii="Times New Roman" w:hAnsi="Times New Roman"/>
          <w:szCs w:val="22"/>
        </w:rPr>
        <w:t>představenstvo dlouhodobě neplní své povinnosti a valnou hromadu nesvolá ani jeho člen, svolá v</w:t>
      </w:r>
      <w:r w:rsidR="008E2713" w:rsidRPr="00BD44F9">
        <w:rPr>
          <w:rFonts w:ascii="Times New Roman" w:hAnsi="Times New Roman"/>
          <w:szCs w:val="22"/>
        </w:rPr>
        <w:t>alnou hromadu dozorčí rada</w:t>
      </w:r>
      <w:r w:rsidRPr="00BD44F9">
        <w:rPr>
          <w:rFonts w:ascii="Times New Roman" w:hAnsi="Times New Roman"/>
          <w:szCs w:val="22"/>
        </w:rPr>
        <w:t>; ta může valnou hromadu svolat také tehdy</w:t>
      </w:r>
      <w:r w:rsidR="008E2713" w:rsidRPr="00BD44F9">
        <w:rPr>
          <w:rFonts w:ascii="Times New Roman" w:hAnsi="Times New Roman"/>
          <w:szCs w:val="22"/>
        </w:rPr>
        <w:t>, jestliže to vyžadují zájmy společnosti.</w:t>
      </w:r>
      <w:r w:rsidRPr="00BD44F9">
        <w:rPr>
          <w:rFonts w:ascii="Times New Roman" w:hAnsi="Times New Roman"/>
          <w:szCs w:val="22"/>
        </w:rPr>
        <w:t xml:space="preserve"> Dozorčí rada zároveň navrhne potřebná opatření. Pokud dozorčí rada valnou hromadu nesvolá, může ji svolat kterýkoli člen dozorčí rady.</w:t>
      </w:r>
    </w:p>
    <w:p w:rsidR="00582D6E" w:rsidRPr="00BD44F9" w:rsidRDefault="00582D6E" w:rsidP="00582D6E">
      <w:pPr>
        <w:pStyle w:val="Nadpis2"/>
        <w:rPr>
          <w:rFonts w:ascii="Times New Roman" w:hAnsi="Times New Roman"/>
          <w:szCs w:val="22"/>
        </w:rPr>
      </w:pPr>
      <w:r w:rsidRPr="00BD44F9">
        <w:rPr>
          <w:rFonts w:ascii="Times New Roman" w:hAnsi="Times New Roman"/>
          <w:szCs w:val="22"/>
        </w:rPr>
        <w:t xml:space="preserve">Představenstvo svolá valnou hromadu: </w:t>
      </w:r>
    </w:p>
    <w:p w:rsidR="008E2713" w:rsidRPr="00BD44F9" w:rsidRDefault="00582D6E" w:rsidP="00AD3BE8">
      <w:pPr>
        <w:pStyle w:val="Nadpis3"/>
        <w:ind w:left="1271"/>
        <w:rPr>
          <w:rFonts w:ascii="Times New Roman" w:hAnsi="Times New Roman"/>
          <w:szCs w:val="22"/>
        </w:rPr>
      </w:pPr>
      <w:r w:rsidRPr="00BD44F9">
        <w:rPr>
          <w:rFonts w:ascii="Times New Roman" w:hAnsi="Times New Roman"/>
          <w:szCs w:val="22"/>
        </w:rPr>
        <w:t xml:space="preserve">bez zbytečného odkladu poté, co zjistí, že </w:t>
      </w:r>
      <w:r w:rsidR="008E2713" w:rsidRPr="00BD44F9">
        <w:rPr>
          <w:rFonts w:ascii="Times New Roman" w:hAnsi="Times New Roman"/>
          <w:szCs w:val="22"/>
        </w:rPr>
        <w:t xml:space="preserve">celková ztráta společnosti na základě účetní závěrky dosáhla takové výše, že při jejím uhrazení z disponibilních zdrojů společnosti by neuhrazená ztráta dosáhla poloviny základního kapitálu nebo to lze s ohledem na všechny okolnosti </w:t>
      </w:r>
      <w:r w:rsidR="005A02A1" w:rsidRPr="00BD44F9">
        <w:rPr>
          <w:rFonts w:ascii="Times New Roman" w:hAnsi="Times New Roman"/>
          <w:szCs w:val="22"/>
        </w:rPr>
        <w:t>očekávat, nebo z jiného vážného důvodu</w:t>
      </w:r>
      <w:r w:rsidR="00CD586B" w:rsidRPr="00BD44F9">
        <w:rPr>
          <w:rFonts w:ascii="Times New Roman" w:hAnsi="Times New Roman"/>
          <w:szCs w:val="22"/>
        </w:rPr>
        <w:t>,</w:t>
      </w:r>
      <w:r w:rsidR="005A02A1" w:rsidRPr="00BD44F9">
        <w:rPr>
          <w:rFonts w:ascii="Times New Roman" w:hAnsi="Times New Roman"/>
          <w:szCs w:val="22"/>
        </w:rPr>
        <w:t xml:space="preserve"> a navrhne </w:t>
      </w:r>
      <w:r w:rsidR="008E2713" w:rsidRPr="00BD44F9">
        <w:rPr>
          <w:rFonts w:ascii="Times New Roman" w:hAnsi="Times New Roman"/>
          <w:szCs w:val="22"/>
        </w:rPr>
        <w:t>valné hromadě zrušení společnosti nebo přijetí jiného vhodného opatření</w:t>
      </w:r>
      <w:r w:rsidR="00C961F0" w:rsidRPr="00BD44F9">
        <w:rPr>
          <w:rFonts w:ascii="Times New Roman" w:hAnsi="Times New Roman"/>
          <w:szCs w:val="22"/>
        </w:rPr>
        <w:t>,</w:t>
      </w:r>
      <w:r w:rsidR="005A02A1" w:rsidRPr="00BD44F9">
        <w:rPr>
          <w:rFonts w:ascii="Times New Roman" w:hAnsi="Times New Roman"/>
          <w:szCs w:val="22"/>
        </w:rPr>
        <w:t xml:space="preserve"> </w:t>
      </w:r>
    </w:p>
    <w:p w:rsidR="008E2713" w:rsidRPr="00BD44F9" w:rsidRDefault="008E2713" w:rsidP="00AD3BE8">
      <w:pPr>
        <w:pStyle w:val="Nadpis3"/>
        <w:ind w:left="1271"/>
        <w:rPr>
          <w:rFonts w:ascii="Times New Roman" w:hAnsi="Times New Roman"/>
          <w:szCs w:val="22"/>
        </w:rPr>
      </w:pPr>
      <w:r w:rsidRPr="00BD44F9">
        <w:rPr>
          <w:rFonts w:ascii="Times New Roman" w:hAnsi="Times New Roman"/>
          <w:szCs w:val="22"/>
        </w:rPr>
        <w:t>požádá-li o její svolání dozorčí rada,</w:t>
      </w:r>
    </w:p>
    <w:p w:rsidR="008E2713" w:rsidRPr="00EA2D21" w:rsidRDefault="008E2713" w:rsidP="00AD3BE8">
      <w:pPr>
        <w:pStyle w:val="Nadpis3"/>
        <w:ind w:left="1271"/>
        <w:rPr>
          <w:rFonts w:ascii="Times New Roman" w:hAnsi="Times New Roman"/>
          <w:szCs w:val="22"/>
        </w:rPr>
      </w:pPr>
      <w:r w:rsidRPr="00EA2D21">
        <w:rPr>
          <w:rFonts w:ascii="Times New Roman" w:hAnsi="Times New Roman"/>
          <w:szCs w:val="22"/>
        </w:rPr>
        <w:t xml:space="preserve">požádají-li </w:t>
      </w:r>
      <w:r w:rsidR="00582D6E" w:rsidRPr="00EA2D21">
        <w:rPr>
          <w:rFonts w:ascii="Times New Roman" w:hAnsi="Times New Roman"/>
          <w:szCs w:val="22"/>
        </w:rPr>
        <w:t xml:space="preserve">písemně </w:t>
      </w:r>
      <w:r w:rsidRPr="00EA2D21">
        <w:rPr>
          <w:rFonts w:ascii="Times New Roman" w:hAnsi="Times New Roman"/>
          <w:szCs w:val="22"/>
        </w:rPr>
        <w:t xml:space="preserve">o její svolání </w:t>
      </w:r>
      <w:r w:rsidR="00582D6E" w:rsidRPr="00EA2D21">
        <w:rPr>
          <w:rFonts w:ascii="Times New Roman" w:hAnsi="Times New Roman"/>
          <w:szCs w:val="22"/>
        </w:rPr>
        <w:t xml:space="preserve">akcionář nebo </w:t>
      </w:r>
      <w:r w:rsidRPr="00EA2D21">
        <w:rPr>
          <w:rFonts w:ascii="Times New Roman" w:hAnsi="Times New Roman"/>
          <w:szCs w:val="22"/>
        </w:rPr>
        <w:t xml:space="preserve">akcionáři, kteří mají akcie, jejichž souhrnná jmenovitá hodnota </w:t>
      </w:r>
      <w:r w:rsidR="00582D6E" w:rsidRPr="00EA2D21">
        <w:rPr>
          <w:rFonts w:ascii="Times New Roman" w:hAnsi="Times New Roman"/>
          <w:szCs w:val="22"/>
        </w:rPr>
        <w:t xml:space="preserve">dosáhne alespoň </w:t>
      </w:r>
      <w:r w:rsidRPr="00EA2D21">
        <w:rPr>
          <w:rFonts w:ascii="Times New Roman" w:hAnsi="Times New Roman"/>
          <w:szCs w:val="22"/>
        </w:rPr>
        <w:t>5</w:t>
      </w:r>
      <w:r w:rsidR="00246304" w:rsidRPr="00EA2D21">
        <w:rPr>
          <w:rFonts w:ascii="Times New Roman" w:hAnsi="Times New Roman"/>
          <w:szCs w:val="22"/>
        </w:rPr>
        <w:t> </w:t>
      </w:r>
      <w:r w:rsidRPr="00EA2D21">
        <w:rPr>
          <w:rFonts w:ascii="Times New Roman" w:hAnsi="Times New Roman"/>
          <w:szCs w:val="22"/>
        </w:rPr>
        <w:t>% základního kapitálu společnosti</w:t>
      </w:r>
      <w:r w:rsidR="00582D6E" w:rsidRPr="00EA2D21">
        <w:rPr>
          <w:rFonts w:ascii="Times New Roman" w:hAnsi="Times New Roman"/>
          <w:szCs w:val="22"/>
        </w:rPr>
        <w:t xml:space="preserve"> (dále jen „</w:t>
      </w:r>
      <w:r w:rsidR="00582D6E" w:rsidRPr="00EA2D21">
        <w:rPr>
          <w:rFonts w:ascii="Times New Roman" w:hAnsi="Times New Roman"/>
          <w:b/>
          <w:szCs w:val="22"/>
        </w:rPr>
        <w:t>kvalifikovaní akcionáři</w:t>
      </w:r>
      <w:r w:rsidR="00582D6E" w:rsidRPr="00EA2D21">
        <w:rPr>
          <w:rFonts w:ascii="Times New Roman" w:hAnsi="Times New Roman"/>
          <w:szCs w:val="22"/>
        </w:rPr>
        <w:t>“), kteří v žádosti uvedou návrh usnesení k navrženým záležitostem nebo je odůvodní</w:t>
      </w:r>
      <w:r w:rsidR="00C961F0" w:rsidRPr="00EA2D21">
        <w:rPr>
          <w:rFonts w:ascii="Times New Roman" w:hAnsi="Times New Roman"/>
          <w:szCs w:val="22"/>
        </w:rPr>
        <w:t>,</w:t>
      </w:r>
    </w:p>
    <w:p w:rsidR="008E2713" w:rsidRPr="00BD44F9" w:rsidRDefault="008E2713" w:rsidP="00AD3BE8">
      <w:pPr>
        <w:pStyle w:val="Nadpis3"/>
        <w:ind w:left="1271"/>
        <w:rPr>
          <w:rFonts w:ascii="Times New Roman" w:hAnsi="Times New Roman"/>
          <w:szCs w:val="22"/>
        </w:rPr>
      </w:pPr>
      <w:r w:rsidRPr="00BD44F9">
        <w:rPr>
          <w:rFonts w:ascii="Times New Roman" w:hAnsi="Times New Roman"/>
          <w:szCs w:val="22"/>
        </w:rPr>
        <w:t>jestliže to vyžadují jiné vážné zájmy společnosti.</w:t>
      </w:r>
    </w:p>
    <w:p w:rsidR="00DD7CB8" w:rsidRPr="00BD44F9" w:rsidRDefault="00DD7CB8" w:rsidP="00582D6E">
      <w:pPr>
        <w:pStyle w:val="Nadpis2"/>
        <w:rPr>
          <w:rFonts w:ascii="Times New Roman" w:hAnsi="Times New Roman"/>
          <w:szCs w:val="22"/>
        </w:rPr>
      </w:pPr>
      <w:r w:rsidRPr="00BD44F9">
        <w:rPr>
          <w:rFonts w:ascii="Times New Roman" w:hAnsi="Times New Roman"/>
          <w:szCs w:val="22"/>
        </w:rPr>
        <w:lastRenderedPageBreak/>
        <w:t>V případě svolá</w:t>
      </w:r>
      <w:r w:rsidR="00582D6E" w:rsidRPr="00BD44F9">
        <w:rPr>
          <w:rFonts w:ascii="Times New Roman" w:hAnsi="Times New Roman"/>
          <w:szCs w:val="22"/>
        </w:rPr>
        <w:t xml:space="preserve">ní valné hromady </w:t>
      </w:r>
      <w:r w:rsidR="00582D6E" w:rsidRPr="00EA2D21">
        <w:rPr>
          <w:rFonts w:ascii="Times New Roman" w:hAnsi="Times New Roman"/>
          <w:szCs w:val="22"/>
        </w:rPr>
        <w:t>na žádost kvalifikovaných akcionářů</w:t>
      </w:r>
      <w:r w:rsidRPr="00BD44F9">
        <w:rPr>
          <w:rFonts w:ascii="Times New Roman" w:hAnsi="Times New Roman"/>
          <w:szCs w:val="22"/>
        </w:rPr>
        <w:t xml:space="preserve"> představenstvo valnou hromadu </w:t>
      </w:r>
      <w:r w:rsidR="00582D6E" w:rsidRPr="00BD44F9">
        <w:rPr>
          <w:rFonts w:ascii="Times New Roman" w:hAnsi="Times New Roman"/>
          <w:szCs w:val="22"/>
        </w:rPr>
        <w:t xml:space="preserve">svolá </w:t>
      </w:r>
      <w:r w:rsidRPr="00BD44F9">
        <w:rPr>
          <w:rFonts w:ascii="Times New Roman" w:hAnsi="Times New Roman"/>
          <w:szCs w:val="22"/>
        </w:rPr>
        <w:t xml:space="preserve">způsobem stanoveným ZOK a těmito stanovami tak, aby se konala nejpozději do čtyřiceti (40) dnů ode dne, kdy mu byla doručena žádost o svolání. </w:t>
      </w:r>
      <w:r w:rsidR="00582D6E" w:rsidRPr="00BD44F9">
        <w:rPr>
          <w:rFonts w:ascii="Times New Roman" w:hAnsi="Times New Roman"/>
          <w:szCs w:val="22"/>
        </w:rPr>
        <w:t xml:space="preserve">Lhůta pro uveřejnění a zaslání pozvánky na valnou hromadu se v tomto případě zkracuje na </w:t>
      </w:r>
      <w:r w:rsidR="00511843" w:rsidRPr="00BD44F9">
        <w:rPr>
          <w:rFonts w:ascii="Times New Roman" w:hAnsi="Times New Roman"/>
          <w:szCs w:val="22"/>
        </w:rPr>
        <w:t>patnáct (</w:t>
      </w:r>
      <w:r w:rsidR="00582D6E" w:rsidRPr="00BD44F9">
        <w:rPr>
          <w:rFonts w:ascii="Times New Roman" w:hAnsi="Times New Roman"/>
          <w:szCs w:val="22"/>
        </w:rPr>
        <w:t>15</w:t>
      </w:r>
      <w:r w:rsidR="00511843" w:rsidRPr="00BD44F9">
        <w:rPr>
          <w:rFonts w:ascii="Times New Roman" w:hAnsi="Times New Roman"/>
          <w:szCs w:val="22"/>
        </w:rPr>
        <w:t>)</w:t>
      </w:r>
      <w:r w:rsidR="00582D6E" w:rsidRPr="00BD44F9">
        <w:rPr>
          <w:rFonts w:ascii="Times New Roman" w:hAnsi="Times New Roman"/>
          <w:szCs w:val="22"/>
        </w:rPr>
        <w:t xml:space="preserve"> dnů.</w:t>
      </w:r>
    </w:p>
    <w:p w:rsidR="008E2713" w:rsidRPr="00EA2D21" w:rsidRDefault="008E2713" w:rsidP="007F41B8">
      <w:pPr>
        <w:pStyle w:val="Nadpis2"/>
        <w:rPr>
          <w:rFonts w:ascii="Times New Roman" w:hAnsi="Times New Roman"/>
          <w:szCs w:val="22"/>
        </w:rPr>
      </w:pPr>
      <w:r w:rsidRPr="00EA2D21">
        <w:rPr>
          <w:rFonts w:ascii="Times New Roman" w:hAnsi="Times New Roman"/>
          <w:szCs w:val="22"/>
        </w:rPr>
        <w:t xml:space="preserve">Valná hromada je svolávána tak, že </w:t>
      </w:r>
      <w:r w:rsidR="00DD7CB8" w:rsidRPr="00EA2D21">
        <w:rPr>
          <w:rFonts w:ascii="Times New Roman" w:hAnsi="Times New Roman"/>
          <w:szCs w:val="22"/>
        </w:rPr>
        <w:t xml:space="preserve">svolavatel </w:t>
      </w:r>
      <w:r w:rsidRPr="00EA2D21">
        <w:rPr>
          <w:rFonts w:ascii="Times New Roman" w:hAnsi="Times New Roman"/>
          <w:szCs w:val="22"/>
        </w:rPr>
        <w:t xml:space="preserve">nejméně </w:t>
      </w:r>
      <w:r w:rsidR="00DD7CB8" w:rsidRPr="00EA2D21">
        <w:rPr>
          <w:rFonts w:ascii="Times New Roman" w:hAnsi="Times New Roman"/>
          <w:szCs w:val="22"/>
        </w:rPr>
        <w:t>třicet (</w:t>
      </w:r>
      <w:r w:rsidRPr="00EA2D21">
        <w:rPr>
          <w:rFonts w:ascii="Times New Roman" w:hAnsi="Times New Roman"/>
          <w:szCs w:val="22"/>
        </w:rPr>
        <w:t>30</w:t>
      </w:r>
      <w:r w:rsidR="00DD7CB8" w:rsidRPr="00EA2D21">
        <w:rPr>
          <w:rFonts w:ascii="Times New Roman" w:hAnsi="Times New Roman"/>
          <w:szCs w:val="22"/>
        </w:rPr>
        <w:t>)</w:t>
      </w:r>
      <w:r w:rsidRPr="00EA2D21">
        <w:rPr>
          <w:rFonts w:ascii="Times New Roman" w:hAnsi="Times New Roman"/>
          <w:szCs w:val="22"/>
        </w:rPr>
        <w:t xml:space="preserve"> dnů před</w:t>
      </w:r>
      <w:r w:rsidR="00DD7CB8" w:rsidRPr="00EA2D21">
        <w:rPr>
          <w:rFonts w:ascii="Times New Roman" w:hAnsi="Times New Roman"/>
          <w:szCs w:val="22"/>
        </w:rPr>
        <w:t>e dnem</w:t>
      </w:r>
      <w:r w:rsidRPr="00EA2D21">
        <w:rPr>
          <w:rFonts w:ascii="Times New Roman" w:hAnsi="Times New Roman"/>
          <w:szCs w:val="22"/>
        </w:rPr>
        <w:t xml:space="preserve"> konání valné hromady</w:t>
      </w:r>
      <w:r w:rsidR="00DD7CB8" w:rsidRPr="00EA2D21">
        <w:rPr>
          <w:rFonts w:ascii="Times New Roman" w:hAnsi="Times New Roman"/>
          <w:szCs w:val="22"/>
        </w:rPr>
        <w:t xml:space="preserve"> uveřejní pozvánku na valnou hromadu na internetových stránkách společnosti a současně ji zašle akcionářům vlastnící</w:t>
      </w:r>
      <w:r w:rsidR="00CD586B" w:rsidRPr="00EA2D21">
        <w:rPr>
          <w:rFonts w:ascii="Times New Roman" w:hAnsi="Times New Roman"/>
          <w:szCs w:val="22"/>
        </w:rPr>
        <w:t>m</w:t>
      </w:r>
      <w:r w:rsidR="00DD7CB8" w:rsidRPr="00EA2D21">
        <w:rPr>
          <w:rFonts w:ascii="Times New Roman" w:hAnsi="Times New Roman"/>
          <w:szCs w:val="22"/>
        </w:rPr>
        <w:t xml:space="preserve"> akcie na jméno na adresu uvedenou v seznamu akcionářů nebo na emailovou adresu, kterou pro tyto účely akcionář společnosti sdělí</w:t>
      </w:r>
      <w:r w:rsidRPr="00EA2D21">
        <w:rPr>
          <w:rFonts w:ascii="Times New Roman" w:hAnsi="Times New Roman"/>
          <w:szCs w:val="22"/>
        </w:rPr>
        <w:t xml:space="preserve">. Tato lhůta se zkracuje na </w:t>
      </w:r>
      <w:r w:rsidR="00DD7CB8" w:rsidRPr="00EA2D21">
        <w:rPr>
          <w:rFonts w:ascii="Times New Roman" w:hAnsi="Times New Roman"/>
          <w:szCs w:val="22"/>
        </w:rPr>
        <w:t>patnáct (</w:t>
      </w:r>
      <w:r w:rsidRPr="00EA2D21">
        <w:rPr>
          <w:rFonts w:ascii="Times New Roman" w:hAnsi="Times New Roman"/>
          <w:szCs w:val="22"/>
        </w:rPr>
        <w:t>15</w:t>
      </w:r>
      <w:r w:rsidR="00DD7CB8" w:rsidRPr="00EA2D21">
        <w:rPr>
          <w:rFonts w:ascii="Times New Roman" w:hAnsi="Times New Roman"/>
          <w:szCs w:val="22"/>
        </w:rPr>
        <w:t>)</w:t>
      </w:r>
      <w:r w:rsidRPr="00EA2D21">
        <w:rPr>
          <w:rFonts w:ascii="Times New Roman" w:hAnsi="Times New Roman"/>
          <w:szCs w:val="22"/>
        </w:rPr>
        <w:t xml:space="preserve"> dnů v případě konání náhradní valné hromady a valné hromady na žádost kvalifikovan</w:t>
      </w:r>
      <w:r w:rsidR="00DD7CB8" w:rsidRPr="00EA2D21">
        <w:rPr>
          <w:rFonts w:ascii="Times New Roman" w:hAnsi="Times New Roman"/>
          <w:szCs w:val="22"/>
        </w:rPr>
        <w:t>ých</w:t>
      </w:r>
      <w:r w:rsidRPr="00EA2D21">
        <w:rPr>
          <w:rFonts w:ascii="Times New Roman" w:hAnsi="Times New Roman"/>
          <w:szCs w:val="22"/>
        </w:rPr>
        <w:t xml:space="preserve"> </w:t>
      </w:r>
      <w:r w:rsidR="00DD7CB8" w:rsidRPr="00EA2D21">
        <w:rPr>
          <w:rFonts w:ascii="Times New Roman" w:hAnsi="Times New Roman"/>
          <w:szCs w:val="22"/>
        </w:rPr>
        <w:t>akcionářů</w:t>
      </w:r>
      <w:r w:rsidRPr="00EA2D21">
        <w:rPr>
          <w:rFonts w:ascii="Times New Roman" w:hAnsi="Times New Roman"/>
          <w:szCs w:val="22"/>
        </w:rPr>
        <w:t xml:space="preserve">. </w:t>
      </w:r>
      <w:r w:rsidR="00DD7CB8" w:rsidRPr="00EA2D21">
        <w:rPr>
          <w:rFonts w:ascii="Times New Roman" w:hAnsi="Times New Roman"/>
          <w:szCs w:val="22"/>
        </w:rPr>
        <w:t>Má-li být valné hromadě předkládána pro potřeby rozhodnutí valné hromady jakákoliv smlouva, nebude znění této smlouvy uveřejněno na internetových stránkách, stejně jako jiné informace, které budou dle rozhodnutí představenstva tvořit obchodní tajemství společnosti.</w:t>
      </w:r>
      <w:r w:rsidR="00E86EBF" w:rsidRPr="00EA2D21">
        <w:rPr>
          <w:rFonts w:ascii="Times New Roman" w:hAnsi="Times New Roman"/>
          <w:szCs w:val="22"/>
        </w:rPr>
        <w:t xml:space="preserve"> Tyto smlouvy a informace budou zasílány akcionářům spolu s pozvánkou a zároveň je akcionář oprávněn si je od společnosti před valnou hromadou či na valné hromadě vyžádat. </w:t>
      </w:r>
    </w:p>
    <w:p w:rsidR="00D544A5" w:rsidRPr="00BD44F9" w:rsidRDefault="00D544A5" w:rsidP="00AA52C8">
      <w:pPr>
        <w:pStyle w:val="Nadpis2"/>
        <w:rPr>
          <w:rFonts w:ascii="Times New Roman" w:hAnsi="Times New Roman"/>
          <w:szCs w:val="22"/>
        </w:rPr>
      </w:pPr>
      <w:r w:rsidRPr="00BD44F9">
        <w:rPr>
          <w:rFonts w:ascii="Times New Roman" w:hAnsi="Times New Roman"/>
          <w:szCs w:val="22"/>
        </w:rPr>
        <w:t>V případě, že nejsou splněny požadavky stanovené ZOK a těmito stanovami pro svolání valné hromady, může se valná hromada společnosti konat jen tehdy, souhlasí-li s tím všichni akcionáři společnosti.</w:t>
      </w:r>
    </w:p>
    <w:p w:rsidR="00AA52C8" w:rsidRPr="00BD44F9" w:rsidRDefault="00AA52C8" w:rsidP="00AA52C8">
      <w:pPr>
        <w:pStyle w:val="Nadpis2"/>
        <w:rPr>
          <w:rFonts w:ascii="Times New Roman" w:hAnsi="Times New Roman"/>
          <w:szCs w:val="22"/>
        </w:rPr>
      </w:pPr>
      <w:r w:rsidRPr="00BD44F9">
        <w:rPr>
          <w:rFonts w:ascii="Times New Roman" w:hAnsi="Times New Roman"/>
          <w:szCs w:val="22"/>
        </w:rPr>
        <w:t>Představenstvo zašle účetní závěrku, a to nejméně třicet (30) dnů přede dnem konání valné hromady, která má danou účetní závěrku schvalovat.</w:t>
      </w:r>
    </w:p>
    <w:p w:rsidR="008E2713" w:rsidRPr="00BD44F9" w:rsidRDefault="008E2713" w:rsidP="00D710EB">
      <w:pPr>
        <w:pStyle w:val="Nadpis2"/>
        <w:rPr>
          <w:rFonts w:ascii="Times New Roman" w:hAnsi="Times New Roman"/>
          <w:szCs w:val="22"/>
        </w:rPr>
      </w:pPr>
      <w:r w:rsidRPr="00BD44F9">
        <w:rPr>
          <w:rFonts w:ascii="Times New Roman" w:hAnsi="Times New Roman"/>
          <w:szCs w:val="22"/>
        </w:rPr>
        <w:t xml:space="preserve">O průběhu jednání valné hromady </w:t>
      </w:r>
      <w:r w:rsidR="00DD7CB8" w:rsidRPr="00BD44F9">
        <w:rPr>
          <w:rFonts w:ascii="Times New Roman" w:hAnsi="Times New Roman"/>
          <w:szCs w:val="22"/>
        </w:rPr>
        <w:t xml:space="preserve">vyhotoví do patnácti (15) dnů od jejího ukončení zapisovatel </w:t>
      </w:r>
      <w:r w:rsidRPr="00BD44F9">
        <w:rPr>
          <w:rFonts w:ascii="Times New Roman" w:hAnsi="Times New Roman"/>
          <w:szCs w:val="22"/>
        </w:rPr>
        <w:t>zápis</w:t>
      </w:r>
      <w:r w:rsidR="00DD7CB8" w:rsidRPr="00BD44F9">
        <w:rPr>
          <w:rFonts w:ascii="Times New Roman" w:hAnsi="Times New Roman"/>
          <w:szCs w:val="22"/>
        </w:rPr>
        <w:t xml:space="preserve">. K zápisu se přiloží předložené návrhy, prohlášení a listina přítomných. </w:t>
      </w:r>
      <w:r w:rsidRPr="00291AE0">
        <w:rPr>
          <w:rFonts w:ascii="Times New Roman" w:hAnsi="Times New Roman"/>
          <w:szCs w:val="22"/>
        </w:rPr>
        <w:t xml:space="preserve">Každý akcionář </w:t>
      </w:r>
      <w:r w:rsidR="00DD7CB8" w:rsidRPr="00291AE0">
        <w:rPr>
          <w:rFonts w:ascii="Times New Roman" w:hAnsi="Times New Roman"/>
          <w:szCs w:val="22"/>
        </w:rPr>
        <w:t xml:space="preserve">může požádat představenstvo o vydání </w:t>
      </w:r>
      <w:r w:rsidRPr="00291AE0">
        <w:rPr>
          <w:rFonts w:ascii="Times New Roman" w:hAnsi="Times New Roman"/>
          <w:szCs w:val="22"/>
        </w:rPr>
        <w:t>kopi</w:t>
      </w:r>
      <w:r w:rsidR="00DD7CB8" w:rsidRPr="00291AE0">
        <w:rPr>
          <w:rFonts w:ascii="Times New Roman" w:hAnsi="Times New Roman"/>
          <w:szCs w:val="22"/>
        </w:rPr>
        <w:t>e</w:t>
      </w:r>
      <w:r w:rsidRPr="00291AE0">
        <w:rPr>
          <w:rFonts w:ascii="Times New Roman" w:hAnsi="Times New Roman"/>
          <w:szCs w:val="22"/>
        </w:rPr>
        <w:t xml:space="preserve"> zápisu </w:t>
      </w:r>
      <w:r w:rsidR="00DD7CB8" w:rsidRPr="00291AE0">
        <w:rPr>
          <w:rFonts w:ascii="Times New Roman" w:hAnsi="Times New Roman"/>
          <w:szCs w:val="22"/>
        </w:rPr>
        <w:t>nebo jeho části po celou dobu</w:t>
      </w:r>
      <w:r w:rsidR="00DD7CB8" w:rsidRPr="00BD44F9">
        <w:rPr>
          <w:rFonts w:ascii="Times New Roman" w:hAnsi="Times New Roman"/>
          <w:szCs w:val="22"/>
        </w:rPr>
        <w:t xml:space="preserve"> existence společnosti. V případě, že zápis nebo jeho část nejsou ve lhůtě podle tohoto odstavce uveřejněny na internetových stránkách společnosti, pořizuje se jejich kopie na náklady společnost</w:t>
      </w:r>
      <w:r w:rsidR="00F33EF1" w:rsidRPr="00BD44F9">
        <w:rPr>
          <w:rFonts w:ascii="Times New Roman" w:hAnsi="Times New Roman"/>
          <w:szCs w:val="22"/>
        </w:rPr>
        <w:t>i.</w:t>
      </w:r>
    </w:p>
    <w:p w:rsidR="008E2713" w:rsidRPr="00291AE0" w:rsidRDefault="008E2713" w:rsidP="007F41B8">
      <w:pPr>
        <w:pStyle w:val="Nadpis2"/>
        <w:rPr>
          <w:rFonts w:ascii="Times New Roman" w:hAnsi="Times New Roman"/>
          <w:szCs w:val="22"/>
        </w:rPr>
      </w:pPr>
      <w:r w:rsidRPr="00291AE0">
        <w:rPr>
          <w:rFonts w:ascii="Times New Roman" w:hAnsi="Times New Roman"/>
          <w:szCs w:val="22"/>
        </w:rPr>
        <w:t xml:space="preserve">Na valné hromadě se hlasuje zvednutím ruky. </w:t>
      </w:r>
      <w:r w:rsidR="00CD2854" w:rsidRPr="00291AE0">
        <w:rPr>
          <w:rFonts w:ascii="Times New Roman" w:hAnsi="Times New Roman"/>
          <w:szCs w:val="22"/>
        </w:rPr>
        <w:t>S jednou akcií o jmenovité hodnotě</w:t>
      </w:r>
      <w:r w:rsidR="00666194" w:rsidRPr="00291AE0">
        <w:rPr>
          <w:rFonts w:ascii="Times New Roman" w:hAnsi="Times New Roman"/>
          <w:szCs w:val="22"/>
        </w:rPr>
        <w:t xml:space="preserve"> 2 000</w:t>
      </w:r>
      <w:r w:rsidR="00F33EF1" w:rsidRPr="00291AE0">
        <w:rPr>
          <w:rFonts w:ascii="Times New Roman" w:hAnsi="Times New Roman"/>
          <w:szCs w:val="22"/>
        </w:rPr>
        <w:t> </w:t>
      </w:r>
      <w:r w:rsidR="00CD2854" w:rsidRPr="00291AE0">
        <w:rPr>
          <w:rFonts w:ascii="Times New Roman" w:hAnsi="Times New Roman"/>
          <w:szCs w:val="22"/>
        </w:rPr>
        <w:t>000</w:t>
      </w:r>
      <w:r w:rsidR="00F33EF1" w:rsidRPr="00291AE0">
        <w:rPr>
          <w:rFonts w:ascii="Times New Roman" w:hAnsi="Times New Roman"/>
          <w:szCs w:val="22"/>
        </w:rPr>
        <w:t> </w:t>
      </w:r>
      <w:r w:rsidR="00CD2854" w:rsidRPr="00291AE0">
        <w:rPr>
          <w:rFonts w:ascii="Times New Roman" w:hAnsi="Times New Roman"/>
          <w:szCs w:val="22"/>
        </w:rPr>
        <w:t xml:space="preserve">Kč je spojen </w:t>
      </w:r>
      <w:r w:rsidR="00AA52C8" w:rsidRPr="00291AE0">
        <w:rPr>
          <w:rFonts w:ascii="Times New Roman" w:hAnsi="Times New Roman"/>
          <w:szCs w:val="22"/>
        </w:rPr>
        <w:t>jeden (</w:t>
      </w:r>
      <w:r w:rsidR="00CD2854" w:rsidRPr="00291AE0">
        <w:rPr>
          <w:rFonts w:ascii="Times New Roman" w:hAnsi="Times New Roman"/>
          <w:szCs w:val="22"/>
        </w:rPr>
        <w:t>1</w:t>
      </w:r>
      <w:r w:rsidR="00AA52C8" w:rsidRPr="00291AE0">
        <w:rPr>
          <w:rFonts w:ascii="Times New Roman" w:hAnsi="Times New Roman"/>
          <w:szCs w:val="22"/>
        </w:rPr>
        <w:t>)</w:t>
      </w:r>
      <w:r w:rsidR="00CD2854" w:rsidRPr="00291AE0">
        <w:rPr>
          <w:rFonts w:ascii="Times New Roman" w:hAnsi="Times New Roman"/>
          <w:szCs w:val="22"/>
        </w:rPr>
        <w:t xml:space="preserve"> hlas. </w:t>
      </w:r>
      <w:r w:rsidRPr="00291AE0">
        <w:rPr>
          <w:rFonts w:ascii="Times New Roman" w:hAnsi="Times New Roman"/>
          <w:szCs w:val="22"/>
        </w:rPr>
        <w:t xml:space="preserve">Výsledky hlasování oznámí valné hromadě její předseda. </w:t>
      </w:r>
      <w:r w:rsidR="0088191A" w:rsidRPr="00291AE0">
        <w:rPr>
          <w:rFonts w:ascii="Times New Roman" w:hAnsi="Times New Roman"/>
          <w:szCs w:val="22"/>
        </w:rPr>
        <w:t>Celkový počet hlasů ve společnosti činí 6 hlasů.</w:t>
      </w:r>
    </w:p>
    <w:p w:rsidR="008E2713" w:rsidRPr="00BD44F9" w:rsidRDefault="008E2713" w:rsidP="007F41B8">
      <w:pPr>
        <w:pStyle w:val="Nadpis2"/>
        <w:rPr>
          <w:rFonts w:ascii="Times New Roman" w:hAnsi="Times New Roman"/>
          <w:szCs w:val="22"/>
        </w:rPr>
      </w:pPr>
      <w:r w:rsidRPr="00BD44F9">
        <w:rPr>
          <w:rFonts w:ascii="Times New Roman" w:hAnsi="Times New Roman"/>
          <w:szCs w:val="22"/>
        </w:rPr>
        <w:t>Na valné hromadě se hlasuje nejprve o návrhu představenstva a pak teprve o protinávrzích, v pořadí, v jakém byly vzneseny.</w:t>
      </w:r>
    </w:p>
    <w:p w:rsidR="008E2713" w:rsidRPr="00BD44F9" w:rsidRDefault="008E2713" w:rsidP="008E5BFD">
      <w:pPr>
        <w:pStyle w:val="Nadpis2"/>
        <w:rPr>
          <w:rFonts w:ascii="Times New Roman" w:hAnsi="Times New Roman"/>
          <w:szCs w:val="22"/>
        </w:rPr>
      </w:pPr>
      <w:r w:rsidRPr="00BD44F9">
        <w:rPr>
          <w:rFonts w:ascii="Times New Roman" w:hAnsi="Times New Roman"/>
          <w:szCs w:val="22"/>
        </w:rPr>
        <w:t>Valná hromada</w:t>
      </w:r>
      <w:r w:rsidR="008E5BFD" w:rsidRPr="00BD44F9">
        <w:rPr>
          <w:rFonts w:ascii="Times New Roman" w:hAnsi="Times New Roman"/>
          <w:szCs w:val="22"/>
        </w:rPr>
        <w:t xml:space="preserve"> i náhradní valná hromada</w:t>
      </w:r>
      <w:r w:rsidRPr="00BD44F9">
        <w:rPr>
          <w:rFonts w:ascii="Times New Roman" w:hAnsi="Times New Roman"/>
          <w:szCs w:val="22"/>
        </w:rPr>
        <w:t xml:space="preserve"> je schopna se usnášet, pokud </w:t>
      </w:r>
      <w:r w:rsidR="00F33EF1" w:rsidRPr="00BD44F9">
        <w:rPr>
          <w:rFonts w:ascii="Times New Roman" w:hAnsi="Times New Roman"/>
          <w:szCs w:val="22"/>
        </w:rPr>
        <w:t xml:space="preserve">jsou </w:t>
      </w:r>
      <w:r w:rsidRPr="00BD44F9">
        <w:rPr>
          <w:rFonts w:ascii="Times New Roman" w:hAnsi="Times New Roman"/>
          <w:szCs w:val="22"/>
        </w:rPr>
        <w:t>přítomn</w:t>
      </w:r>
      <w:r w:rsidR="00F33EF1" w:rsidRPr="00BD44F9">
        <w:rPr>
          <w:rFonts w:ascii="Times New Roman" w:hAnsi="Times New Roman"/>
          <w:szCs w:val="22"/>
        </w:rPr>
        <w:t>i</w:t>
      </w:r>
      <w:r w:rsidRPr="00BD44F9">
        <w:rPr>
          <w:rFonts w:ascii="Times New Roman" w:hAnsi="Times New Roman"/>
          <w:szCs w:val="22"/>
        </w:rPr>
        <w:t xml:space="preserve"> </w:t>
      </w:r>
      <w:r w:rsidR="00357E90" w:rsidRPr="00BD44F9">
        <w:rPr>
          <w:rFonts w:ascii="Times New Roman" w:hAnsi="Times New Roman"/>
          <w:szCs w:val="22"/>
        </w:rPr>
        <w:t>vlastníci</w:t>
      </w:r>
      <w:r w:rsidR="003D3E53" w:rsidRPr="00BD44F9">
        <w:rPr>
          <w:rFonts w:ascii="Times New Roman" w:hAnsi="Times New Roman"/>
          <w:szCs w:val="22"/>
        </w:rPr>
        <w:t xml:space="preserve"> akci</w:t>
      </w:r>
      <w:r w:rsidR="00357E90" w:rsidRPr="00BD44F9">
        <w:rPr>
          <w:rFonts w:ascii="Times New Roman" w:hAnsi="Times New Roman"/>
          <w:szCs w:val="22"/>
        </w:rPr>
        <w:t>í</w:t>
      </w:r>
      <w:r w:rsidR="003D3E53" w:rsidRPr="00BD44F9">
        <w:rPr>
          <w:rFonts w:ascii="Times New Roman" w:hAnsi="Times New Roman"/>
          <w:szCs w:val="22"/>
        </w:rPr>
        <w:t xml:space="preserve">, jejichž jmenovitá hodnota </w:t>
      </w:r>
      <w:r w:rsidR="00530CC2" w:rsidRPr="00BD44F9">
        <w:rPr>
          <w:rFonts w:ascii="Times New Roman" w:hAnsi="Times New Roman"/>
          <w:szCs w:val="22"/>
        </w:rPr>
        <w:t>přesahuje 30 % základního kapitálu společnosti</w:t>
      </w:r>
      <w:r w:rsidRPr="00BD44F9">
        <w:rPr>
          <w:rFonts w:ascii="Times New Roman" w:hAnsi="Times New Roman"/>
          <w:szCs w:val="22"/>
        </w:rPr>
        <w:t>.</w:t>
      </w:r>
    </w:p>
    <w:p w:rsidR="008E2713" w:rsidRPr="00BD44F9" w:rsidRDefault="00530CC2" w:rsidP="007F41B8">
      <w:pPr>
        <w:pStyle w:val="Nadpis2"/>
        <w:rPr>
          <w:rFonts w:ascii="Times New Roman" w:hAnsi="Times New Roman"/>
          <w:szCs w:val="22"/>
        </w:rPr>
      </w:pPr>
      <w:r w:rsidRPr="00BD44F9">
        <w:rPr>
          <w:rFonts w:ascii="Times New Roman" w:hAnsi="Times New Roman"/>
          <w:szCs w:val="22"/>
        </w:rPr>
        <w:t>Valná hromada rozhoduje většinou hlasů přítomných akcionářů, ledaže ZOK nebo stanovy společnosti vyžadují většinu jinou</w:t>
      </w:r>
      <w:r w:rsidR="00455CF0" w:rsidRPr="00BD44F9">
        <w:rPr>
          <w:rFonts w:ascii="Times New Roman" w:hAnsi="Times New Roman"/>
          <w:szCs w:val="22"/>
        </w:rPr>
        <w:t>.</w:t>
      </w:r>
    </w:p>
    <w:p w:rsidR="00CD586B" w:rsidRPr="005B06ED" w:rsidRDefault="00CD586B" w:rsidP="00CD586B">
      <w:pPr>
        <w:pStyle w:val="Nadpis2"/>
        <w:rPr>
          <w:rFonts w:ascii="Times New Roman" w:hAnsi="Times New Roman"/>
          <w:szCs w:val="22"/>
        </w:rPr>
      </w:pPr>
      <w:r w:rsidRPr="005B06ED">
        <w:rPr>
          <w:rFonts w:ascii="Times New Roman" w:hAnsi="Times New Roman"/>
          <w:szCs w:val="22"/>
        </w:rPr>
        <w:t xml:space="preserve">Valná hromada může rozhodovat také per </w:t>
      </w:r>
      <w:proofErr w:type="spellStart"/>
      <w:r w:rsidRPr="005B06ED">
        <w:rPr>
          <w:rFonts w:ascii="Times New Roman" w:hAnsi="Times New Roman"/>
          <w:szCs w:val="22"/>
        </w:rPr>
        <w:t>rollam</w:t>
      </w:r>
      <w:proofErr w:type="spellEnd"/>
      <w:r w:rsidRPr="005B06ED">
        <w:rPr>
          <w:rFonts w:ascii="Times New Roman" w:hAnsi="Times New Roman"/>
          <w:szCs w:val="22"/>
        </w:rPr>
        <w:t xml:space="preserve">. V takovém případě se postupuje podle § 418 a </w:t>
      </w:r>
      <w:proofErr w:type="spellStart"/>
      <w:r w:rsidRPr="005B06ED">
        <w:rPr>
          <w:rFonts w:ascii="Times New Roman" w:hAnsi="Times New Roman"/>
          <w:szCs w:val="22"/>
        </w:rPr>
        <w:t>násl</w:t>
      </w:r>
      <w:proofErr w:type="spellEnd"/>
      <w:r w:rsidRPr="005B06ED">
        <w:rPr>
          <w:rFonts w:ascii="Times New Roman" w:hAnsi="Times New Roman"/>
          <w:szCs w:val="22"/>
        </w:rPr>
        <w:t>. ZOK.</w:t>
      </w:r>
      <w:r w:rsidR="002B2767" w:rsidRPr="005B06ED">
        <w:rPr>
          <w:rFonts w:ascii="Times New Roman" w:hAnsi="Times New Roman"/>
          <w:szCs w:val="22"/>
        </w:rPr>
        <w:t xml:space="preserve"> Vyžaduje-li ZOK, aby rozhodnutí valné hromady bylo osvědčeno notářským zápisem, musí mít rozhodnutí každého z akcionářů formu notářského zápisu</w:t>
      </w:r>
    </w:p>
    <w:p w:rsidR="008E2713" w:rsidRPr="00BD44F9" w:rsidRDefault="008E2713" w:rsidP="00B12658">
      <w:pPr>
        <w:pStyle w:val="Nadpis1"/>
        <w:rPr>
          <w:rFonts w:ascii="Times New Roman" w:hAnsi="Times New Roman"/>
          <w:szCs w:val="22"/>
        </w:rPr>
      </w:pPr>
      <w:bookmarkStart w:id="6" w:name="_Toc311720969"/>
      <w:r w:rsidRPr="00BD44F9">
        <w:rPr>
          <w:rFonts w:ascii="Times New Roman" w:hAnsi="Times New Roman"/>
          <w:szCs w:val="22"/>
        </w:rPr>
        <w:t>P</w:t>
      </w:r>
      <w:r w:rsidR="002771C2" w:rsidRPr="00BD44F9">
        <w:rPr>
          <w:rFonts w:ascii="Times New Roman" w:hAnsi="Times New Roman"/>
          <w:szCs w:val="22"/>
        </w:rPr>
        <w:t>ředstavenstvo</w:t>
      </w:r>
      <w:bookmarkEnd w:id="6"/>
    </w:p>
    <w:p w:rsidR="0029683D" w:rsidRDefault="008E2713" w:rsidP="00530CC2">
      <w:pPr>
        <w:pStyle w:val="Nadpis2"/>
        <w:rPr>
          <w:rFonts w:ascii="Times New Roman" w:hAnsi="Times New Roman"/>
          <w:szCs w:val="22"/>
        </w:rPr>
      </w:pPr>
      <w:r w:rsidRPr="00BD44F9">
        <w:rPr>
          <w:rFonts w:ascii="Times New Roman" w:hAnsi="Times New Roman"/>
          <w:szCs w:val="22"/>
        </w:rPr>
        <w:t>Představenstvo je statutárním orgánem,</w:t>
      </w:r>
      <w:r w:rsidR="00F33EF1" w:rsidRPr="00BD44F9">
        <w:rPr>
          <w:rFonts w:ascii="Times New Roman" w:hAnsi="Times New Roman"/>
          <w:szCs w:val="22"/>
        </w:rPr>
        <w:t xml:space="preserve"> kterému přísluší obchodní vedení</w:t>
      </w:r>
      <w:r w:rsidRPr="00BD44F9">
        <w:rPr>
          <w:rFonts w:ascii="Times New Roman" w:hAnsi="Times New Roman"/>
          <w:szCs w:val="22"/>
        </w:rPr>
        <w:t xml:space="preserve"> společnosti</w:t>
      </w:r>
      <w:r w:rsidR="00F33EF1" w:rsidRPr="00BD44F9">
        <w:rPr>
          <w:rFonts w:ascii="Times New Roman" w:hAnsi="Times New Roman"/>
          <w:szCs w:val="22"/>
        </w:rPr>
        <w:t>.</w:t>
      </w:r>
      <w:r w:rsidRPr="00BD44F9">
        <w:rPr>
          <w:rFonts w:ascii="Times New Roman" w:hAnsi="Times New Roman"/>
          <w:szCs w:val="22"/>
        </w:rPr>
        <w:t xml:space="preserve"> Představenstvo rozhoduje o všech záležitostech společnosti, které nejsou </w:t>
      </w:r>
      <w:r w:rsidR="00F33EF1" w:rsidRPr="00BD44F9">
        <w:rPr>
          <w:rFonts w:ascii="Times New Roman" w:hAnsi="Times New Roman"/>
          <w:szCs w:val="22"/>
        </w:rPr>
        <w:lastRenderedPageBreak/>
        <w:t>ZOK,</w:t>
      </w:r>
      <w:r w:rsidRPr="00BD44F9">
        <w:rPr>
          <w:rFonts w:ascii="Times New Roman" w:hAnsi="Times New Roman"/>
          <w:szCs w:val="22"/>
        </w:rPr>
        <w:t xml:space="preserve"> </w:t>
      </w:r>
      <w:r w:rsidR="00F33EF1" w:rsidRPr="00BD44F9">
        <w:rPr>
          <w:rFonts w:ascii="Times New Roman" w:hAnsi="Times New Roman"/>
          <w:szCs w:val="22"/>
        </w:rPr>
        <w:t xml:space="preserve">těmito </w:t>
      </w:r>
      <w:r w:rsidRPr="00BD44F9">
        <w:rPr>
          <w:rFonts w:ascii="Times New Roman" w:hAnsi="Times New Roman"/>
          <w:szCs w:val="22"/>
        </w:rPr>
        <w:t xml:space="preserve">stanovami </w:t>
      </w:r>
      <w:r w:rsidR="00F33EF1" w:rsidRPr="00BD44F9">
        <w:rPr>
          <w:rFonts w:ascii="Times New Roman" w:hAnsi="Times New Roman"/>
          <w:szCs w:val="22"/>
        </w:rPr>
        <w:t xml:space="preserve">nebo jiným právním předpisem </w:t>
      </w:r>
      <w:r w:rsidRPr="00BD44F9">
        <w:rPr>
          <w:rFonts w:ascii="Times New Roman" w:hAnsi="Times New Roman"/>
          <w:szCs w:val="22"/>
        </w:rPr>
        <w:t xml:space="preserve">vyhrazeny do působnosti valné hromady nebo dozorčí rady. </w:t>
      </w:r>
    </w:p>
    <w:p w:rsidR="00B147F8" w:rsidRPr="00B147F8" w:rsidRDefault="00B147F8" w:rsidP="00B147F8">
      <w:pPr>
        <w:pStyle w:val="Nadpis2"/>
        <w:rPr>
          <w:rFonts w:ascii="Times New Roman" w:hAnsi="Times New Roman"/>
          <w:szCs w:val="22"/>
        </w:rPr>
      </w:pPr>
      <w:r w:rsidRPr="00B147F8">
        <w:rPr>
          <w:rFonts w:ascii="Times New Roman" w:hAnsi="Times New Roman"/>
          <w:szCs w:val="22"/>
        </w:rPr>
        <w:t>Nikdo</w:t>
      </w:r>
      <w:r>
        <w:rPr>
          <w:rFonts w:ascii="Times New Roman" w:hAnsi="Times New Roman"/>
          <w:szCs w:val="22"/>
        </w:rPr>
        <w:t xml:space="preserve"> není oprávněn udělovat představenstvu pokyny týkající se obchodního vedení společnosti; tím není dotčen § 51 odst. 1 ZOK.</w:t>
      </w:r>
    </w:p>
    <w:p w:rsidR="008E2713" w:rsidRPr="00BD44F9" w:rsidRDefault="008E2713" w:rsidP="00D710EB">
      <w:pPr>
        <w:pStyle w:val="Nadpis2"/>
        <w:rPr>
          <w:rFonts w:ascii="Times New Roman" w:hAnsi="Times New Roman"/>
          <w:szCs w:val="22"/>
        </w:rPr>
      </w:pPr>
      <w:r w:rsidRPr="00BD44F9">
        <w:rPr>
          <w:rFonts w:ascii="Times New Roman" w:hAnsi="Times New Roman"/>
          <w:szCs w:val="22"/>
        </w:rPr>
        <w:t xml:space="preserve">Představenstvo společnosti </w:t>
      </w:r>
      <w:r w:rsidR="00530CC2" w:rsidRPr="00BD44F9">
        <w:rPr>
          <w:rFonts w:ascii="Times New Roman" w:hAnsi="Times New Roman"/>
          <w:szCs w:val="22"/>
        </w:rPr>
        <w:t>má jednoho (1) člena</w:t>
      </w:r>
      <w:r w:rsidRPr="00BD44F9">
        <w:rPr>
          <w:rFonts w:ascii="Times New Roman" w:hAnsi="Times New Roman"/>
          <w:szCs w:val="22"/>
        </w:rPr>
        <w:t xml:space="preserve">. </w:t>
      </w:r>
      <w:r w:rsidR="00CD2854" w:rsidRPr="00BD44F9">
        <w:rPr>
          <w:rFonts w:ascii="Times New Roman" w:hAnsi="Times New Roman"/>
          <w:szCs w:val="22"/>
        </w:rPr>
        <w:t xml:space="preserve">Člen představenstva </w:t>
      </w:r>
      <w:r w:rsidR="00530CC2" w:rsidRPr="00BD44F9">
        <w:rPr>
          <w:rFonts w:ascii="Times New Roman" w:hAnsi="Times New Roman"/>
          <w:szCs w:val="22"/>
        </w:rPr>
        <w:t>je</w:t>
      </w:r>
      <w:r w:rsidR="00CD2854" w:rsidRPr="00BD44F9">
        <w:rPr>
          <w:rFonts w:ascii="Times New Roman" w:hAnsi="Times New Roman"/>
          <w:szCs w:val="22"/>
        </w:rPr>
        <w:t xml:space="preserve"> volen a odvoláván valnou hromadou. </w:t>
      </w:r>
      <w:r w:rsidR="00F33EF1" w:rsidRPr="00BD44F9">
        <w:rPr>
          <w:rFonts w:ascii="Times New Roman" w:hAnsi="Times New Roman"/>
          <w:szCs w:val="22"/>
        </w:rPr>
        <w:t>Počet členů představenstva může být změně</w:t>
      </w:r>
      <w:r w:rsidR="00CD586B" w:rsidRPr="00BD44F9">
        <w:rPr>
          <w:rFonts w:ascii="Times New Roman" w:hAnsi="Times New Roman"/>
          <w:szCs w:val="22"/>
        </w:rPr>
        <w:t>n</w:t>
      </w:r>
      <w:r w:rsidR="00F33EF1" w:rsidRPr="00BD44F9">
        <w:rPr>
          <w:rFonts w:ascii="Times New Roman" w:hAnsi="Times New Roman"/>
          <w:szCs w:val="22"/>
        </w:rPr>
        <w:t xml:space="preserve"> pouze změnou stanov společnosti.</w:t>
      </w:r>
    </w:p>
    <w:p w:rsidR="000138DC" w:rsidRPr="00BD44F9" w:rsidRDefault="00777ABB" w:rsidP="000138DC">
      <w:pPr>
        <w:pStyle w:val="Nadpis2"/>
        <w:rPr>
          <w:rFonts w:ascii="Times New Roman" w:hAnsi="Times New Roman"/>
          <w:szCs w:val="22"/>
        </w:rPr>
      </w:pPr>
      <w:r w:rsidRPr="00BD44F9">
        <w:rPr>
          <w:rFonts w:ascii="Times New Roman" w:hAnsi="Times New Roman"/>
          <w:szCs w:val="22"/>
        </w:rPr>
        <w:t>Prvním</w:t>
      </w:r>
      <w:r w:rsidR="000138DC" w:rsidRPr="00BD44F9">
        <w:rPr>
          <w:rFonts w:ascii="Times New Roman" w:hAnsi="Times New Roman"/>
          <w:szCs w:val="22"/>
        </w:rPr>
        <w:t xml:space="preserve"> člen</w:t>
      </w:r>
      <w:r w:rsidR="00530CC2" w:rsidRPr="00BD44F9">
        <w:rPr>
          <w:rFonts w:ascii="Times New Roman" w:hAnsi="Times New Roman"/>
          <w:szCs w:val="22"/>
        </w:rPr>
        <w:t>em</w:t>
      </w:r>
      <w:r w:rsidR="000138DC" w:rsidRPr="00BD44F9">
        <w:rPr>
          <w:rFonts w:ascii="Times New Roman" w:hAnsi="Times New Roman"/>
          <w:szCs w:val="22"/>
        </w:rPr>
        <w:t xml:space="preserve"> představenstva společnosti se určuj</w:t>
      </w:r>
      <w:r w:rsidR="00530CC2" w:rsidRPr="00BD44F9">
        <w:rPr>
          <w:rFonts w:ascii="Times New Roman" w:hAnsi="Times New Roman"/>
          <w:szCs w:val="22"/>
        </w:rPr>
        <w:t xml:space="preserve">e </w:t>
      </w:r>
      <w:r w:rsidR="002E563A" w:rsidRPr="00BD44F9">
        <w:rPr>
          <w:rFonts w:ascii="Times New Roman" w:hAnsi="Times New Roman"/>
          <w:szCs w:val="22"/>
        </w:rPr>
        <w:t xml:space="preserve">Ing. Bc. Jiří Eliáš, </w:t>
      </w:r>
      <w:r w:rsidR="00530CC2" w:rsidRPr="00BD44F9">
        <w:rPr>
          <w:rFonts w:ascii="Times New Roman" w:hAnsi="Times New Roman"/>
          <w:szCs w:val="22"/>
        </w:rPr>
        <w:t xml:space="preserve">dat. </w:t>
      </w:r>
      <w:proofErr w:type="gramStart"/>
      <w:r w:rsidR="00530CC2" w:rsidRPr="00BD44F9">
        <w:rPr>
          <w:rFonts w:ascii="Times New Roman" w:hAnsi="Times New Roman"/>
          <w:szCs w:val="22"/>
        </w:rPr>
        <w:t>nar.</w:t>
      </w:r>
      <w:proofErr w:type="gramEnd"/>
      <w:r w:rsidR="00530CC2" w:rsidRPr="00BD44F9">
        <w:rPr>
          <w:rFonts w:ascii="Times New Roman" w:hAnsi="Times New Roman"/>
          <w:szCs w:val="22"/>
        </w:rPr>
        <w:t xml:space="preserve"> </w:t>
      </w:r>
      <w:proofErr w:type="spellStart"/>
      <w:r w:rsidR="0089624C">
        <w:rPr>
          <w:rFonts w:ascii="Times New Roman" w:hAnsi="Times New Roman"/>
          <w:szCs w:val="22"/>
        </w:rPr>
        <w:t>xxxx</w:t>
      </w:r>
      <w:proofErr w:type="spellEnd"/>
      <w:r w:rsidR="00530CC2" w:rsidRPr="00BD44F9">
        <w:rPr>
          <w:rFonts w:ascii="Times New Roman" w:hAnsi="Times New Roman"/>
          <w:szCs w:val="22"/>
        </w:rPr>
        <w:t xml:space="preserve"> bytem </w:t>
      </w:r>
      <w:proofErr w:type="spellStart"/>
      <w:r w:rsidR="0089624C">
        <w:rPr>
          <w:rFonts w:ascii="Times New Roman" w:hAnsi="Times New Roman"/>
          <w:szCs w:val="22"/>
        </w:rPr>
        <w:t>xxxxxxxx</w:t>
      </w:r>
      <w:proofErr w:type="spellEnd"/>
      <w:r w:rsidR="00530CC2" w:rsidRPr="00BD44F9">
        <w:rPr>
          <w:rFonts w:ascii="Times New Roman" w:hAnsi="Times New Roman"/>
          <w:szCs w:val="22"/>
        </w:rPr>
        <w:t>.</w:t>
      </w:r>
    </w:p>
    <w:p w:rsidR="008E2713" w:rsidRPr="00BD44F9" w:rsidRDefault="008E2713" w:rsidP="007F41B8">
      <w:pPr>
        <w:pStyle w:val="Nadpis2"/>
        <w:rPr>
          <w:rFonts w:ascii="Times New Roman" w:hAnsi="Times New Roman"/>
          <w:szCs w:val="22"/>
        </w:rPr>
      </w:pPr>
      <w:r w:rsidRPr="00BD44F9">
        <w:rPr>
          <w:rFonts w:ascii="Times New Roman" w:hAnsi="Times New Roman"/>
          <w:szCs w:val="22"/>
        </w:rPr>
        <w:t xml:space="preserve">Funkční období člena představenstva je </w:t>
      </w:r>
      <w:r w:rsidR="00455CF0" w:rsidRPr="00BD44F9">
        <w:rPr>
          <w:rFonts w:ascii="Times New Roman" w:hAnsi="Times New Roman"/>
          <w:szCs w:val="22"/>
        </w:rPr>
        <w:t>tříleté</w:t>
      </w:r>
      <w:r w:rsidRPr="00BD44F9">
        <w:rPr>
          <w:rFonts w:ascii="Times New Roman" w:hAnsi="Times New Roman"/>
          <w:szCs w:val="22"/>
        </w:rPr>
        <w:t>. Opětovná volba člena představenstva je možná. Jestliže člen představenstva zemře, odstoupí</w:t>
      </w:r>
      <w:r w:rsidR="00F33EF1" w:rsidRPr="00BD44F9">
        <w:rPr>
          <w:rFonts w:ascii="Times New Roman" w:hAnsi="Times New Roman"/>
          <w:szCs w:val="22"/>
        </w:rPr>
        <w:t xml:space="preserve"> z funkce</w:t>
      </w:r>
      <w:r w:rsidR="000B6704" w:rsidRPr="00BD44F9">
        <w:rPr>
          <w:rFonts w:ascii="Times New Roman" w:hAnsi="Times New Roman"/>
          <w:szCs w:val="22"/>
        </w:rPr>
        <w:t>, je odvolán</w:t>
      </w:r>
      <w:r w:rsidRPr="00BD44F9">
        <w:rPr>
          <w:rFonts w:ascii="Times New Roman" w:hAnsi="Times New Roman"/>
          <w:szCs w:val="22"/>
        </w:rPr>
        <w:t xml:space="preserve"> anebo jeho funkce v představenstvu jinak skončí, je valná hromada povinna zvolit nového člena představenstva nejpozději do </w:t>
      </w:r>
      <w:r w:rsidR="00F33EF1" w:rsidRPr="00BD44F9">
        <w:rPr>
          <w:rFonts w:ascii="Times New Roman" w:hAnsi="Times New Roman"/>
          <w:szCs w:val="22"/>
        </w:rPr>
        <w:t xml:space="preserve">dvou (2) </w:t>
      </w:r>
      <w:r w:rsidRPr="00BD44F9">
        <w:rPr>
          <w:rFonts w:ascii="Times New Roman" w:hAnsi="Times New Roman"/>
          <w:szCs w:val="22"/>
        </w:rPr>
        <w:t xml:space="preserve">měsíců. Člen představenstva může ze své funkce odstoupit písemným oznámením </w:t>
      </w:r>
      <w:r w:rsidR="00291AE0" w:rsidRPr="00730AFB">
        <w:rPr>
          <w:rFonts w:ascii="Times New Roman" w:hAnsi="Times New Roman"/>
          <w:szCs w:val="22"/>
          <w:highlight w:val="green"/>
        </w:rPr>
        <w:t>valné hromadě</w:t>
      </w:r>
      <w:r w:rsidR="00956DAD">
        <w:rPr>
          <w:rFonts w:ascii="Times New Roman" w:hAnsi="Times New Roman"/>
          <w:szCs w:val="22"/>
        </w:rPr>
        <w:t>.</w:t>
      </w:r>
      <w:r w:rsidRPr="00BD44F9">
        <w:rPr>
          <w:rFonts w:ascii="Times New Roman" w:hAnsi="Times New Roman"/>
          <w:szCs w:val="22"/>
        </w:rPr>
        <w:t xml:space="preserve"> V takovém případě končí jeho funkce </w:t>
      </w:r>
      <w:r w:rsidR="00F33EF1" w:rsidRPr="00BD44F9">
        <w:rPr>
          <w:rFonts w:ascii="Times New Roman" w:hAnsi="Times New Roman"/>
          <w:szCs w:val="22"/>
        </w:rPr>
        <w:t xml:space="preserve">uplynutím jednoho (1) měsíce od doručení tohoto oznámení </w:t>
      </w:r>
      <w:r w:rsidR="00184A40" w:rsidRPr="00BD44F9">
        <w:rPr>
          <w:rFonts w:ascii="Times New Roman" w:hAnsi="Times New Roman"/>
          <w:szCs w:val="22"/>
        </w:rPr>
        <w:t>dozorčí radě</w:t>
      </w:r>
      <w:r w:rsidR="00F33EF1" w:rsidRPr="00BD44F9">
        <w:rPr>
          <w:rFonts w:ascii="Times New Roman" w:hAnsi="Times New Roman"/>
          <w:szCs w:val="22"/>
        </w:rPr>
        <w:t xml:space="preserve">, </w:t>
      </w:r>
      <w:r w:rsidRPr="00BD44F9">
        <w:rPr>
          <w:rFonts w:ascii="Times New Roman" w:hAnsi="Times New Roman"/>
          <w:szCs w:val="22"/>
        </w:rPr>
        <w:t xml:space="preserve">neschválí-li </w:t>
      </w:r>
      <w:r w:rsidR="00184A40" w:rsidRPr="00BD44F9">
        <w:rPr>
          <w:rFonts w:ascii="Times New Roman" w:hAnsi="Times New Roman"/>
          <w:szCs w:val="22"/>
        </w:rPr>
        <w:t>dozorčí rada</w:t>
      </w:r>
      <w:r w:rsidRPr="00BD44F9">
        <w:rPr>
          <w:rFonts w:ascii="Times New Roman" w:hAnsi="Times New Roman"/>
          <w:szCs w:val="22"/>
        </w:rPr>
        <w:t xml:space="preserve"> na žádost odstupujícího člena představenstva jiný okamžik zániku funkce. </w:t>
      </w:r>
      <w:r w:rsidR="00F33EF1" w:rsidRPr="00BD44F9">
        <w:rPr>
          <w:rFonts w:ascii="Times New Roman" w:hAnsi="Times New Roman"/>
          <w:szCs w:val="22"/>
        </w:rPr>
        <w:t>Člen představenstva však nesmí z funkce odstoupit v době, která je pro společnost nevhodná.</w:t>
      </w:r>
    </w:p>
    <w:p w:rsidR="008E2713" w:rsidRPr="00BD44F9" w:rsidRDefault="00530CC2" w:rsidP="007F41B8">
      <w:pPr>
        <w:pStyle w:val="Nadpis2"/>
        <w:rPr>
          <w:rFonts w:ascii="Times New Roman" w:hAnsi="Times New Roman"/>
          <w:szCs w:val="22"/>
        </w:rPr>
      </w:pPr>
      <w:r w:rsidRPr="00BD44F9">
        <w:rPr>
          <w:rFonts w:ascii="Times New Roman" w:hAnsi="Times New Roman"/>
          <w:szCs w:val="22"/>
        </w:rPr>
        <w:t>Člen představenstva</w:t>
      </w:r>
      <w:r w:rsidR="008E2713" w:rsidRPr="00BD44F9">
        <w:rPr>
          <w:rFonts w:ascii="Times New Roman" w:hAnsi="Times New Roman"/>
          <w:szCs w:val="22"/>
        </w:rPr>
        <w:t xml:space="preserve"> je </w:t>
      </w:r>
      <w:r w:rsidRPr="00BD44F9">
        <w:rPr>
          <w:rFonts w:ascii="Times New Roman" w:hAnsi="Times New Roman"/>
          <w:szCs w:val="22"/>
        </w:rPr>
        <w:t>povinen</w:t>
      </w:r>
      <w:r w:rsidR="008E2713" w:rsidRPr="00BD44F9">
        <w:rPr>
          <w:rFonts w:ascii="Times New Roman" w:hAnsi="Times New Roman"/>
          <w:szCs w:val="22"/>
        </w:rPr>
        <w:t xml:space="preserve"> rozhodnout o určité otázce vždy, požádá-li ho o to písemně dozorčí rada. </w:t>
      </w:r>
    </w:p>
    <w:p w:rsidR="00F8366D" w:rsidRPr="00EC7734" w:rsidRDefault="00B147F8" w:rsidP="00B147F8">
      <w:pPr>
        <w:pStyle w:val="Nadpis2"/>
        <w:rPr>
          <w:rFonts w:ascii="Times New Roman" w:hAnsi="Times New Roman"/>
          <w:szCs w:val="22"/>
        </w:rPr>
      </w:pPr>
      <w:r w:rsidRPr="00EC7734">
        <w:rPr>
          <w:rFonts w:ascii="Times New Roman" w:hAnsi="Times New Roman"/>
          <w:szCs w:val="22"/>
        </w:rPr>
        <w:t>K  zahájení zadáva</w:t>
      </w:r>
      <w:r w:rsidR="0088191A" w:rsidRPr="00EC7734">
        <w:rPr>
          <w:rFonts w:ascii="Times New Roman" w:hAnsi="Times New Roman"/>
          <w:szCs w:val="22"/>
        </w:rPr>
        <w:t>cích řízení na veřejné zakázky</w:t>
      </w:r>
      <w:r w:rsidRPr="00EC7734">
        <w:rPr>
          <w:rFonts w:ascii="Times New Roman" w:hAnsi="Times New Roman"/>
          <w:szCs w:val="22"/>
        </w:rPr>
        <w:t xml:space="preserve">, jejichž předpokládaná hodnota by převyšovala </w:t>
      </w:r>
      <w:r w:rsidR="00EC7734" w:rsidRPr="00730AFB">
        <w:rPr>
          <w:rFonts w:ascii="Times New Roman" w:hAnsi="Times New Roman"/>
          <w:szCs w:val="22"/>
          <w:highlight w:val="green"/>
        </w:rPr>
        <w:t>jednu čtvrtinu</w:t>
      </w:r>
      <w:r w:rsidR="00EC7734" w:rsidRPr="00EC7734">
        <w:rPr>
          <w:rFonts w:ascii="Times New Roman" w:hAnsi="Times New Roman"/>
          <w:szCs w:val="22"/>
        </w:rPr>
        <w:t xml:space="preserve"> </w:t>
      </w:r>
      <w:r w:rsidRPr="00EC7734">
        <w:rPr>
          <w:rFonts w:ascii="Times New Roman" w:hAnsi="Times New Roman"/>
          <w:szCs w:val="22"/>
        </w:rPr>
        <w:t>výše základního kapitálu společnosti zapsaného v obchodním rejstříku, se vyžaduje předchozí souhlas dozorčí rady,</w:t>
      </w:r>
      <w:r w:rsidR="0088191A" w:rsidRPr="00EC7734">
        <w:rPr>
          <w:rFonts w:ascii="Times New Roman" w:hAnsi="Times New Roman"/>
          <w:szCs w:val="22"/>
        </w:rPr>
        <w:t xml:space="preserve"> </w:t>
      </w:r>
      <w:r w:rsidR="00666194" w:rsidRPr="00EC7734">
        <w:rPr>
          <w:rFonts w:ascii="Times New Roman" w:hAnsi="Times New Roman"/>
          <w:szCs w:val="22"/>
        </w:rPr>
        <w:t>ledaže je dle stanov společnosti vyžadován souhlas valné hromady společnosti</w:t>
      </w:r>
      <w:r w:rsidR="00F8366D" w:rsidRPr="00EC7734">
        <w:rPr>
          <w:rFonts w:ascii="Times New Roman" w:hAnsi="Times New Roman"/>
          <w:szCs w:val="22"/>
        </w:rPr>
        <w:t>.</w:t>
      </w:r>
    </w:p>
    <w:p w:rsidR="0014192B" w:rsidRPr="00EC7734" w:rsidRDefault="0014192B" w:rsidP="0014192B">
      <w:pPr>
        <w:pStyle w:val="Nadpis2"/>
        <w:rPr>
          <w:rFonts w:ascii="Times New Roman" w:hAnsi="Times New Roman"/>
          <w:szCs w:val="22"/>
        </w:rPr>
      </w:pPr>
      <w:r w:rsidRPr="00EC7734">
        <w:rPr>
          <w:rFonts w:ascii="Times New Roman" w:hAnsi="Times New Roman"/>
          <w:szCs w:val="22"/>
        </w:rPr>
        <w:t>K  zahájení zadávací</w:t>
      </w:r>
      <w:r w:rsidR="00666194" w:rsidRPr="00EC7734">
        <w:rPr>
          <w:rFonts w:ascii="Times New Roman" w:hAnsi="Times New Roman"/>
          <w:szCs w:val="22"/>
        </w:rPr>
        <w:t>ch</w:t>
      </w:r>
      <w:r w:rsidRPr="00EC7734">
        <w:rPr>
          <w:rFonts w:ascii="Times New Roman" w:hAnsi="Times New Roman"/>
          <w:szCs w:val="22"/>
        </w:rPr>
        <w:t xml:space="preserve"> řízení na veřejn</w:t>
      </w:r>
      <w:r w:rsidR="00666194" w:rsidRPr="00EC7734">
        <w:rPr>
          <w:rFonts w:ascii="Times New Roman" w:hAnsi="Times New Roman"/>
          <w:szCs w:val="22"/>
        </w:rPr>
        <w:t>é</w:t>
      </w:r>
      <w:r w:rsidRPr="00EC7734">
        <w:rPr>
          <w:rFonts w:ascii="Times New Roman" w:hAnsi="Times New Roman"/>
          <w:szCs w:val="22"/>
        </w:rPr>
        <w:t xml:space="preserve"> zakázk</w:t>
      </w:r>
      <w:r w:rsidR="00666194" w:rsidRPr="00EC7734">
        <w:rPr>
          <w:rFonts w:ascii="Times New Roman" w:hAnsi="Times New Roman"/>
          <w:szCs w:val="22"/>
        </w:rPr>
        <w:t>y</w:t>
      </w:r>
      <w:r w:rsidRPr="00EC7734">
        <w:rPr>
          <w:rFonts w:ascii="Times New Roman" w:hAnsi="Times New Roman"/>
          <w:szCs w:val="22"/>
        </w:rPr>
        <w:t xml:space="preserve"> na dodávky, služby a dodávky stavebních prací, </w:t>
      </w:r>
      <w:r w:rsidR="00666194" w:rsidRPr="00EC7734">
        <w:rPr>
          <w:rFonts w:ascii="Times New Roman" w:hAnsi="Times New Roman"/>
          <w:szCs w:val="22"/>
        </w:rPr>
        <w:t>jejichž</w:t>
      </w:r>
      <w:r w:rsidRPr="00EC7734">
        <w:rPr>
          <w:rFonts w:ascii="Times New Roman" w:hAnsi="Times New Roman"/>
          <w:szCs w:val="22"/>
        </w:rPr>
        <w:t xml:space="preserve"> </w:t>
      </w:r>
      <w:r w:rsidR="00666194" w:rsidRPr="00EC7734">
        <w:rPr>
          <w:rFonts w:ascii="Times New Roman" w:hAnsi="Times New Roman"/>
          <w:szCs w:val="22"/>
        </w:rPr>
        <w:t xml:space="preserve">předpokládaná </w:t>
      </w:r>
      <w:r w:rsidRPr="00EC7734">
        <w:rPr>
          <w:rFonts w:ascii="Times New Roman" w:hAnsi="Times New Roman"/>
          <w:szCs w:val="22"/>
        </w:rPr>
        <w:t xml:space="preserve">hodnota </w:t>
      </w:r>
      <w:r w:rsidR="00666194" w:rsidRPr="00EC7734">
        <w:rPr>
          <w:rFonts w:ascii="Times New Roman" w:hAnsi="Times New Roman"/>
          <w:szCs w:val="22"/>
        </w:rPr>
        <w:t>by převyšovala</w:t>
      </w:r>
      <w:r w:rsidRPr="00EC7734">
        <w:rPr>
          <w:rFonts w:ascii="Times New Roman" w:hAnsi="Times New Roman"/>
          <w:szCs w:val="22"/>
        </w:rPr>
        <w:t xml:space="preserve"> výši základního kapitálu společnosti za</w:t>
      </w:r>
      <w:r w:rsidR="00777ABB" w:rsidRPr="00EC7734">
        <w:rPr>
          <w:rFonts w:ascii="Times New Roman" w:hAnsi="Times New Roman"/>
          <w:szCs w:val="22"/>
        </w:rPr>
        <w:t>psaného v obchodním rejstříku, s</w:t>
      </w:r>
      <w:r w:rsidRPr="00EC7734">
        <w:rPr>
          <w:rFonts w:ascii="Times New Roman" w:hAnsi="Times New Roman"/>
          <w:szCs w:val="22"/>
        </w:rPr>
        <w:t xml:space="preserve">e </w:t>
      </w:r>
      <w:r w:rsidR="00777ABB" w:rsidRPr="00EC7734">
        <w:rPr>
          <w:rFonts w:ascii="Times New Roman" w:hAnsi="Times New Roman"/>
          <w:szCs w:val="22"/>
        </w:rPr>
        <w:t>vyžaduje</w:t>
      </w:r>
      <w:r w:rsidRPr="00EC7734">
        <w:rPr>
          <w:rFonts w:ascii="Times New Roman" w:hAnsi="Times New Roman"/>
          <w:szCs w:val="22"/>
        </w:rPr>
        <w:t xml:space="preserve"> předchozí souhlas valné hromady společnosti.</w:t>
      </w:r>
    </w:p>
    <w:p w:rsidR="00DE258D" w:rsidRPr="00BD44F9" w:rsidRDefault="00F8366D" w:rsidP="00C961F0">
      <w:pPr>
        <w:pStyle w:val="Nadpis2"/>
        <w:rPr>
          <w:rFonts w:ascii="Times New Roman" w:hAnsi="Times New Roman"/>
          <w:szCs w:val="22"/>
        </w:rPr>
      </w:pPr>
      <w:r w:rsidRPr="00BD44F9">
        <w:rPr>
          <w:rFonts w:ascii="Times New Roman" w:hAnsi="Times New Roman"/>
          <w:szCs w:val="22"/>
        </w:rPr>
        <w:t>Rozhodnutí člena představenstva musí mít písemnou formu a musí být podepsán</w:t>
      </w:r>
      <w:r w:rsidR="00777ABB" w:rsidRPr="00BD44F9">
        <w:rPr>
          <w:rFonts w:ascii="Times New Roman" w:hAnsi="Times New Roman"/>
          <w:szCs w:val="22"/>
        </w:rPr>
        <w:t>o</w:t>
      </w:r>
      <w:r w:rsidRPr="00BD44F9">
        <w:rPr>
          <w:rFonts w:ascii="Times New Roman" w:hAnsi="Times New Roman"/>
          <w:szCs w:val="22"/>
        </w:rPr>
        <w:t xml:space="preserve"> členem představenstva. Veškerá rozhodnutí</w:t>
      </w:r>
      <w:r w:rsidR="004435D1" w:rsidRPr="00BD44F9">
        <w:rPr>
          <w:rFonts w:ascii="Times New Roman" w:hAnsi="Times New Roman"/>
          <w:szCs w:val="22"/>
        </w:rPr>
        <w:t xml:space="preserve"> </w:t>
      </w:r>
      <w:r w:rsidR="00530CC2" w:rsidRPr="00BD44F9">
        <w:rPr>
          <w:rFonts w:ascii="Times New Roman" w:hAnsi="Times New Roman"/>
          <w:szCs w:val="22"/>
        </w:rPr>
        <w:t>uchovává člen představenstva</w:t>
      </w:r>
      <w:r w:rsidR="004435D1" w:rsidRPr="00BD44F9">
        <w:rPr>
          <w:rFonts w:ascii="Times New Roman" w:hAnsi="Times New Roman"/>
          <w:szCs w:val="22"/>
        </w:rPr>
        <w:t xml:space="preserve">, který odpovídá za jejich evidenci a archivaci. </w:t>
      </w:r>
      <w:r w:rsidRPr="00BD44F9">
        <w:rPr>
          <w:rFonts w:ascii="Times New Roman" w:hAnsi="Times New Roman"/>
          <w:szCs w:val="22"/>
        </w:rPr>
        <w:t>Rozhodnutí</w:t>
      </w:r>
      <w:r w:rsidR="00666194" w:rsidRPr="00BD44F9">
        <w:rPr>
          <w:rFonts w:ascii="Times New Roman" w:hAnsi="Times New Roman"/>
          <w:szCs w:val="22"/>
        </w:rPr>
        <w:t xml:space="preserve"> musí být archivována</w:t>
      </w:r>
      <w:r w:rsidR="00F93826" w:rsidRPr="00BD44F9">
        <w:rPr>
          <w:rFonts w:ascii="Times New Roman" w:hAnsi="Times New Roman"/>
          <w:szCs w:val="22"/>
        </w:rPr>
        <w:t xml:space="preserve"> v sídle s</w:t>
      </w:r>
      <w:r w:rsidR="004435D1" w:rsidRPr="00BD44F9">
        <w:rPr>
          <w:rFonts w:ascii="Times New Roman" w:hAnsi="Times New Roman"/>
          <w:szCs w:val="22"/>
        </w:rPr>
        <w:t>polečnosti po celou dobu její existence.</w:t>
      </w:r>
    </w:p>
    <w:p w:rsidR="008E2713" w:rsidRPr="00BD44F9" w:rsidRDefault="008E2713" w:rsidP="007F41B8">
      <w:pPr>
        <w:pStyle w:val="Nadpis2"/>
        <w:rPr>
          <w:rFonts w:ascii="Times New Roman" w:hAnsi="Times New Roman"/>
          <w:szCs w:val="22"/>
        </w:rPr>
      </w:pPr>
      <w:r w:rsidRPr="00BD44F9">
        <w:rPr>
          <w:rFonts w:ascii="Times New Roman" w:hAnsi="Times New Roman"/>
          <w:szCs w:val="22"/>
        </w:rPr>
        <w:t xml:space="preserve">Náklady spojené s činností představenstva nese společnost. </w:t>
      </w:r>
    </w:p>
    <w:p w:rsidR="008E2713" w:rsidRPr="00BD44F9" w:rsidRDefault="00530CC2" w:rsidP="007F41B8">
      <w:pPr>
        <w:pStyle w:val="Nadpis2"/>
        <w:rPr>
          <w:rFonts w:ascii="Times New Roman" w:hAnsi="Times New Roman"/>
          <w:szCs w:val="22"/>
        </w:rPr>
      </w:pPr>
      <w:r w:rsidRPr="00BD44F9">
        <w:rPr>
          <w:rFonts w:ascii="Times New Roman" w:hAnsi="Times New Roman"/>
          <w:szCs w:val="22"/>
        </w:rPr>
        <w:t>Člen</w:t>
      </w:r>
      <w:r w:rsidR="008E2713" w:rsidRPr="00BD44F9">
        <w:rPr>
          <w:rFonts w:ascii="Times New Roman" w:hAnsi="Times New Roman"/>
          <w:szCs w:val="22"/>
        </w:rPr>
        <w:t xml:space="preserve"> představenstva </w:t>
      </w:r>
      <w:r w:rsidRPr="00BD44F9">
        <w:rPr>
          <w:rFonts w:ascii="Times New Roman" w:hAnsi="Times New Roman"/>
          <w:szCs w:val="22"/>
        </w:rPr>
        <w:t>je povinen</w:t>
      </w:r>
      <w:r w:rsidR="008E2713" w:rsidRPr="00BD44F9">
        <w:rPr>
          <w:rFonts w:ascii="Times New Roman" w:hAnsi="Times New Roman"/>
          <w:szCs w:val="22"/>
        </w:rPr>
        <w:t xml:space="preserve"> při výkonu své funkce jednat s péčí řádného hospodáře a zachovávat mlčenlivost o důvěrných informacích a skutečnostech týkajících se společnosti a její činnosti, zejména takových, jejichž prozrazení třetím osobám by mohlo způsobit společnosti </w:t>
      </w:r>
      <w:r w:rsidR="00F6141E" w:rsidRPr="00BD44F9">
        <w:rPr>
          <w:rFonts w:ascii="Times New Roman" w:hAnsi="Times New Roman"/>
          <w:szCs w:val="22"/>
        </w:rPr>
        <w:t>újmu</w:t>
      </w:r>
      <w:r w:rsidR="008E2713" w:rsidRPr="00BD44F9">
        <w:rPr>
          <w:rFonts w:ascii="Times New Roman" w:hAnsi="Times New Roman"/>
          <w:szCs w:val="22"/>
        </w:rPr>
        <w:t xml:space="preserve">. </w:t>
      </w:r>
    </w:p>
    <w:p w:rsidR="00E93C86" w:rsidRPr="00BD44F9" w:rsidRDefault="00530CC2" w:rsidP="00E93C86">
      <w:pPr>
        <w:pStyle w:val="Nadpis2"/>
        <w:rPr>
          <w:rFonts w:ascii="Times New Roman" w:hAnsi="Times New Roman"/>
          <w:szCs w:val="22"/>
        </w:rPr>
      </w:pPr>
      <w:r w:rsidRPr="00BD44F9">
        <w:rPr>
          <w:rFonts w:ascii="Times New Roman" w:hAnsi="Times New Roman"/>
          <w:szCs w:val="22"/>
        </w:rPr>
        <w:t>Člen</w:t>
      </w:r>
      <w:r w:rsidR="00E93C86" w:rsidRPr="00BD44F9">
        <w:rPr>
          <w:rFonts w:ascii="Times New Roman" w:hAnsi="Times New Roman"/>
          <w:szCs w:val="22"/>
        </w:rPr>
        <w:t xml:space="preserve"> představenstva </w:t>
      </w:r>
      <w:r w:rsidRPr="00BD44F9">
        <w:rPr>
          <w:rFonts w:ascii="Times New Roman" w:hAnsi="Times New Roman"/>
          <w:szCs w:val="22"/>
        </w:rPr>
        <w:t>je povinen</w:t>
      </w:r>
      <w:r w:rsidR="00E93C86" w:rsidRPr="00BD44F9">
        <w:rPr>
          <w:rFonts w:ascii="Times New Roman" w:hAnsi="Times New Roman"/>
          <w:szCs w:val="22"/>
        </w:rPr>
        <w:t xml:space="preserve"> respektovat </w:t>
      </w:r>
      <w:r w:rsidR="00E642D0" w:rsidRPr="00BD44F9">
        <w:rPr>
          <w:rFonts w:ascii="Times New Roman" w:hAnsi="Times New Roman"/>
          <w:szCs w:val="22"/>
        </w:rPr>
        <w:t>omezení pro ně</w:t>
      </w:r>
      <w:r w:rsidRPr="00BD44F9">
        <w:rPr>
          <w:rFonts w:ascii="Times New Roman" w:hAnsi="Times New Roman"/>
          <w:szCs w:val="22"/>
        </w:rPr>
        <w:t>j</w:t>
      </w:r>
      <w:r w:rsidR="00E642D0" w:rsidRPr="00BD44F9">
        <w:rPr>
          <w:rFonts w:ascii="Times New Roman" w:hAnsi="Times New Roman"/>
          <w:szCs w:val="22"/>
        </w:rPr>
        <w:t xml:space="preserve"> vyplývající ze zákazu konkurence a </w:t>
      </w:r>
      <w:r w:rsidR="00E93C86" w:rsidRPr="00BD44F9">
        <w:rPr>
          <w:rFonts w:ascii="Times New Roman" w:hAnsi="Times New Roman"/>
          <w:szCs w:val="22"/>
        </w:rPr>
        <w:t>pravidla o střetu zájmů stanoven</w:t>
      </w:r>
      <w:r w:rsidR="00E642D0" w:rsidRPr="00BD44F9">
        <w:rPr>
          <w:rFonts w:ascii="Times New Roman" w:hAnsi="Times New Roman"/>
          <w:szCs w:val="22"/>
        </w:rPr>
        <w:t>á</w:t>
      </w:r>
      <w:r w:rsidR="00E93C86" w:rsidRPr="00BD44F9">
        <w:rPr>
          <w:rFonts w:ascii="Times New Roman" w:hAnsi="Times New Roman"/>
          <w:szCs w:val="22"/>
        </w:rPr>
        <w:t xml:space="preserve"> ZOK.</w:t>
      </w:r>
    </w:p>
    <w:p w:rsidR="00026725" w:rsidRDefault="00530CC2" w:rsidP="00E93C86">
      <w:pPr>
        <w:pStyle w:val="Nadpis2"/>
        <w:rPr>
          <w:rFonts w:ascii="Times New Roman" w:hAnsi="Times New Roman"/>
          <w:szCs w:val="22"/>
        </w:rPr>
      </w:pPr>
      <w:r w:rsidRPr="00BD44F9">
        <w:rPr>
          <w:rFonts w:ascii="Times New Roman" w:hAnsi="Times New Roman"/>
          <w:szCs w:val="22"/>
        </w:rPr>
        <w:t>Člen představenstva je povinen</w:t>
      </w:r>
      <w:r w:rsidR="008E2713" w:rsidRPr="00BD44F9">
        <w:rPr>
          <w:rFonts w:ascii="Times New Roman" w:hAnsi="Times New Roman"/>
          <w:szCs w:val="22"/>
        </w:rPr>
        <w:t xml:space="preserve"> vykonávat svoji funkci v tomto statutárním orgánu společnosti osobně</w:t>
      </w:r>
      <w:r w:rsidR="00F6141E" w:rsidRPr="00BD44F9">
        <w:rPr>
          <w:rFonts w:ascii="Times New Roman" w:hAnsi="Times New Roman"/>
          <w:szCs w:val="22"/>
        </w:rPr>
        <w:t>.</w:t>
      </w:r>
      <w:r w:rsidR="008E2713" w:rsidRPr="00BD44F9">
        <w:rPr>
          <w:rFonts w:ascii="Times New Roman" w:hAnsi="Times New Roman"/>
          <w:szCs w:val="22"/>
        </w:rPr>
        <w:t xml:space="preserve"> </w:t>
      </w:r>
    </w:p>
    <w:p w:rsidR="005D6B66" w:rsidRPr="00730AFB" w:rsidRDefault="005D6B66" w:rsidP="005D6B66">
      <w:pPr>
        <w:pStyle w:val="Nadpis2"/>
        <w:rPr>
          <w:rFonts w:ascii="Times New Roman" w:hAnsi="Times New Roman"/>
          <w:szCs w:val="22"/>
          <w:highlight w:val="green"/>
        </w:rPr>
      </w:pPr>
      <w:r w:rsidRPr="00730AFB">
        <w:rPr>
          <w:rFonts w:ascii="Times New Roman" w:hAnsi="Times New Roman"/>
          <w:szCs w:val="22"/>
          <w:highlight w:val="green"/>
        </w:rPr>
        <w:t xml:space="preserve">Představenstvo je povinno informovat akcionáře ke konci každého kalendářního pololetí o hospodaření společnosti. </w:t>
      </w:r>
    </w:p>
    <w:p w:rsidR="005D6B66" w:rsidRPr="00730AFB" w:rsidRDefault="005D6B66" w:rsidP="005D6B66">
      <w:pPr>
        <w:pStyle w:val="Nadpis2"/>
        <w:rPr>
          <w:rFonts w:ascii="Times New Roman" w:hAnsi="Times New Roman"/>
          <w:szCs w:val="22"/>
          <w:highlight w:val="green"/>
        </w:rPr>
      </w:pPr>
      <w:r w:rsidRPr="00730AFB">
        <w:rPr>
          <w:rFonts w:ascii="Times New Roman" w:hAnsi="Times New Roman"/>
          <w:szCs w:val="22"/>
          <w:highlight w:val="green"/>
        </w:rPr>
        <w:lastRenderedPageBreak/>
        <w:t>Představenstvo je povinno neprodleně informovat akcionáře o významných právních jednáních a obchodních rozhodnutí</w:t>
      </w:r>
      <w:r w:rsidR="00DF3D66" w:rsidRPr="00730AFB">
        <w:rPr>
          <w:rFonts w:ascii="Times New Roman" w:hAnsi="Times New Roman"/>
          <w:szCs w:val="22"/>
          <w:highlight w:val="green"/>
        </w:rPr>
        <w:t xml:space="preserve">ch </w:t>
      </w:r>
      <w:r w:rsidRPr="00730AFB">
        <w:rPr>
          <w:rFonts w:ascii="Times New Roman" w:hAnsi="Times New Roman"/>
          <w:szCs w:val="22"/>
          <w:highlight w:val="green"/>
        </w:rPr>
        <w:t>týkajících se společnosti. Za významná právní jednání a obchodní rozhodnutí jsou považována jedn</w:t>
      </w:r>
      <w:r w:rsidR="00DF3D66" w:rsidRPr="00730AFB">
        <w:rPr>
          <w:rFonts w:ascii="Times New Roman" w:hAnsi="Times New Roman"/>
          <w:szCs w:val="22"/>
          <w:highlight w:val="green"/>
        </w:rPr>
        <w:t>ání a rozhodnutí dle článku</w:t>
      </w:r>
      <w:r w:rsidRPr="00730AFB">
        <w:rPr>
          <w:rFonts w:ascii="Times New Roman" w:hAnsi="Times New Roman"/>
          <w:szCs w:val="22"/>
          <w:highlight w:val="green"/>
        </w:rPr>
        <w:t>. 12.2.</w:t>
      </w:r>
    </w:p>
    <w:p w:rsidR="001E2719" w:rsidRPr="00730AFB" w:rsidRDefault="001E2719" w:rsidP="001E2719">
      <w:pPr>
        <w:pStyle w:val="Nadpis2"/>
        <w:rPr>
          <w:rFonts w:ascii="Times New Roman" w:hAnsi="Times New Roman"/>
          <w:szCs w:val="22"/>
          <w:highlight w:val="green"/>
        </w:rPr>
      </w:pPr>
      <w:r w:rsidRPr="00730AFB">
        <w:rPr>
          <w:rFonts w:ascii="Times New Roman" w:hAnsi="Times New Roman"/>
          <w:szCs w:val="22"/>
          <w:highlight w:val="green"/>
        </w:rPr>
        <w:t>Představenstvo je dále povinno informovat akcionáře o záležitostech společnosti kdykoli na jejich žádost. Je-li akcionářem společnosti Městská část Praha 8, může se na představenstvo s touto žádostí obrátit jejím jménem též</w:t>
      </w:r>
      <w:r w:rsidR="00290ABC" w:rsidRPr="00730AFB">
        <w:rPr>
          <w:rFonts w:ascii="Times New Roman" w:hAnsi="Times New Roman"/>
          <w:szCs w:val="22"/>
          <w:highlight w:val="green"/>
        </w:rPr>
        <w:t xml:space="preserve"> kontrolní</w:t>
      </w:r>
      <w:r w:rsidRPr="00730AFB">
        <w:rPr>
          <w:rFonts w:ascii="Times New Roman" w:hAnsi="Times New Roman"/>
          <w:szCs w:val="22"/>
          <w:highlight w:val="green"/>
        </w:rPr>
        <w:t xml:space="preserve"> výbor zastupitelstva Městské části Praha 8.</w:t>
      </w:r>
    </w:p>
    <w:p w:rsidR="001E2719" w:rsidRPr="00730AFB" w:rsidRDefault="001E2719" w:rsidP="001E2719">
      <w:pPr>
        <w:pStyle w:val="Nadpis2"/>
        <w:rPr>
          <w:rFonts w:ascii="Times New Roman" w:hAnsi="Times New Roman"/>
          <w:szCs w:val="22"/>
          <w:highlight w:val="green"/>
        </w:rPr>
      </w:pPr>
      <w:r w:rsidRPr="00730AFB">
        <w:rPr>
          <w:rFonts w:ascii="Times New Roman" w:hAnsi="Times New Roman"/>
          <w:szCs w:val="22"/>
          <w:highlight w:val="green"/>
        </w:rPr>
        <w:t>Je-li akcionářem společnosti Městská část Praha 8, splní představenstvo svoji povinnost informovat Městskou část Praha 8 jakožto akcionáře dle čl. 6.14 a</w:t>
      </w:r>
      <w:r w:rsidR="00354FCA" w:rsidRPr="00730AFB">
        <w:rPr>
          <w:rFonts w:ascii="Times New Roman" w:hAnsi="Times New Roman"/>
          <w:szCs w:val="22"/>
          <w:highlight w:val="green"/>
        </w:rPr>
        <w:t>ž</w:t>
      </w:r>
      <w:r w:rsidRPr="00730AFB">
        <w:rPr>
          <w:rFonts w:ascii="Times New Roman" w:hAnsi="Times New Roman"/>
          <w:szCs w:val="22"/>
          <w:highlight w:val="green"/>
        </w:rPr>
        <w:t xml:space="preserve"> 6.1</w:t>
      </w:r>
      <w:r w:rsidR="00354FCA" w:rsidRPr="00730AFB">
        <w:rPr>
          <w:rFonts w:ascii="Times New Roman" w:hAnsi="Times New Roman"/>
          <w:szCs w:val="22"/>
          <w:highlight w:val="green"/>
        </w:rPr>
        <w:t>6</w:t>
      </w:r>
      <w:bookmarkStart w:id="7" w:name="_GoBack"/>
      <w:bookmarkEnd w:id="7"/>
      <w:r w:rsidRPr="00730AFB">
        <w:rPr>
          <w:rFonts w:ascii="Times New Roman" w:hAnsi="Times New Roman"/>
          <w:szCs w:val="22"/>
          <w:highlight w:val="green"/>
        </w:rPr>
        <w:t xml:space="preserve"> tím, že bude informovat její </w:t>
      </w:r>
      <w:r w:rsidR="00290ABC" w:rsidRPr="00730AFB">
        <w:rPr>
          <w:rFonts w:ascii="Times New Roman" w:hAnsi="Times New Roman"/>
          <w:szCs w:val="22"/>
          <w:highlight w:val="green"/>
        </w:rPr>
        <w:t>valnou hromadu.</w:t>
      </w:r>
    </w:p>
    <w:p w:rsidR="001E2719" w:rsidRPr="00730AFB" w:rsidRDefault="00291AE0" w:rsidP="001E2719">
      <w:pPr>
        <w:pStyle w:val="Nadpis2"/>
        <w:rPr>
          <w:rFonts w:ascii="Times New Roman" w:hAnsi="Times New Roman"/>
          <w:szCs w:val="22"/>
          <w:highlight w:val="green"/>
        </w:rPr>
      </w:pPr>
      <w:r w:rsidRPr="00730AFB">
        <w:rPr>
          <w:rFonts w:ascii="Times New Roman" w:hAnsi="Times New Roman"/>
          <w:szCs w:val="22"/>
          <w:highlight w:val="green"/>
        </w:rPr>
        <w:t>P</w:t>
      </w:r>
      <w:r w:rsidR="001E2719" w:rsidRPr="00730AFB">
        <w:rPr>
          <w:rFonts w:ascii="Times New Roman" w:hAnsi="Times New Roman"/>
          <w:szCs w:val="22"/>
          <w:highlight w:val="green"/>
        </w:rPr>
        <w:t xml:space="preserve">ředstavenstvo </w:t>
      </w:r>
      <w:r w:rsidRPr="00730AFB">
        <w:rPr>
          <w:rFonts w:ascii="Times New Roman" w:hAnsi="Times New Roman"/>
          <w:szCs w:val="22"/>
          <w:highlight w:val="green"/>
        </w:rPr>
        <w:t xml:space="preserve">je </w:t>
      </w:r>
      <w:r w:rsidR="001E2719" w:rsidRPr="00730AFB">
        <w:rPr>
          <w:rFonts w:ascii="Times New Roman" w:hAnsi="Times New Roman"/>
          <w:szCs w:val="22"/>
          <w:highlight w:val="green"/>
        </w:rPr>
        <w:t xml:space="preserve">povinno </w:t>
      </w:r>
      <w:r w:rsidR="00C20CEA" w:rsidRPr="00730AFB">
        <w:rPr>
          <w:rFonts w:ascii="Times New Roman" w:hAnsi="Times New Roman"/>
          <w:szCs w:val="22"/>
          <w:highlight w:val="green"/>
        </w:rPr>
        <w:t>přijmout interní předpis obsahující transparentní pravidla</w:t>
      </w:r>
      <w:r w:rsidR="001E2719" w:rsidRPr="00730AFB">
        <w:rPr>
          <w:rFonts w:ascii="Times New Roman" w:hAnsi="Times New Roman"/>
          <w:szCs w:val="22"/>
          <w:highlight w:val="green"/>
        </w:rPr>
        <w:t xml:space="preserve"> pro postup pro výběr dodavatelů u zakázek malého rozsahu</w:t>
      </w:r>
      <w:r w:rsidR="006414A8" w:rsidRPr="00730AFB">
        <w:rPr>
          <w:rFonts w:ascii="Times New Roman" w:hAnsi="Times New Roman"/>
          <w:szCs w:val="22"/>
          <w:highlight w:val="green"/>
        </w:rPr>
        <w:t xml:space="preserve"> </w:t>
      </w:r>
      <w:r w:rsidR="00C20CEA" w:rsidRPr="00730AFB">
        <w:rPr>
          <w:rFonts w:ascii="Times New Roman" w:hAnsi="Times New Roman"/>
          <w:szCs w:val="22"/>
          <w:highlight w:val="green"/>
        </w:rPr>
        <w:t>obdobná</w:t>
      </w:r>
      <w:r w:rsidR="006414A8" w:rsidRPr="00730AFB">
        <w:rPr>
          <w:rFonts w:ascii="Times New Roman" w:hAnsi="Times New Roman"/>
          <w:szCs w:val="22"/>
          <w:highlight w:val="green"/>
        </w:rPr>
        <w:t xml:space="preserve"> </w:t>
      </w:r>
      <w:r w:rsidR="00C20CEA" w:rsidRPr="00730AFB">
        <w:rPr>
          <w:rFonts w:ascii="Times New Roman" w:hAnsi="Times New Roman"/>
          <w:szCs w:val="22"/>
          <w:highlight w:val="green"/>
        </w:rPr>
        <w:t xml:space="preserve">platným pravidlům </w:t>
      </w:r>
      <w:r w:rsidR="001E2719" w:rsidRPr="00730AFB">
        <w:rPr>
          <w:rFonts w:ascii="Times New Roman" w:hAnsi="Times New Roman"/>
          <w:szCs w:val="22"/>
          <w:highlight w:val="green"/>
        </w:rPr>
        <w:t>pro úřad Městské části Praha 8.</w:t>
      </w:r>
    </w:p>
    <w:p w:rsidR="008E2713" w:rsidRPr="00BD44F9" w:rsidRDefault="008E2713" w:rsidP="00B12658">
      <w:pPr>
        <w:pStyle w:val="Nadpis1"/>
        <w:rPr>
          <w:rFonts w:ascii="Times New Roman" w:hAnsi="Times New Roman"/>
          <w:szCs w:val="22"/>
        </w:rPr>
      </w:pPr>
      <w:bookmarkStart w:id="8" w:name="_Toc311720970"/>
      <w:r w:rsidRPr="00BD44F9">
        <w:rPr>
          <w:rFonts w:ascii="Times New Roman" w:hAnsi="Times New Roman"/>
          <w:szCs w:val="22"/>
        </w:rPr>
        <w:t>D</w:t>
      </w:r>
      <w:r w:rsidR="00DA3B25" w:rsidRPr="00BD44F9">
        <w:rPr>
          <w:rFonts w:ascii="Times New Roman" w:hAnsi="Times New Roman"/>
          <w:szCs w:val="22"/>
        </w:rPr>
        <w:t>ozorčí r</w:t>
      </w:r>
      <w:r w:rsidR="002771C2" w:rsidRPr="00BD44F9">
        <w:rPr>
          <w:rFonts w:ascii="Times New Roman" w:hAnsi="Times New Roman"/>
          <w:szCs w:val="22"/>
        </w:rPr>
        <w:t>ada</w:t>
      </w:r>
      <w:bookmarkEnd w:id="8"/>
    </w:p>
    <w:p w:rsidR="008E2713" w:rsidRPr="00BD44F9" w:rsidRDefault="008E2713" w:rsidP="007F41B8">
      <w:pPr>
        <w:pStyle w:val="Nadpis2"/>
        <w:rPr>
          <w:rFonts w:ascii="Times New Roman" w:hAnsi="Times New Roman"/>
          <w:szCs w:val="22"/>
        </w:rPr>
      </w:pPr>
      <w:r w:rsidRPr="00BD44F9">
        <w:rPr>
          <w:rFonts w:ascii="Times New Roman" w:hAnsi="Times New Roman"/>
          <w:szCs w:val="22"/>
        </w:rPr>
        <w:t xml:space="preserve">Dozorčí rada je kontrolním orgánem společnosti. Dohlíží na výkon působnosti představenstva a </w:t>
      </w:r>
      <w:r w:rsidR="000C3FEE" w:rsidRPr="00BD44F9">
        <w:rPr>
          <w:rFonts w:ascii="Times New Roman" w:hAnsi="Times New Roman"/>
          <w:szCs w:val="22"/>
        </w:rPr>
        <w:t xml:space="preserve">na </w:t>
      </w:r>
      <w:r w:rsidRPr="00BD44F9">
        <w:rPr>
          <w:rFonts w:ascii="Times New Roman" w:hAnsi="Times New Roman"/>
          <w:szCs w:val="22"/>
        </w:rPr>
        <w:t xml:space="preserve">činnost společnosti. </w:t>
      </w:r>
    </w:p>
    <w:p w:rsidR="008E2713" w:rsidRPr="00BD44F9" w:rsidRDefault="008E2713" w:rsidP="00D710EB">
      <w:pPr>
        <w:pStyle w:val="Nadpis2"/>
        <w:rPr>
          <w:rFonts w:ascii="Times New Roman" w:hAnsi="Times New Roman"/>
          <w:szCs w:val="22"/>
        </w:rPr>
      </w:pPr>
      <w:r w:rsidRPr="00BD44F9">
        <w:rPr>
          <w:rFonts w:ascii="Times New Roman" w:hAnsi="Times New Roman"/>
          <w:szCs w:val="22"/>
        </w:rPr>
        <w:t xml:space="preserve">Dozorčí rada je oprávněna nahlížet do všech dokladů a záznamů týkajících se činnosti společnosti a </w:t>
      </w:r>
      <w:r w:rsidR="000C3FEE" w:rsidRPr="00BD44F9">
        <w:rPr>
          <w:rFonts w:ascii="Times New Roman" w:hAnsi="Times New Roman"/>
          <w:szCs w:val="22"/>
        </w:rPr>
        <w:t>kontrolovat, zda jsou účetní zápisy vedeny řádně a v souladu se skutečností a zda se</w:t>
      </w:r>
      <w:r w:rsidR="009A0367" w:rsidRPr="00BD44F9">
        <w:rPr>
          <w:rFonts w:ascii="Times New Roman" w:hAnsi="Times New Roman"/>
          <w:szCs w:val="22"/>
        </w:rPr>
        <w:t xml:space="preserve"> </w:t>
      </w:r>
      <w:r w:rsidR="000C3FEE" w:rsidRPr="00BD44F9">
        <w:rPr>
          <w:rFonts w:ascii="Times New Roman" w:hAnsi="Times New Roman"/>
          <w:szCs w:val="22"/>
        </w:rPr>
        <w:t xml:space="preserve">podnikatelská </w:t>
      </w:r>
      <w:r w:rsidR="00CD586B" w:rsidRPr="00BD44F9">
        <w:rPr>
          <w:rFonts w:ascii="Times New Roman" w:hAnsi="Times New Roman"/>
          <w:szCs w:val="22"/>
        </w:rPr>
        <w:t>či jiná činnost</w:t>
      </w:r>
      <w:r w:rsidR="000C3FEE" w:rsidRPr="00BD44F9">
        <w:rPr>
          <w:rFonts w:ascii="Times New Roman" w:hAnsi="Times New Roman"/>
          <w:szCs w:val="22"/>
        </w:rPr>
        <w:t xml:space="preserve"> </w:t>
      </w:r>
      <w:r w:rsidRPr="00BD44F9">
        <w:rPr>
          <w:rFonts w:ascii="Times New Roman" w:hAnsi="Times New Roman"/>
          <w:szCs w:val="22"/>
        </w:rPr>
        <w:t>společnosti</w:t>
      </w:r>
      <w:r w:rsidR="000C3FEE" w:rsidRPr="00BD44F9">
        <w:rPr>
          <w:rFonts w:ascii="Times New Roman" w:hAnsi="Times New Roman"/>
          <w:szCs w:val="22"/>
        </w:rPr>
        <w:t xml:space="preserve"> děje v souladu s jinými právními předpisy a těmito stanovami</w:t>
      </w:r>
      <w:r w:rsidRPr="00BD44F9">
        <w:rPr>
          <w:rFonts w:ascii="Times New Roman" w:hAnsi="Times New Roman"/>
          <w:szCs w:val="22"/>
        </w:rPr>
        <w:t xml:space="preserve">. </w:t>
      </w:r>
      <w:r w:rsidR="000C3FEE" w:rsidRPr="00BD44F9">
        <w:rPr>
          <w:rFonts w:ascii="Times New Roman" w:hAnsi="Times New Roman"/>
          <w:szCs w:val="22"/>
        </w:rPr>
        <w:t xml:space="preserve">Toto oprávnění dozorčí rady mohou její jednotliví členové využívat jen na základě rozhodnutí dozorčí rady, ledaže dozorčí rada není schopna plnit své funkce. </w:t>
      </w:r>
      <w:r w:rsidRPr="00BD44F9">
        <w:rPr>
          <w:rFonts w:ascii="Times New Roman" w:hAnsi="Times New Roman"/>
          <w:szCs w:val="22"/>
        </w:rPr>
        <w:t>Dozorčí rada přezkoum</w:t>
      </w:r>
      <w:r w:rsidR="000C3FEE" w:rsidRPr="00BD44F9">
        <w:rPr>
          <w:rFonts w:ascii="Times New Roman" w:hAnsi="Times New Roman"/>
          <w:szCs w:val="22"/>
        </w:rPr>
        <w:t>ává</w:t>
      </w:r>
      <w:r w:rsidRPr="00BD44F9">
        <w:rPr>
          <w:rFonts w:ascii="Times New Roman" w:hAnsi="Times New Roman"/>
          <w:szCs w:val="22"/>
        </w:rPr>
        <w:t xml:space="preserve"> řádnou, mimořádnou</w:t>
      </w:r>
      <w:r w:rsidR="000C3FEE" w:rsidRPr="00BD44F9">
        <w:rPr>
          <w:rFonts w:ascii="Times New Roman" w:hAnsi="Times New Roman"/>
          <w:szCs w:val="22"/>
        </w:rPr>
        <w:t>,</w:t>
      </w:r>
      <w:r w:rsidRPr="00BD44F9">
        <w:rPr>
          <w:rFonts w:ascii="Times New Roman" w:hAnsi="Times New Roman"/>
          <w:szCs w:val="22"/>
        </w:rPr>
        <w:t xml:space="preserve"> konsolidovanou, popřípadě </w:t>
      </w:r>
      <w:r w:rsidR="000C3FEE" w:rsidRPr="00BD44F9">
        <w:rPr>
          <w:rFonts w:ascii="Times New Roman" w:hAnsi="Times New Roman"/>
          <w:szCs w:val="22"/>
        </w:rPr>
        <w:t>také</w:t>
      </w:r>
      <w:r w:rsidRPr="00BD44F9">
        <w:rPr>
          <w:rFonts w:ascii="Times New Roman" w:hAnsi="Times New Roman"/>
          <w:szCs w:val="22"/>
        </w:rPr>
        <w:t xml:space="preserve"> mezitímní účetní závěrku a návrh na rozdělení zisku nebo úhradu ztráty a předkládá sv</w:t>
      </w:r>
      <w:r w:rsidR="000C3FEE" w:rsidRPr="00BD44F9">
        <w:rPr>
          <w:rFonts w:ascii="Times New Roman" w:hAnsi="Times New Roman"/>
          <w:szCs w:val="22"/>
        </w:rPr>
        <w:t>á</w:t>
      </w:r>
      <w:r w:rsidRPr="00BD44F9">
        <w:rPr>
          <w:rFonts w:ascii="Times New Roman" w:hAnsi="Times New Roman"/>
          <w:szCs w:val="22"/>
        </w:rPr>
        <w:t xml:space="preserve"> vyjádření valné hromadě. </w:t>
      </w:r>
    </w:p>
    <w:p w:rsidR="000A357A" w:rsidRPr="00BD44F9" w:rsidRDefault="00CB6F8F" w:rsidP="000A357A">
      <w:pPr>
        <w:pStyle w:val="Nadpis2"/>
        <w:rPr>
          <w:rFonts w:ascii="Times New Roman" w:hAnsi="Times New Roman"/>
          <w:szCs w:val="22"/>
        </w:rPr>
      </w:pPr>
      <w:r w:rsidRPr="00BD44F9">
        <w:rPr>
          <w:rFonts w:ascii="Times New Roman" w:hAnsi="Times New Roman"/>
          <w:szCs w:val="22"/>
        </w:rPr>
        <w:t>Do působnosti dozorčí rady</w:t>
      </w:r>
      <w:r w:rsidR="00777ABB" w:rsidRPr="00BD44F9">
        <w:rPr>
          <w:rFonts w:ascii="Times New Roman" w:hAnsi="Times New Roman"/>
          <w:szCs w:val="22"/>
        </w:rPr>
        <w:t xml:space="preserve"> mimo jiné</w:t>
      </w:r>
      <w:r w:rsidRPr="00BD44F9">
        <w:rPr>
          <w:rFonts w:ascii="Times New Roman" w:hAnsi="Times New Roman"/>
          <w:szCs w:val="22"/>
        </w:rPr>
        <w:t xml:space="preserve"> náleží </w:t>
      </w:r>
      <w:r w:rsidR="00CF178D" w:rsidRPr="00BD44F9">
        <w:rPr>
          <w:rFonts w:ascii="Times New Roman" w:hAnsi="Times New Roman"/>
          <w:szCs w:val="22"/>
        </w:rPr>
        <w:t xml:space="preserve">schvalování záležitostí uvedených v článku </w:t>
      </w:r>
      <w:proofErr w:type="gramStart"/>
      <w:r w:rsidR="002E563A" w:rsidRPr="0088191A">
        <w:rPr>
          <w:rFonts w:ascii="Times New Roman" w:hAnsi="Times New Roman"/>
          <w:szCs w:val="22"/>
        </w:rPr>
        <w:t>6.</w:t>
      </w:r>
      <w:r w:rsidR="00B147F8" w:rsidRPr="0088191A">
        <w:rPr>
          <w:rFonts w:ascii="Times New Roman" w:hAnsi="Times New Roman"/>
          <w:szCs w:val="22"/>
        </w:rPr>
        <w:t>7</w:t>
      </w:r>
      <w:r w:rsidR="002E563A" w:rsidRPr="0088191A">
        <w:rPr>
          <w:rFonts w:ascii="Times New Roman" w:hAnsi="Times New Roman"/>
          <w:szCs w:val="22"/>
        </w:rPr>
        <w:t>.</w:t>
      </w:r>
      <w:r w:rsidR="00530CC2" w:rsidRPr="00BD44F9">
        <w:rPr>
          <w:rFonts w:ascii="Times New Roman" w:hAnsi="Times New Roman"/>
          <w:szCs w:val="22"/>
        </w:rPr>
        <w:t xml:space="preserve"> </w:t>
      </w:r>
      <w:r w:rsidR="00CF178D" w:rsidRPr="00BD44F9">
        <w:rPr>
          <w:rFonts w:ascii="Times New Roman" w:hAnsi="Times New Roman"/>
          <w:szCs w:val="22"/>
        </w:rPr>
        <w:t>těchto</w:t>
      </w:r>
      <w:proofErr w:type="gramEnd"/>
      <w:r w:rsidR="00CF178D" w:rsidRPr="00BD44F9">
        <w:rPr>
          <w:rFonts w:ascii="Times New Roman" w:hAnsi="Times New Roman"/>
          <w:szCs w:val="22"/>
        </w:rPr>
        <w:t xml:space="preserve"> stanov.</w:t>
      </w:r>
    </w:p>
    <w:p w:rsidR="008E2713" w:rsidRPr="00BD44F9" w:rsidRDefault="008E2713" w:rsidP="007F41B8">
      <w:pPr>
        <w:pStyle w:val="Nadpis2"/>
        <w:rPr>
          <w:rFonts w:ascii="Times New Roman" w:hAnsi="Times New Roman"/>
          <w:szCs w:val="22"/>
        </w:rPr>
      </w:pPr>
      <w:r w:rsidRPr="00BD44F9">
        <w:rPr>
          <w:rFonts w:ascii="Times New Roman" w:hAnsi="Times New Roman"/>
          <w:szCs w:val="22"/>
        </w:rPr>
        <w:t xml:space="preserve">Dozorčí rada má </w:t>
      </w:r>
      <w:r w:rsidR="00530CC2" w:rsidRPr="00BD44F9">
        <w:rPr>
          <w:rFonts w:ascii="Times New Roman" w:hAnsi="Times New Roman"/>
          <w:szCs w:val="22"/>
        </w:rPr>
        <w:t>tři (3) členy</w:t>
      </w:r>
      <w:r w:rsidRPr="00BD44F9">
        <w:rPr>
          <w:rFonts w:ascii="Times New Roman" w:hAnsi="Times New Roman"/>
          <w:szCs w:val="22"/>
        </w:rPr>
        <w:t>. Členové dozorčí rady jsou voleni a odvoláváni valnou hromadou</w:t>
      </w:r>
      <w:r w:rsidR="00B97182" w:rsidRPr="00BD44F9">
        <w:rPr>
          <w:rFonts w:ascii="Times New Roman" w:hAnsi="Times New Roman"/>
          <w:szCs w:val="22"/>
        </w:rPr>
        <w:t>, nestanoví-li tyto stanovy jinak</w:t>
      </w:r>
      <w:r w:rsidRPr="00BD44F9">
        <w:rPr>
          <w:rFonts w:ascii="Times New Roman" w:hAnsi="Times New Roman"/>
          <w:szCs w:val="22"/>
        </w:rPr>
        <w:t xml:space="preserve">. </w:t>
      </w:r>
      <w:r w:rsidR="000C3FEE" w:rsidRPr="00BD44F9">
        <w:rPr>
          <w:rFonts w:ascii="Times New Roman" w:hAnsi="Times New Roman"/>
          <w:szCs w:val="22"/>
        </w:rPr>
        <w:t xml:space="preserve">Počet členů dozorčí rady může být změněn pouze změnou stanov společnosti. </w:t>
      </w:r>
      <w:r w:rsidR="009A0367" w:rsidRPr="00BD44F9">
        <w:rPr>
          <w:rFonts w:ascii="Times New Roman" w:hAnsi="Times New Roman"/>
          <w:szCs w:val="22"/>
        </w:rPr>
        <w:t>Dozorčí rada volí</w:t>
      </w:r>
      <w:r w:rsidR="000C3FEE" w:rsidRPr="00BD44F9">
        <w:rPr>
          <w:rFonts w:ascii="Times New Roman" w:hAnsi="Times New Roman"/>
          <w:szCs w:val="22"/>
        </w:rPr>
        <w:t xml:space="preserve"> a odvolává svého předsedu.</w:t>
      </w:r>
    </w:p>
    <w:p w:rsidR="000138DC" w:rsidRPr="00BD44F9" w:rsidRDefault="000138DC" w:rsidP="000138DC">
      <w:pPr>
        <w:pStyle w:val="Nadpis2"/>
        <w:rPr>
          <w:rFonts w:ascii="Times New Roman" w:hAnsi="Times New Roman"/>
          <w:szCs w:val="22"/>
        </w:rPr>
      </w:pPr>
      <w:r w:rsidRPr="00BD44F9">
        <w:rPr>
          <w:rFonts w:ascii="Times New Roman" w:hAnsi="Times New Roman"/>
          <w:szCs w:val="22"/>
        </w:rPr>
        <w:t>Prvními členy dozorčí rady se určují:</w:t>
      </w:r>
    </w:p>
    <w:p w:rsidR="00EB15CF" w:rsidRPr="00BD44F9" w:rsidRDefault="002E563A" w:rsidP="003D3E53">
      <w:pPr>
        <w:pStyle w:val="Nadpis3"/>
        <w:rPr>
          <w:rFonts w:ascii="Times New Roman" w:hAnsi="Times New Roman"/>
          <w:szCs w:val="22"/>
        </w:rPr>
      </w:pPr>
      <w:r w:rsidRPr="00BD44F9">
        <w:rPr>
          <w:rFonts w:ascii="Times New Roman" w:hAnsi="Times New Roman"/>
          <w:szCs w:val="22"/>
        </w:rPr>
        <w:t>Vladislav Kopal</w:t>
      </w:r>
      <w:r w:rsidR="00EB15CF" w:rsidRPr="00BD44F9">
        <w:rPr>
          <w:rFonts w:ascii="Times New Roman" w:hAnsi="Times New Roman"/>
          <w:szCs w:val="22"/>
        </w:rPr>
        <w:t xml:space="preserve">, dat. </w:t>
      </w:r>
      <w:proofErr w:type="gramStart"/>
      <w:r w:rsidR="00EB15CF" w:rsidRPr="00BD44F9">
        <w:rPr>
          <w:rFonts w:ascii="Times New Roman" w:hAnsi="Times New Roman"/>
          <w:szCs w:val="22"/>
        </w:rPr>
        <w:t>nar.</w:t>
      </w:r>
      <w:proofErr w:type="gramEnd"/>
      <w:r w:rsidR="00EB15CF" w:rsidRPr="00BD44F9">
        <w:rPr>
          <w:rFonts w:ascii="Times New Roman" w:hAnsi="Times New Roman"/>
          <w:szCs w:val="22"/>
        </w:rPr>
        <w:t xml:space="preserve"> </w:t>
      </w:r>
      <w:proofErr w:type="spellStart"/>
      <w:r w:rsidR="0089624C">
        <w:rPr>
          <w:rFonts w:ascii="Times New Roman" w:hAnsi="Times New Roman"/>
          <w:szCs w:val="22"/>
        </w:rPr>
        <w:t>xxxxxx</w:t>
      </w:r>
      <w:proofErr w:type="spellEnd"/>
      <w:r w:rsidR="00EB15CF" w:rsidRPr="00BD44F9">
        <w:rPr>
          <w:rFonts w:ascii="Times New Roman" w:hAnsi="Times New Roman"/>
          <w:szCs w:val="22"/>
        </w:rPr>
        <w:t xml:space="preserve">, bytem </w:t>
      </w:r>
      <w:r w:rsidR="0089624C">
        <w:rPr>
          <w:rFonts w:ascii="Times New Roman" w:hAnsi="Times New Roman"/>
          <w:szCs w:val="22"/>
        </w:rPr>
        <w:t>xxxxxxxx</w:t>
      </w:r>
      <w:r w:rsidR="00EB15CF" w:rsidRPr="00BD44F9">
        <w:rPr>
          <w:rFonts w:ascii="Times New Roman" w:hAnsi="Times New Roman"/>
          <w:szCs w:val="22"/>
        </w:rPr>
        <w:t>;</w:t>
      </w:r>
    </w:p>
    <w:p w:rsidR="00EB15CF" w:rsidRPr="00BD44F9" w:rsidRDefault="002E563A" w:rsidP="003D3E53">
      <w:pPr>
        <w:pStyle w:val="Nadpis3"/>
        <w:rPr>
          <w:rFonts w:ascii="Times New Roman" w:hAnsi="Times New Roman"/>
          <w:szCs w:val="22"/>
        </w:rPr>
      </w:pPr>
      <w:r w:rsidRPr="00BD44F9">
        <w:rPr>
          <w:rFonts w:ascii="Times New Roman" w:hAnsi="Times New Roman"/>
          <w:szCs w:val="22"/>
        </w:rPr>
        <w:t>Radomír Nepil</w:t>
      </w:r>
      <w:r w:rsidR="00EB15CF" w:rsidRPr="00BD44F9">
        <w:rPr>
          <w:rFonts w:ascii="Times New Roman" w:hAnsi="Times New Roman"/>
          <w:szCs w:val="22"/>
        </w:rPr>
        <w:t xml:space="preserve">, dat. </w:t>
      </w:r>
      <w:proofErr w:type="gramStart"/>
      <w:r w:rsidR="00EB15CF" w:rsidRPr="00BD44F9">
        <w:rPr>
          <w:rFonts w:ascii="Times New Roman" w:hAnsi="Times New Roman"/>
          <w:szCs w:val="22"/>
        </w:rPr>
        <w:t>nar.</w:t>
      </w:r>
      <w:proofErr w:type="gramEnd"/>
      <w:r w:rsidR="00EB15CF" w:rsidRPr="00BD44F9">
        <w:rPr>
          <w:rFonts w:ascii="Times New Roman" w:hAnsi="Times New Roman"/>
          <w:szCs w:val="22"/>
        </w:rPr>
        <w:t xml:space="preserve"> </w:t>
      </w:r>
      <w:proofErr w:type="spellStart"/>
      <w:r w:rsidR="0089624C">
        <w:rPr>
          <w:rFonts w:ascii="Times New Roman" w:hAnsi="Times New Roman"/>
          <w:szCs w:val="22"/>
        </w:rPr>
        <w:t>xxxx</w:t>
      </w:r>
      <w:proofErr w:type="spellEnd"/>
      <w:r w:rsidR="00EB15CF" w:rsidRPr="00BD44F9">
        <w:rPr>
          <w:rFonts w:ascii="Times New Roman" w:hAnsi="Times New Roman"/>
          <w:szCs w:val="22"/>
        </w:rPr>
        <w:t xml:space="preserve">, bytem </w:t>
      </w:r>
      <w:proofErr w:type="spellStart"/>
      <w:r w:rsidR="0089624C">
        <w:rPr>
          <w:rFonts w:ascii="Times New Roman" w:hAnsi="Times New Roman"/>
          <w:szCs w:val="22"/>
        </w:rPr>
        <w:t>xxxxxxx</w:t>
      </w:r>
      <w:proofErr w:type="spellEnd"/>
    </w:p>
    <w:p w:rsidR="00EB15CF" w:rsidRPr="00730AFB" w:rsidRDefault="00985653" w:rsidP="003D3E53">
      <w:pPr>
        <w:pStyle w:val="Nadpis3"/>
        <w:rPr>
          <w:rFonts w:ascii="Times New Roman" w:hAnsi="Times New Roman"/>
          <w:szCs w:val="22"/>
          <w:highlight w:val="green"/>
        </w:rPr>
      </w:pPr>
      <w:r w:rsidRPr="00730AFB">
        <w:rPr>
          <w:rFonts w:ascii="Times New Roman" w:hAnsi="Times New Roman"/>
          <w:szCs w:val="22"/>
          <w:highlight w:val="green"/>
        </w:rPr>
        <w:t xml:space="preserve">Mgr. Kateřina Poslušná, dat. </w:t>
      </w:r>
      <w:proofErr w:type="gramStart"/>
      <w:r w:rsidRPr="00730AFB">
        <w:rPr>
          <w:rFonts w:ascii="Times New Roman" w:hAnsi="Times New Roman"/>
          <w:szCs w:val="22"/>
          <w:highlight w:val="green"/>
        </w:rPr>
        <w:t>nar.</w:t>
      </w:r>
      <w:proofErr w:type="gramEnd"/>
      <w:r w:rsidRPr="00730AFB">
        <w:rPr>
          <w:rFonts w:ascii="Times New Roman" w:hAnsi="Times New Roman"/>
          <w:szCs w:val="22"/>
          <w:highlight w:val="green"/>
        </w:rPr>
        <w:t xml:space="preserve"> </w:t>
      </w:r>
      <w:proofErr w:type="spellStart"/>
      <w:r w:rsidR="0089624C">
        <w:rPr>
          <w:rFonts w:ascii="Times New Roman" w:hAnsi="Times New Roman"/>
          <w:szCs w:val="22"/>
          <w:highlight w:val="green"/>
        </w:rPr>
        <w:t>xxxxx</w:t>
      </w:r>
      <w:proofErr w:type="spellEnd"/>
      <w:r w:rsidR="00FB6756" w:rsidRPr="00730AFB">
        <w:rPr>
          <w:rFonts w:ascii="Times New Roman" w:hAnsi="Times New Roman"/>
          <w:szCs w:val="22"/>
          <w:highlight w:val="green"/>
        </w:rPr>
        <w:t xml:space="preserve">, </w:t>
      </w:r>
      <w:r w:rsidR="0089624C">
        <w:rPr>
          <w:rFonts w:ascii="Times New Roman" w:hAnsi="Times New Roman"/>
          <w:szCs w:val="22"/>
          <w:highlight w:val="green"/>
        </w:rPr>
        <w:t xml:space="preserve">bytem </w:t>
      </w:r>
      <w:proofErr w:type="spellStart"/>
      <w:r w:rsidR="0089624C">
        <w:rPr>
          <w:rFonts w:ascii="Times New Roman" w:hAnsi="Times New Roman"/>
          <w:szCs w:val="22"/>
          <w:highlight w:val="green"/>
        </w:rPr>
        <w:t>xxxxxxxxx</w:t>
      </w:r>
      <w:proofErr w:type="spellEnd"/>
    </w:p>
    <w:p w:rsidR="008E2713" w:rsidRPr="00BD44F9" w:rsidRDefault="008E2713" w:rsidP="007F41B8">
      <w:pPr>
        <w:pStyle w:val="Nadpis2"/>
        <w:rPr>
          <w:rFonts w:ascii="Times New Roman" w:hAnsi="Times New Roman"/>
          <w:szCs w:val="22"/>
        </w:rPr>
      </w:pPr>
      <w:r w:rsidRPr="00BD44F9">
        <w:rPr>
          <w:rFonts w:ascii="Times New Roman" w:hAnsi="Times New Roman"/>
          <w:szCs w:val="22"/>
        </w:rPr>
        <w:t xml:space="preserve">Funkční období </w:t>
      </w:r>
      <w:r w:rsidR="00530CC2" w:rsidRPr="00BD44F9">
        <w:rPr>
          <w:rFonts w:ascii="Times New Roman" w:hAnsi="Times New Roman"/>
          <w:szCs w:val="22"/>
        </w:rPr>
        <w:t xml:space="preserve">člena </w:t>
      </w:r>
      <w:r w:rsidRPr="00BD44F9">
        <w:rPr>
          <w:rFonts w:ascii="Times New Roman" w:hAnsi="Times New Roman"/>
          <w:szCs w:val="22"/>
        </w:rPr>
        <w:t xml:space="preserve">dozorčí rady je </w:t>
      </w:r>
      <w:r w:rsidR="00530CC2" w:rsidRPr="00BD44F9">
        <w:rPr>
          <w:rFonts w:ascii="Times New Roman" w:hAnsi="Times New Roman"/>
          <w:szCs w:val="22"/>
        </w:rPr>
        <w:t>tříleté</w:t>
      </w:r>
      <w:r w:rsidRPr="00BD44F9">
        <w:rPr>
          <w:rFonts w:ascii="Times New Roman" w:hAnsi="Times New Roman"/>
          <w:szCs w:val="22"/>
        </w:rPr>
        <w:t xml:space="preserve">. Opětovná volba do funkce člena dozorčí rady je možná. </w:t>
      </w:r>
      <w:r w:rsidR="00EC0B3E" w:rsidRPr="00BD44F9">
        <w:rPr>
          <w:rFonts w:ascii="Times New Roman" w:hAnsi="Times New Roman"/>
          <w:szCs w:val="22"/>
        </w:rPr>
        <w:t xml:space="preserve">Jestliže člen dozorčí rady zemře, odstoupí z funkce, je </w:t>
      </w:r>
      <w:proofErr w:type="gramStart"/>
      <w:r w:rsidR="00EC0B3E" w:rsidRPr="00BD44F9">
        <w:rPr>
          <w:rFonts w:ascii="Times New Roman" w:hAnsi="Times New Roman"/>
          <w:szCs w:val="22"/>
        </w:rPr>
        <w:t>odvolán, a nebo jeho</w:t>
      </w:r>
      <w:proofErr w:type="gramEnd"/>
      <w:r w:rsidR="00EC0B3E" w:rsidRPr="00BD44F9">
        <w:rPr>
          <w:rFonts w:ascii="Times New Roman" w:hAnsi="Times New Roman"/>
          <w:szCs w:val="22"/>
        </w:rPr>
        <w:t xml:space="preserve"> funkce v dozorčí radě jinak skončí, je valná hromada povinna zvolit nového člena dozorčí rady</w:t>
      </w:r>
      <w:r w:rsidR="001D3767" w:rsidRPr="00BD44F9">
        <w:rPr>
          <w:rFonts w:ascii="Times New Roman" w:hAnsi="Times New Roman"/>
          <w:szCs w:val="22"/>
        </w:rPr>
        <w:t xml:space="preserve"> </w:t>
      </w:r>
      <w:r w:rsidR="00EC0B3E" w:rsidRPr="00BD44F9">
        <w:rPr>
          <w:rFonts w:ascii="Times New Roman" w:hAnsi="Times New Roman"/>
          <w:szCs w:val="22"/>
        </w:rPr>
        <w:t xml:space="preserve">nejpozději do dvou (2) měsíců. </w:t>
      </w:r>
      <w:r w:rsidRPr="00BD44F9">
        <w:rPr>
          <w:rFonts w:ascii="Times New Roman" w:hAnsi="Times New Roman"/>
          <w:szCs w:val="22"/>
        </w:rPr>
        <w:t>Člen dozorčí rady může ze své funkce odstoupit písemným oznámením dozorčí radě. V takovém případě končí výkon jeho funkce</w:t>
      </w:r>
      <w:r w:rsidR="00EC0B3E" w:rsidRPr="00BD44F9">
        <w:rPr>
          <w:rFonts w:ascii="Times New Roman" w:hAnsi="Times New Roman"/>
          <w:szCs w:val="22"/>
        </w:rPr>
        <w:t xml:space="preserve"> uplynutím jednoho (1) měsíce od doručení tohoto oznámení dozorčí radě, neschválí-li dozorčí rada na žádost odstupujícího jiný okamžik zániku funkce. Člen dozorčí rady nesmí ze své funkce odstoupit v době, která je pro společnost nevhodná.</w:t>
      </w:r>
      <w:r w:rsidRPr="00BD44F9">
        <w:rPr>
          <w:rFonts w:ascii="Times New Roman" w:hAnsi="Times New Roman"/>
          <w:szCs w:val="22"/>
        </w:rPr>
        <w:t xml:space="preserve"> </w:t>
      </w:r>
    </w:p>
    <w:p w:rsidR="007D1594" w:rsidRPr="00BD44F9" w:rsidRDefault="009A0367" w:rsidP="00912AEA">
      <w:pPr>
        <w:pStyle w:val="Nadpis2"/>
        <w:rPr>
          <w:rFonts w:ascii="Times New Roman" w:hAnsi="Times New Roman"/>
          <w:szCs w:val="22"/>
        </w:rPr>
      </w:pPr>
      <w:r w:rsidRPr="00BD44F9">
        <w:rPr>
          <w:rFonts w:ascii="Times New Roman" w:hAnsi="Times New Roman"/>
          <w:szCs w:val="22"/>
        </w:rPr>
        <w:lastRenderedPageBreak/>
        <w:t>Dozorčí rada,</w:t>
      </w:r>
      <w:r w:rsidR="008E2713" w:rsidRPr="00BD44F9">
        <w:rPr>
          <w:rFonts w:ascii="Times New Roman" w:hAnsi="Times New Roman"/>
          <w:szCs w:val="22"/>
        </w:rPr>
        <w:t xml:space="preserve"> jej</w:t>
      </w:r>
      <w:r w:rsidRPr="00BD44F9">
        <w:rPr>
          <w:rFonts w:ascii="Times New Roman" w:hAnsi="Times New Roman"/>
          <w:szCs w:val="22"/>
        </w:rPr>
        <w:t>í</w:t>
      </w:r>
      <w:r w:rsidR="008E2713" w:rsidRPr="00BD44F9">
        <w:rPr>
          <w:rFonts w:ascii="Times New Roman" w:hAnsi="Times New Roman"/>
          <w:szCs w:val="22"/>
        </w:rPr>
        <w:t xml:space="preserve">ž počet </w:t>
      </w:r>
      <w:r w:rsidRPr="00BD44F9">
        <w:rPr>
          <w:rFonts w:ascii="Times New Roman" w:hAnsi="Times New Roman"/>
          <w:szCs w:val="22"/>
        </w:rPr>
        <w:t xml:space="preserve">členů </w:t>
      </w:r>
      <w:r w:rsidR="001E4CB8" w:rsidRPr="00BD44F9">
        <w:rPr>
          <w:rFonts w:ascii="Times New Roman" w:hAnsi="Times New Roman"/>
          <w:szCs w:val="22"/>
        </w:rPr>
        <w:t xml:space="preserve">zvolených valnou hromadou </w:t>
      </w:r>
      <w:r w:rsidR="008E2713" w:rsidRPr="00BD44F9">
        <w:rPr>
          <w:rFonts w:ascii="Times New Roman" w:hAnsi="Times New Roman"/>
          <w:szCs w:val="22"/>
        </w:rPr>
        <w:t>neklesl pod polovinu</w:t>
      </w:r>
      <w:r w:rsidR="00D304B9" w:rsidRPr="00BD44F9">
        <w:rPr>
          <w:rFonts w:ascii="Times New Roman" w:hAnsi="Times New Roman"/>
          <w:szCs w:val="22"/>
        </w:rPr>
        <w:t>,</w:t>
      </w:r>
      <w:r w:rsidR="008E2713" w:rsidRPr="00BD44F9">
        <w:rPr>
          <w:rFonts w:ascii="Times New Roman" w:hAnsi="Times New Roman"/>
          <w:szCs w:val="22"/>
        </w:rPr>
        <w:t xml:space="preserve"> </w:t>
      </w:r>
      <w:r w:rsidRPr="00BD44F9">
        <w:rPr>
          <w:rFonts w:ascii="Times New Roman" w:hAnsi="Times New Roman"/>
          <w:szCs w:val="22"/>
        </w:rPr>
        <w:t>může</w:t>
      </w:r>
      <w:r w:rsidR="008E2713" w:rsidRPr="00BD44F9">
        <w:rPr>
          <w:rFonts w:ascii="Times New Roman" w:hAnsi="Times New Roman"/>
          <w:szCs w:val="22"/>
        </w:rPr>
        <w:t xml:space="preserve"> jmenovat náhradní člen</w:t>
      </w:r>
      <w:r w:rsidRPr="00BD44F9">
        <w:rPr>
          <w:rFonts w:ascii="Times New Roman" w:hAnsi="Times New Roman"/>
          <w:szCs w:val="22"/>
        </w:rPr>
        <w:t>y</w:t>
      </w:r>
      <w:r w:rsidR="008E2713" w:rsidRPr="00BD44F9">
        <w:rPr>
          <w:rFonts w:ascii="Times New Roman" w:hAnsi="Times New Roman"/>
          <w:szCs w:val="22"/>
        </w:rPr>
        <w:t xml:space="preserve"> do příštího zasedání valné hromady</w:t>
      </w:r>
      <w:r w:rsidRPr="00BD44F9">
        <w:rPr>
          <w:rFonts w:ascii="Times New Roman" w:hAnsi="Times New Roman"/>
          <w:szCs w:val="22"/>
        </w:rPr>
        <w:t xml:space="preserve"> na místo člena zvoleného valnou hromadou, kterému zanikl výkon funkce</w:t>
      </w:r>
      <w:r w:rsidR="008E2713" w:rsidRPr="00BD44F9">
        <w:rPr>
          <w:rFonts w:ascii="Times New Roman" w:hAnsi="Times New Roman"/>
          <w:szCs w:val="22"/>
        </w:rPr>
        <w:t>.</w:t>
      </w:r>
      <w:r w:rsidR="00C37035" w:rsidRPr="00BD44F9">
        <w:rPr>
          <w:rFonts w:ascii="Times New Roman" w:hAnsi="Times New Roman"/>
          <w:szCs w:val="22"/>
        </w:rPr>
        <w:t xml:space="preserve"> </w:t>
      </w:r>
    </w:p>
    <w:p w:rsidR="008E2713" w:rsidRPr="00BD44F9" w:rsidRDefault="008E2713" w:rsidP="007F41B8">
      <w:pPr>
        <w:pStyle w:val="Nadpis2"/>
        <w:rPr>
          <w:rFonts w:ascii="Times New Roman" w:hAnsi="Times New Roman"/>
          <w:szCs w:val="22"/>
        </w:rPr>
      </w:pPr>
      <w:r w:rsidRPr="00BD44F9">
        <w:rPr>
          <w:rFonts w:ascii="Times New Roman" w:hAnsi="Times New Roman"/>
          <w:szCs w:val="22"/>
        </w:rPr>
        <w:t>Dozorčí rada se schází podle potřeb společnosti.</w:t>
      </w:r>
      <w:r w:rsidR="00CD2854" w:rsidRPr="00BD44F9">
        <w:rPr>
          <w:rFonts w:ascii="Times New Roman" w:hAnsi="Times New Roman"/>
          <w:szCs w:val="22"/>
        </w:rPr>
        <w:t xml:space="preserve"> Dozorčí rada může podle své úvahy přizvat na zasedání i členy jiných orgánů společnosti, její zaměstnance, akcionáře nebo jiné osoby.</w:t>
      </w:r>
    </w:p>
    <w:p w:rsidR="008E2713" w:rsidRPr="00BD44F9" w:rsidRDefault="008E2713" w:rsidP="007F41B8">
      <w:pPr>
        <w:pStyle w:val="Nadpis2"/>
        <w:rPr>
          <w:rFonts w:ascii="Times New Roman" w:hAnsi="Times New Roman"/>
          <w:szCs w:val="22"/>
        </w:rPr>
      </w:pPr>
      <w:r w:rsidRPr="00BD44F9">
        <w:rPr>
          <w:rFonts w:ascii="Times New Roman" w:hAnsi="Times New Roman"/>
          <w:szCs w:val="22"/>
        </w:rPr>
        <w:t>Člen dozorčí rady je povinen vykonávat svoji funkci osobně</w:t>
      </w:r>
      <w:r w:rsidR="009A0367" w:rsidRPr="00BD44F9">
        <w:rPr>
          <w:rFonts w:ascii="Times New Roman" w:hAnsi="Times New Roman"/>
          <w:szCs w:val="22"/>
        </w:rPr>
        <w:t>.</w:t>
      </w:r>
      <w:r w:rsidRPr="00BD44F9">
        <w:rPr>
          <w:rFonts w:ascii="Times New Roman" w:hAnsi="Times New Roman"/>
          <w:szCs w:val="22"/>
        </w:rPr>
        <w:t xml:space="preserve"> </w:t>
      </w:r>
      <w:r w:rsidR="00EC0B3E" w:rsidRPr="00BD44F9">
        <w:rPr>
          <w:rFonts w:ascii="Times New Roman" w:hAnsi="Times New Roman"/>
          <w:szCs w:val="22"/>
        </w:rPr>
        <w:t>Člen dozorčí rady vš</w:t>
      </w:r>
      <w:r w:rsidR="009A0367" w:rsidRPr="00BD44F9">
        <w:rPr>
          <w:rFonts w:ascii="Times New Roman" w:hAnsi="Times New Roman"/>
          <w:szCs w:val="22"/>
        </w:rPr>
        <w:t>ak může zmocnit pro jednotlivý případ jiného člena dozorčí rady, aby za něho při jeho neúčasti hlasoval.</w:t>
      </w:r>
      <w:r w:rsidRPr="00BD44F9">
        <w:rPr>
          <w:rFonts w:ascii="Times New Roman" w:hAnsi="Times New Roman"/>
          <w:szCs w:val="22"/>
        </w:rPr>
        <w:t xml:space="preserve"> </w:t>
      </w:r>
    </w:p>
    <w:p w:rsidR="008E2713" w:rsidRPr="00BD44F9" w:rsidRDefault="008E2713" w:rsidP="007F41B8">
      <w:pPr>
        <w:pStyle w:val="Nadpis2"/>
        <w:rPr>
          <w:rFonts w:ascii="Times New Roman" w:hAnsi="Times New Roman"/>
          <w:szCs w:val="22"/>
        </w:rPr>
      </w:pPr>
      <w:r w:rsidRPr="00BD44F9">
        <w:rPr>
          <w:rFonts w:ascii="Times New Roman" w:hAnsi="Times New Roman"/>
          <w:szCs w:val="22"/>
        </w:rPr>
        <w:t xml:space="preserve">O průběhu </w:t>
      </w:r>
      <w:r w:rsidR="00EC0B3E" w:rsidRPr="00BD44F9">
        <w:rPr>
          <w:rFonts w:ascii="Times New Roman" w:hAnsi="Times New Roman"/>
          <w:szCs w:val="22"/>
        </w:rPr>
        <w:t xml:space="preserve">jednání </w:t>
      </w:r>
      <w:r w:rsidRPr="00BD44F9">
        <w:rPr>
          <w:rFonts w:ascii="Times New Roman" w:hAnsi="Times New Roman"/>
          <w:szCs w:val="22"/>
        </w:rPr>
        <w:t xml:space="preserve">dozorčí rady a </w:t>
      </w:r>
      <w:r w:rsidR="00EC0B3E" w:rsidRPr="00BD44F9">
        <w:rPr>
          <w:rFonts w:ascii="Times New Roman" w:hAnsi="Times New Roman"/>
          <w:szCs w:val="22"/>
        </w:rPr>
        <w:t>o jejích rozhodnutích</w:t>
      </w:r>
      <w:r w:rsidRPr="00BD44F9">
        <w:rPr>
          <w:rFonts w:ascii="Times New Roman" w:hAnsi="Times New Roman"/>
          <w:szCs w:val="22"/>
        </w:rPr>
        <w:t xml:space="preserve"> se pořizuje zápis podepsaný předsedajícím. </w:t>
      </w:r>
      <w:r w:rsidR="00357E90" w:rsidRPr="00BD44F9">
        <w:rPr>
          <w:rFonts w:ascii="Times New Roman" w:hAnsi="Times New Roman"/>
          <w:szCs w:val="22"/>
        </w:rPr>
        <w:t>Přílohou zápisu</w:t>
      </w:r>
      <w:r w:rsidR="00EC0B3E" w:rsidRPr="00BD44F9">
        <w:rPr>
          <w:rFonts w:ascii="Times New Roman" w:hAnsi="Times New Roman"/>
          <w:szCs w:val="22"/>
        </w:rPr>
        <w:t xml:space="preserve"> musí </w:t>
      </w:r>
      <w:r w:rsidR="00357E90" w:rsidRPr="00BD44F9">
        <w:rPr>
          <w:rFonts w:ascii="Times New Roman" w:hAnsi="Times New Roman"/>
          <w:szCs w:val="22"/>
        </w:rPr>
        <w:t>být</w:t>
      </w:r>
      <w:r w:rsidR="00EC0B3E" w:rsidRPr="00BD44F9">
        <w:rPr>
          <w:rFonts w:ascii="Times New Roman" w:hAnsi="Times New Roman"/>
          <w:szCs w:val="22"/>
        </w:rPr>
        <w:t xml:space="preserve"> seznam přítomných. V zápise se jmenovitě uvedou členové dozorčí rady, kte</w:t>
      </w:r>
      <w:r w:rsidR="00DD53AC" w:rsidRPr="00BD44F9">
        <w:rPr>
          <w:rFonts w:ascii="Times New Roman" w:hAnsi="Times New Roman"/>
          <w:szCs w:val="22"/>
        </w:rPr>
        <w:t>ř</w:t>
      </w:r>
      <w:r w:rsidR="00EC0B3E" w:rsidRPr="00BD44F9">
        <w:rPr>
          <w:rFonts w:ascii="Times New Roman" w:hAnsi="Times New Roman"/>
          <w:szCs w:val="22"/>
        </w:rPr>
        <w:t>í hlasovali proti přijetí jednotlivých rozhodnutí nebo se zdrželi hlasování. V zápise se uvedou stanoviska menšiny členů, jestliže o to požádají.</w:t>
      </w:r>
    </w:p>
    <w:p w:rsidR="008E2713" w:rsidRPr="00BD44F9" w:rsidRDefault="00357E90" w:rsidP="007F41B8">
      <w:pPr>
        <w:pStyle w:val="Nadpis2"/>
        <w:rPr>
          <w:rFonts w:ascii="Times New Roman" w:hAnsi="Times New Roman"/>
          <w:szCs w:val="22"/>
        </w:rPr>
      </w:pPr>
      <w:r w:rsidRPr="00BD44F9">
        <w:rPr>
          <w:rFonts w:ascii="Times New Roman" w:hAnsi="Times New Roman"/>
          <w:szCs w:val="22"/>
        </w:rPr>
        <w:t xml:space="preserve">Náklady spojené s činností </w:t>
      </w:r>
      <w:r w:rsidR="008E2713" w:rsidRPr="00BD44F9">
        <w:rPr>
          <w:rFonts w:ascii="Times New Roman" w:hAnsi="Times New Roman"/>
          <w:szCs w:val="22"/>
        </w:rPr>
        <w:t xml:space="preserve">dozorčí rady nese společnost. </w:t>
      </w:r>
    </w:p>
    <w:p w:rsidR="008E2713" w:rsidRPr="00BD44F9" w:rsidRDefault="003232E4" w:rsidP="007F41B8">
      <w:pPr>
        <w:pStyle w:val="Nadpis2"/>
        <w:rPr>
          <w:rFonts w:ascii="Times New Roman" w:hAnsi="Times New Roman"/>
          <w:szCs w:val="22"/>
        </w:rPr>
      </w:pPr>
      <w:r w:rsidRPr="00BD44F9">
        <w:rPr>
          <w:rFonts w:ascii="Times New Roman" w:hAnsi="Times New Roman"/>
          <w:szCs w:val="22"/>
        </w:rPr>
        <w:t xml:space="preserve">Dozorčí rada je schopna se usnášet, je-li na jejím zasedání přítomna prostá většina jejích členů. </w:t>
      </w:r>
      <w:r w:rsidR="00DE258D" w:rsidRPr="00BD44F9">
        <w:rPr>
          <w:rFonts w:ascii="Times New Roman" w:hAnsi="Times New Roman"/>
          <w:szCs w:val="22"/>
        </w:rPr>
        <w:t xml:space="preserve">K přijetí </w:t>
      </w:r>
      <w:r w:rsidR="00EC0B3E" w:rsidRPr="00BD44F9">
        <w:rPr>
          <w:rFonts w:ascii="Times New Roman" w:hAnsi="Times New Roman"/>
          <w:szCs w:val="22"/>
        </w:rPr>
        <w:t xml:space="preserve">rozhodnutí </w:t>
      </w:r>
      <w:r w:rsidR="00DE258D" w:rsidRPr="00BD44F9">
        <w:rPr>
          <w:rFonts w:ascii="Times New Roman" w:hAnsi="Times New Roman"/>
          <w:szCs w:val="22"/>
        </w:rPr>
        <w:t xml:space="preserve">dozorčí rady je zapotřebí souhlasu </w:t>
      </w:r>
      <w:r w:rsidR="00530CC2" w:rsidRPr="00BD44F9">
        <w:rPr>
          <w:rFonts w:ascii="Times New Roman" w:hAnsi="Times New Roman"/>
          <w:szCs w:val="22"/>
        </w:rPr>
        <w:t>většiny přítomných členů</w:t>
      </w:r>
      <w:r w:rsidR="00DE258D" w:rsidRPr="00BD44F9">
        <w:rPr>
          <w:rFonts w:ascii="Times New Roman" w:hAnsi="Times New Roman"/>
          <w:szCs w:val="22"/>
        </w:rPr>
        <w:t xml:space="preserve"> dozorčí rady</w:t>
      </w:r>
      <w:r w:rsidR="008E2713" w:rsidRPr="00BD44F9">
        <w:rPr>
          <w:rFonts w:ascii="Times New Roman" w:hAnsi="Times New Roman"/>
          <w:szCs w:val="22"/>
        </w:rPr>
        <w:t xml:space="preserve">. </w:t>
      </w:r>
    </w:p>
    <w:p w:rsidR="004044CB" w:rsidRPr="00BD44F9" w:rsidRDefault="004044CB" w:rsidP="004044CB">
      <w:pPr>
        <w:pStyle w:val="Nadpis2"/>
        <w:rPr>
          <w:rFonts w:ascii="Times New Roman" w:hAnsi="Times New Roman"/>
          <w:szCs w:val="22"/>
        </w:rPr>
      </w:pPr>
      <w:r w:rsidRPr="00BD44F9">
        <w:rPr>
          <w:rFonts w:ascii="Times New Roman" w:hAnsi="Times New Roman"/>
          <w:szCs w:val="22"/>
        </w:rPr>
        <w:t>Rozhodnutí dozorčí rady mohou být přijímána i mimo zasedání dozorčí rady (</w:t>
      </w:r>
      <w:r w:rsidRPr="00BD44F9">
        <w:rPr>
          <w:rFonts w:ascii="Times New Roman" w:hAnsi="Times New Roman"/>
          <w:i/>
          <w:szCs w:val="22"/>
        </w:rPr>
        <w:t xml:space="preserve">per </w:t>
      </w:r>
      <w:proofErr w:type="spellStart"/>
      <w:r w:rsidRPr="00BD44F9">
        <w:rPr>
          <w:rFonts w:ascii="Times New Roman" w:hAnsi="Times New Roman"/>
          <w:i/>
          <w:szCs w:val="22"/>
        </w:rPr>
        <w:t>rollam</w:t>
      </w:r>
      <w:proofErr w:type="spellEnd"/>
      <w:r w:rsidRPr="00BD44F9">
        <w:rPr>
          <w:rFonts w:ascii="Times New Roman" w:hAnsi="Times New Roman"/>
          <w:szCs w:val="22"/>
        </w:rPr>
        <w:t xml:space="preserve">). Návrh rozhodnutí je v takovém případě zaslán členům dozorčí rady písemně nebo elektronicky na jejich emailové adresy. Člen dozorčí rady je povinen doručit své písemné vyjádření společnosti do pěti (5) pracovních dnů ode dne doručení návrhu rozhodnutí. </w:t>
      </w:r>
      <w:r w:rsidR="003232E4" w:rsidRPr="00BD44F9">
        <w:rPr>
          <w:rFonts w:ascii="Times New Roman" w:hAnsi="Times New Roman"/>
          <w:szCs w:val="22"/>
        </w:rPr>
        <w:t xml:space="preserve">Navržené usnesení je řádně přijato, když pro něj hlasují všichni členové dozorčí rady. </w:t>
      </w:r>
      <w:r w:rsidRPr="00BD44F9">
        <w:rPr>
          <w:rFonts w:ascii="Times New Roman" w:hAnsi="Times New Roman"/>
          <w:szCs w:val="22"/>
        </w:rPr>
        <w:t xml:space="preserve">Rozhodnutí je v písemné formě přijato rovněž, pokud se členové dozorčí rady vyjádří elektronicky a připojí uznávaný elektronický podpis. </w:t>
      </w:r>
    </w:p>
    <w:p w:rsidR="004044CB" w:rsidRPr="00BD44F9" w:rsidRDefault="004044CB" w:rsidP="004044CB">
      <w:pPr>
        <w:pStyle w:val="Nadpis2"/>
        <w:rPr>
          <w:rFonts w:ascii="Times New Roman" w:hAnsi="Times New Roman"/>
          <w:szCs w:val="22"/>
        </w:rPr>
      </w:pPr>
      <w:r w:rsidRPr="00BD44F9">
        <w:rPr>
          <w:rFonts w:ascii="Times New Roman" w:hAnsi="Times New Roman"/>
          <w:szCs w:val="22"/>
        </w:rPr>
        <w:t xml:space="preserve">Zasedání dozorčí rady je možné se účastnit i prostřednictvím videokonference, telefonické konference nebo s použitím jiných technických prostředků zajišťujících to, že se účastníci zasedání navzájem slyší, mohou se k jednotlivým záležitostem vyjadřovat (elektronicky či ústně) a jsou schopni se vzájemně (např. podle hlasu) identifikovat. </w:t>
      </w:r>
      <w:r w:rsidR="00BE5258" w:rsidRPr="00BD44F9">
        <w:rPr>
          <w:rFonts w:ascii="Times New Roman" w:hAnsi="Times New Roman"/>
          <w:szCs w:val="22"/>
        </w:rPr>
        <w:t xml:space="preserve">Člen dozorčí rady, jenž hlasuje výše uvedeným způsobem, se považuje za člena účastnícího se jednání. </w:t>
      </w:r>
      <w:r w:rsidRPr="00BD44F9">
        <w:rPr>
          <w:rFonts w:ascii="Times New Roman" w:hAnsi="Times New Roman"/>
          <w:szCs w:val="22"/>
        </w:rPr>
        <w:t>Další pravidla pro účast s použitím technických prostředků může stanovit dozorčí rada společnosti.</w:t>
      </w:r>
    </w:p>
    <w:p w:rsidR="008E2713" w:rsidRPr="00BD44F9" w:rsidRDefault="008E2713" w:rsidP="007F41B8">
      <w:pPr>
        <w:pStyle w:val="Nadpis2"/>
        <w:rPr>
          <w:rFonts w:ascii="Times New Roman" w:hAnsi="Times New Roman"/>
          <w:szCs w:val="22"/>
        </w:rPr>
      </w:pPr>
      <w:r w:rsidRPr="00BD44F9">
        <w:rPr>
          <w:rFonts w:ascii="Times New Roman" w:hAnsi="Times New Roman"/>
          <w:szCs w:val="22"/>
        </w:rPr>
        <w:t xml:space="preserve">Členové dozorčí rady jsou povinni při výkonu své funkce jednat s péčí řádného hospodáře a zachovávat mlčenlivost o důvěrných informacích a skutečnostech týkajících se společnosti a její činnosti, zejména takových, jejichž prozrazení třetím osobám by mohlo způsobit společnosti </w:t>
      </w:r>
      <w:r w:rsidR="00DD53AC" w:rsidRPr="00BD44F9">
        <w:rPr>
          <w:rFonts w:ascii="Times New Roman" w:hAnsi="Times New Roman"/>
          <w:szCs w:val="22"/>
        </w:rPr>
        <w:t>újmu</w:t>
      </w:r>
      <w:r w:rsidRPr="00BD44F9">
        <w:rPr>
          <w:rFonts w:ascii="Times New Roman" w:hAnsi="Times New Roman"/>
          <w:szCs w:val="22"/>
        </w:rPr>
        <w:t xml:space="preserve">. </w:t>
      </w:r>
    </w:p>
    <w:p w:rsidR="008E2713" w:rsidRPr="00BD44F9" w:rsidRDefault="008E2713" w:rsidP="007F41B8">
      <w:pPr>
        <w:pStyle w:val="Nadpis2"/>
        <w:rPr>
          <w:rFonts w:ascii="Times New Roman" w:hAnsi="Times New Roman"/>
          <w:szCs w:val="22"/>
        </w:rPr>
      </w:pPr>
      <w:r w:rsidRPr="00BD44F9">
        <w:rPr>
          <w:rFonts w:ascii="Times New Roman" w:hAnsi="Times New Roman"/>
          <w:szCs w:val="22"/>
        </w:rPr>
        <w:t>Členové dozorčí rady jsou taktéž povinni respektovat omezení týkající se zákazu konkurence</w:t>
      </w:r>
      <w:r w:rsidR="00DD53AC" w:rsidRPr="00BD44F9">
        <w:rPr>
          <w:rFonts w:ascii="Times New Roman" w:hAnsi="Times New Roman"/>
          <w:szCs w:val="22"/>
        </w:rPr>
        <w:t xml:space="preserve"> a p</w:t>
      </w:r>
      <w:r w:rsidR="003C7552" w:rsidRPr="00BD44F9">
        <w:rPr>
          <w:rFonts w:ascii="Times New Roman" w:hAnsi="Times New Roman"/>
          <w:szCs w:val="22"/>
        </w:rPr>
        <w:t>ravidla o střetu zájmů stanovená</w:t>
      </w:r>
      <w:r w:rsidR="00DD53AC" w:rsidRPr="00BD44F9">
        <w:rPr>
          <w:rFonts w:ascii="Times New Roman" w:hAnsi="Times New Roman"/>
          <w:szCs w:val="22"/>
        </w:rPr>
        <w:t xml:space="preserve"> ZOK. </w:t>
      </w:r>
    </w:p>
    <w:p w:rsidR="00DD53AC" w:rsidRPr="00BD44F9" w:rsidRDefault="00DD53AC" w:rsidP="00DD53AC">
      <w:pPr>
        <w:pStyle w:val="Nadpis2"/>
        <w:rPr>
          <w:rFonts w:ascii="Times New Roman" w:hAnsi="Times New Roman"/>
          <w:szCs w:val="22"/>
        </w:rPr>
      </w:pPr>
      <w:r w:rsidRPr="00BD44F9">
        <w:rPr>
          <w:rFonts w:ascii="Times New Roman" w:hAnsi="Times New Roman"/>
          <w:szCs w:val="22"/>
        </w:rPr>
        <w:t>Členové dozorčí rady se zúčastňují valné hromady a pověřený člen dozorčí rady ji seznamuje s výsledky činnosti dozorčí rady. Členům dozorčí rady musí být uděleno slovo, kdykoli o to požádají.</w:t>
      </w:r>
      <w:r w:rsidR="003C7552" w:rsidRPr="00BD44F9">
        <w:rPr>
          <w:rFonts w:ascii="Times New Roman" w:hAnsi="Times New Roman"/>
          <w:szCs w:val="22"/>
        </w:rPr>
        <w:t xml:space="preserve"> To neplatí, vykonává-li působnost valné hromady jediný akcionář.</w:t>
      </w:r>
    </w:p>
    <w:p w:rsidR="008E2713" w:rsidRPr="00BD44F9" w:rsidRDefault="008E2713" w:rsidP="00B12658">
      <w:pPr>
        <w:pStyle w:val="Nadpis1"/>
        <w:rPr>
          <w:rFonts w:ascii="Times New Roman" w:hAnsi="Times New Roman"/>
          <w:szCs w:val="22"/>
        </w:rPr>
      </w:pPr>
      <w:bookmarkStart w:id="9" w:name="_Toc311720975"/>
      <w:r w:rsidRPr="00BD44F9">
        <w:rPr>
          <w:rFonts w:ascii="Times New Roman" w:hAnsi="Times New Roman"/>
          <w:szCs w:val="22"/>
        </w:rPr>
        <w:t>J</w:t>
      </w:r>
      <w:r w:rsidR="002771C2" w:rsidRPr="00BD44F9">
        <w:rPr>
          <w:rFonts w:ascii="Times New Roman" w:hAnsi="Times New Roman"/>
          <w:szCs w:val="22"/>
        </w:rPr>
        <w:t>ednání za společnost</w:t>
      </w:r>
      <w:bookmarkEnd w:id="9"/>
    </w:p>
    <w:p w:rsidR="008E2713" w:rsidRPr="00BD44F9" w:rsidRDefault="00357E90" w:rsidP="007F41B8">
      <w:pPr>
        <w:pStyle w:val="Nadpis2"/>
        <w:rPr>
          <w:rFonts w:ascii="Times New Roman" w:hAnsi="Times New Roman"/>
          <w:szCs w:val="22"/>
        </w:rPr>
      </w:pPr>
      <w:r w:rsidRPr="00BD44F9">
        <w:rPr>
          <w:rFonts w:ascii="Times New Roman" w:hAnsi="Times New Roman"/>
          <w:szCs w:val="22"/>
        </w:rPr>
        <w:t>Člen představenstva je oprávněn</w:t>
      </w:r>
      <w:r w:rsidR="006C02CF" w:rsidRPr="00730AFB">
        <w:rPr>
          <w:rFonts w:ascii="Times New Roman" w:hAnsi="Times New Roman"/>
          <w:szCs w:val="22"/>
        </w:rPr>
        <w:t xml:space="preserve"> </w:t>
      </w:r>
      <w:r w:rsidR="006C02CF" w:rsidRPr="00730AFB">
        <w:rPr>
          <w:rFonts w:ascii="Times New Roman" w:hAnsi="Times New Roman"/>
          <w:szCs w:val="22"/>
          <w:highlight w:val="green"/>
        </w:rPr>
        <w:t>zastupovat</w:t>
      </w:r>
      <w:r w:rsidR="006C02CF">
        <w:rPr>
          <w:rFonts w:ascii="Times New Roman" w:hAnsi="Times New Roman"/>
          <w:szCs w:val="22"/>
        </w:rPr>
        <w:t xml:space="preserve"> </w:t>
      </w:r>
      <w:r w:rsidRPr="00BD44F9">
        <w:rPr>
          <w:rFonts w:ascii="Times New Roman" w:hAnsi="Times New Roman"/>
          <w:szCs w:val="22"/>
        </w:rPr>
        <w:t>společnost samostatně</w:t>
      </w:r>
      <w:r w:rsidR="008E2713" w:rsidRPr="00BD44F9">
        <w:rPr>
          <w:rFonts w:ascii="Times New Roman" w:hAnsi="Times New Roman"/>
          <w:szCs w:val="22"/>
        </w:rPr>
        <w:t>.</w:t>
      </w:r>
    </w:p>
    <w:p w:rsidR="008E2713" w:rsidRPr="00BD44F9" w:rsidRDefault="008E2713" w:rsidP="00B12658">
      <w:pPr>
        <w:pStyle w:val="Nadpis1"/>
        <w:rPr>
          <w:rFonts w:ascii="Times New Roman" w:hAnsi="Times New Roman"/>
          <w:szCs w:val="22"/>
        </w:rPr>
      </w:pPr>
      <w:bookmarkStart w:id="10" w:name="_Toc311720976"/>
      <w:r w:rsidRPr="00BD44F9">
        <w:rPr>
          <w:rFonts w:ascii="Times New Roman" w:hAnsi="Times New Roman"/>
          <w:szCs w:val="22"/>
        </w:rPr>
        <w:lastRenderedPageBreak/>
        <w:t>H</w:t>
      </w:r>
      <w:r w:rsidR="002771C2" w:rsidRPr="00BD44F9">
        <w:rPr>
          <w:rFonts w:ascii="Times New Roman" w:hAnsi="Times New Roman"/>
          <w:szCs w:val="22"/>
        </w:rPr>
        <w:t>ospodaření společnosti</w:t>
      </w:r>
      <w:bookmarkEnd w:id="10"/>
    </w:p>
    <w:p w:rsidR="008E2713" w:rsidRPr="00BD44F9" w:rsidRDefault="008E2713" w:rsidP="007F41B8">
      <w:pPr>
        <w:pStyle w:val="Nadpis2"/>
        <w:rPr>
          <w:rFonts w:ascii="Times New Roman" w:hAnsi="Times New Roman"/>
          <w:szCs w:val="22"/>
        </w:rPr>
      </w:pPr>
      <w:r w:rsidRPr="00BD44F9">
        <w:rPr>
          <w:rFonts w:ascii="Times New Roman" w:hAnsi="Times New Roman"/>
          <w:szCs w:val="22"/>
        </w:rPr>
        <w:t>O rozdělení zisku společnosti rozhoduje valná hromada při respektování omezujících ustanovení</w:t>
      </w:r>
      <w:r w:rsidR="00A15C26" w:rsidRPr="00BD44F9">
        <w:rPr>
          <w:rFonts w:ascii="Times New Roman" w:hAnsi="Times New Roman"/>
          <w:szCs w:val="22"/>
        </w:rPr>
        <w:t xml:space="preserve"> ZOK</w:t>
      </w:r>
      <w:r w:rsidRPr="00BD44F9">
        <w:rPr>
          <w:rFonts w:ascii="Times New Roman" w:hAnsi="Times New Roman"/>
          <w:szCs w:val="22"/>
        </w:rPr>
        <w:t xml:space="preserve">. </w:t>
      </w:r>
      <w:r w:rsidR="00A15C26" w:rsidRPr="00BD44F9">
        <w:rPr>
          <w:rFonts w:ascii="Times New Roman" w:hAnsi="Times New Roman"/>
          <w:szCs w:val="22"/>
        </w:rPr>
        <w:t>O vyplacení podílu na zisku rozhoduje představenstvo. Je-li rozdělení zisku a podílů na zisku v rozporu se ZOK, podíly na</w:t>
      </w:r>
      <w:r w:rsidR="003C7552" w:rsidRPr="00BD44F9">
        <w:rPr>
          <w:rFonts w:ascii="Times New Roman" w:hAnsi="Times New Roman"/>
          <w:szCs w:val="22"/>
        </w:rPr>
        <w:t xml:space="preserve"> zisku se nevyplatí. Společnost</w:t>
      </w:r>
      <w:r w:rsidR="00A15C26" w:rsidRPr="00BD44F9">
        <w:rPr>
          <w:rFonts w:ascii="Times New Roman" w:hAnsi="Times New Roman"/>
          <w:szCs w:val="22"/>
        </w:rPr>
        <w:t xml:space="preserve"> nesmí vyplatit zisk nebo prostředky z jiných vlastních zdrojů, pokud by </w:t>
      </w:r>
      <w:r w:rsidR="00DA3606" w:rsidRPr="00BD44F9">
        <w:rPr>
          <w:rFonts w:ascii="Times New Roman" w:hAnsi="Times New Roman"/>
          <w:szCs w:val="22"/>
        </w:rPr>
        <w:t xml:space="preserve">si </w:t>
      </w:r>
      <w:r w:rsidR="00A15C26" w:rsidRPr="00BD44F9">
        <w:rPr>
          <w:rFonts w:ascii="Times New Roman" w:hAnsi="Times New Roman"/>
          <w:szCs w:val="22"/>
        </w:rPr>
        <w:t>tím přivodila úpadek.</w:t>
      </w:r>
    </w:p>
    <w:p w:rsidR="008E2713" w:rsidRPr="00BD44F9" w:rsidRDefault="008E2713" w:rsidP="007F41B8">
      <w:pPr>
        <w:pStyle w:val="Nadpis2"/>
        <w:rPr>
          <w:rFonts w:ascii="Times New Roman" w:hAnsi="Times New Roman"/>
          <w:szCs w:val="22"/>
        </w:rPr>
      </w:pPr>
      <w:r w:rsidRPr="00BD44F9">
        <w:rPr>
          <w:rFonts w:ascii="Times New Roman" w:hAnsi="Times New Roman"/>
          <w:szCs w:val="22"/>
        </w:rPr>
        <w:t xml:space="preserve">O způsobu </w:t>
      </w:r>
      <w:r w:rsidR="00A15C26" w:rsidRPr="00BD44F9">
        <w:rPr>
          <w:rFonts w:ascii="Times New Roman" w:hAnsi="Times New Roman"/>
          <w:szCs w:val="22"/>
        </w:rPr>
        <w:t xml:space="preserve">úhrady </w:t>
      </w:r>
      <w:r w:rsidRPr="00BD44F9">
        <w:rPr>
          <w:rFonts w:ascii="Times New Roman" w:hAnsi="Times New Roman"/>
          <w:szCs w:val="22"/>
        </w:rPr>
        <w:t xml:space="preserve">ztráty společnosti rozhoduje valná hromada. </w:t>
      </w:r>
    </w:p>
    <w:p w:rsidR="008E2713" w:rsidRPr="00BD44F9" w:rsidRDefault="008E2713" w:rsidP="00B12658">
      <w:pPr>
        <w:pStyle w:val="Nadpis1"/>
        <w:rPr>
          <w:rFonts w:ascii="Times New Roman" w:hAnsi="Times New Roman"/>
          <w:szCs w:val="22"/>
        </w:rPr>
      </w:pPr>
      <w:bookmarkStart w:id="11" w:name="_Toc311720977"/>
      <w:r w:rsidRPr="00BD44F9">
        <w:rPr>
          <w:rFonts w:ascii="Times New Roman" w:hAnsi="Times New Roman"/>
          <w:szCs w:val="22"/>
        </w:rPr>
        <w:t>Zvýšení základního kapitálu</w:t>
      </w:r>
      <w:bookmarkEnd w:id="11"/>
      <w:r w:rsidRPr="00BD44F9">
        <w:rPr>
          <w:rFonts w:ascii="Times New Roman" w:hAnsi="Times New Roman"/>
          <w:szCs w:val="22"/>
        </w:rPr>
        <w:t xml:space="preserve"> </w:t>
      </w:r>
    </w:p>
    <w:p w:rsidR="008E2713" w:rsidRPr="00BD44F9" w:rsidRDefault="008E2713" w:rsidP="007F41B8">
      <w:pPr>
        <w:pStyle w:val="Nadpis2"/>
        <w:rPr>
          <w:rFonts w:ascii="Times New Roman" w:hAnsi="Times New Roman"/>
          <w:szCs w:val="22"/>
        </w:rPr>
      </w:pPr>
      <w:r w:rsidRPr="00BD44F9">
        <w:rPr>
          <w:rFonts w:ascii="Times New Roman" w:hAnsi="Times New Roman"/>
          <w:szCs w:val="22"/>
        </w:rPr>
        <w:t xml:space="preserve">Způsoby zvýšení základního kapitálu: </w:t>
      </w:r>
    </w:p>
    <w:p w:rsidR="008E2713" w:rsidRPr="00BD44F9" w:rsidRDefault="008E2713" w:rsidP="003D3E53">
      <w:pPr>
        <w:pStyle w:val="Nadpis3"/>
        <w:rPr>
          <w:rFonts w:ascii="Times New Roman" w:hAnsi="Times New Roman"/>
          <w:szCs w:val="22"/>
        </w:rPr>
      </w:pPr>
      <w:r w:rsidRPr="00BD44F9">
        <w:rPr>
          <w:rFonts w:ascii="Times New Roman" w:hAnsi="Times New Roman"/>
          <w:szCs w:val="22"/>
        </w:rPr>
        <w:t xml:space="preserve">upsáním nových akcií, </w:t>
      </w:r>
    </w:p>
    <w:p w:rsidR="00AE4288" w:rsidRPr="00BD44F9" w:rsidRDefault="008E2713" w:rsidP="003D3E53">
      <w:pPr>
        <w:pStyle w:val="Nadpis3"/>
        <w:rPr>
          <w:rFonts w:ascii="Times New Roman" w:hAnsi="Times New Roman"/>
          <w:szCs w:val="22"/>
        </w:rPr>
      </w:pPr>
      <w:r w:rsidRPr="00BD44F9">
        <w:rPr>
          <w:rFonts w:ascii="Times New Roman" w:hAnsi="Times New Roman"/>
          <w:szCs w:val="22"/>
        </w:rPr>
        <w:t>zvýšení z vlastních zdrojů společnosti</w:t>
      </w:r>
      <w:r w:rsidR="00BF6681" w:rsidRPr="00BD44F9">
        <w:rPr>
          <w:rFonts w:ascii="Times New Roman" w:hAnsi="Times New Roman"/>
          <w:szCs w:val="22"/>
        </w:rPr>
        <w:t>.</w:t>
      </w:r>
    </w:p>
    <w:p w:rsidR="008E2713" w:rsidRPr="00BD44F9" w:rsidRDefault="008E2713" w:rsidP="00A81A1A">
      <w:pPr>
        <w:pStyle w:val="Nadpis2"/>
        <w:rPr>
          <w:rFonts w:ascii="Times New Roman" w:hAnsi="Times New Roman"/>
          <w:szCs w:val="22"/>
        </w:rPr>
      </w:pPr>
      <w:r w:rsidRPr="00BD44F9">
        <w:rPr>
          <w:rFonts w:ascii="Times New Roman" w:hAnsi="Times New Roman"/>
          <w:szCs w:val="22"/>
        </w:rPr>
        <w:t>O zvýšení základního kapitálu</w:t>
      </w:r>
      <w:r w:rsidR="00A15C26" w:rsidRPr="00BD44F9">
        <w:rPr>
          <w:rFonts w:ascii="Times New Roman" w:hAnsi="Times New Roman"/>
          <w:szCs w:val="22"/>
        </w:rPr>
        <w:t xml:space="preserve"> společnosti</w:t>
      </w:r>
      <w:r w:rsidRPr="00BD44F9">
        <w:rPr>
          <w:rFonts w:ascii="Times New Roman" w:hAnsi="Times New Roman"/>
          <w:szCs w:val="22"/>
        </w:rPr>
        <w:t xml:space="preserve"> rozhoduje valná hromada </w:t>
      </w:r>
      <w:r w:rsidR="00A94346" w:rsidRPr="00BD44F9">
        <w:rPr>
          <w:rFonts w:ascii="Times New Roman" w:hAnsi="Times New Roman"/>
          <w:szCs w:val="22"/>
        </w:rPr>
        <w:t>všem</w:t>
      </w:r>
      <w:r w:rsidR="00AE4288" w:rsidRPr="00BD44F9">
        <w:rPr>
          <w:rFonts w:ascii="Times New Roman" w:hAnsi="Times New Roman"/>
          <w:szCs w:val="22"/>
        </w:rPr>
        <w:t>i</w:t>
      </w:r>
      <w:r w:rsidR="00A94346" w:rsidRPr="00BD44F9">
        <w:rPr>
          <w:rFonts w:ascii="Times New Roman" w:hAnsi="Times New Roman"/>
          <w:szCs w:val="22"/>
        </w:rPr>
        <w:t xml:space="preserve"> hlasy</w:t>
      </w:r>
      <w:r w:rsidR="00A15C26" w:rsidRPr="00BD44F9">
        <w:rPr>
          <w:rFonts w:ascii="Times New Roman" w:hAnsi="Times New Roman"/>
          <w:szCs w:val="22"/>
        </w:rPr>
        <w:t xml:space="preserve"> akcionářů</w:t>
      </w:r>
      <w:r w:rsidRPr="00BD44F9">
        <w:rPr>
          <w:rFonts w:ascii="Times New Roman" w:hAnsi="Times New Roman"/>
          <w:szCs w:val="22"/>
        </w:rPr>
        <w:t>, s výjimkou případu, kdy o zvýšení základního kapitálu</w:t>
      </w:r>
      <w:r w:rsidR="00A15C26" w:rsidRPr="00BD44F9">
        <w:rPr>
          <w:rFonts w:ascii="Times New Roman" w:hAnsi="Times New Roman"/>
          <w:szCs w:val="22"/>
        </w:rPr>
        <w:t>  rozhoduje</w:t>
      </w:r>
      <w:r w:rsidRPr="00BD44F9">
        <w:rPr>
          <w:rFonts w:ascii="Times New Roman" w:hAnsi="Times New Roman"/>
          <w:szCs w:val="22"/>
        </w:rPr>
        <w:t xml:space="preserve"> představenstv</w:t>
      </w:r>
      <w:r w:rsidR="00A15C26" w:rsidRPr="00BD44F9">
        <w:rPr>
          <w:rFonts w:ascii="Times New Roman" w:hAnsi="Times New Roman"/>
          <w:szCs w:val="22"/>
        </w:rPr>
        <w:t>o na základě pověření valnou hromadou v souladu se ZOK</w:t>
      </w:r>
      <w:r w:rsidRPr="00BD44F9">
        <w:rPr>
          <w:rFonts w:ascii="Times New Roman" w:hAnsi="Times New Roman"/>
          <w:szCs w:val="22"/>
        </w:rPr>
        <w:t xml:space="preserve">. </w:t>
      </w:r>
      <w:r w:rsidR="00EC682B" w:rsidRPr="00BD44F9">
        <w:rPr>
          <w:rFonts w:ascii="Times New Roman" w:hAnsi="Times New Roman"/>
          <w:szCs w:val="22"/>
        </w:rPr>
        <w:t>R</w:t>
      </w:r>
      <w:r w:rsidRPr="00BD44F9">
        <w:rPr>
          <w:rFonts w:ascii="Times New Roman" w:hAnsi="Times New Roman"/>
          <w:szCs w:val="22"/>
        </w:rPr>
        <w:t xml:space="preserve">ozhodnutí </w:t>
      </w:r>
      <w:r w:rsidR="00EC682B" w:rsidRPr="00BD44F9">
        <w:rPr>
          <w:rFonts w:ascii="Times New Roman" w:hAnsi="Times New Roman"/>
          <w:szCs w:val="22"/>
        </w:rPr>
        <w:t>se osvědčuje</w:t>
      </w:r>
      <w:r w:rsidRPr="00BD44F9">
        <w:rPr>
          <w:rFonts w:ascii="Times New Roman" w:hAnsi="Times New Roman"/>
          <w:szCs w:val="22"/>
        </w:rPr>
        <w:t xml:space="preserve"> notářský</w:t>
      </w:r>
      <w:r w:rsidR="00EC682B" w:rsidRPr="00BD44F9">
        <w:rPr>
          <w:rFonts w:ascii="Times New Roman" w:hAnsi="Times New Roman"/>
          <w:szCs w:val="22"/>
        </w:rPr>
        <w:t>m</w:t>
      </w:r>
      <w:r w:rsidRPr="00BD44F9">
        <w:rPr>
          <w:rFonts w:ascii="Times New Roman" w:hAnsi="Times New Roman"/>
          <w:szCs w:val="22"/>
        </w:rPr>
        <w:t xml:space="preserve"> zápis</w:t>
      </w:r>
      <w:r w:rsidR="00EC682B" w:rsidRPr="00BD44F9">
        <w:rPr>
          <w:rFonts w:ascii="Times New Roman" w:hAnsi="Times New Roman"/>
          <w:szCs w:val="22"/>
        </w:rPr>
        <w:t>em</w:t>
      </w:r>
      <w:r w:rsidRPr="00BD44F9">
        <w:rPr>
          <w:rFonts w:ascii="Times New Roman" w:hAnsi="Times New Roman"/>
          <w:szCs w:val="22"/>
        </w:rPr>
        <w:t xml:space="preserve">. Účinky zvýšení základního kapitálu nastávají </w:t>
      </w:r>
      <w:r w:rsidR="00EC682B" w:rsidRPr="00BD44F9">
        <w:rPr>
          <w:rFonts w:ascii="Times New Roman" w:hAnsi="Times New Roman"/>
          <w:szCs w:val="22"/>
        </w:rPr>
        <w:t>okamžikem</w:t>
      </w:r>
      <w:r w:rsidRPr="00BD44F9">
        <w:rPr>
          <w:rFonts w:ascii="Times New Roman" w:hAnsi="Times New Roman"/>
          <w:szCs w:val="22"/>
        </w:rPr>
        <w:t xml:space="preserve"> zápisu </w:t>
      </w:r>
      <w:r w:rsidR="00EC682B" w:rsidRPr="00BD44F9">
        <w:rPr>
          <w:rFonts w:ascii="Times New Roman" w:hAnsi="Times New Roman"/>
          <w:szCs w:val="22"/>
        </w:rPr>
        <w:t xml:space="preserve">nové </w:t>
      </w:r>
      <w:r w:rsidR="00285AF7" w:rsidRPr="00BD44F9">
        <w:rPr>
          <w:rFonts w:ascii="Times New Roman" w:hAnsi="Times New Roman"/>
          <w:szCs w:val="22"/>
        </w:rPr>
        <w:t xml:space="preserve">výše </w:t>
      </w:r>
      <w:r w:rsidR="00EC682B" w:rsidRPr="00BD44F9">
        <w:rPr>
          <w:rFonts w:ascii="Times New Roman" w:hAnsi="Times New Roman"/>
          <w:szCs w:val="22"/>
        </w:rPr>
        <w:t xml:space="preserve">základního kapitálu </w:t>
      </w:r>
      <w:r w:rsidR="00285AF7" w:rsidRPr="00BD44F9">
        <w:rPr>
          <w:rFonts w:ascii="Times New Roman" w:hAnsi="Times New Roman"/>
          <w:szCs w:val="22"/>
        </w:rPr>
        <w:t xml:space="preserve">do obchodního rejstříku. </w:t>
      </w:r>
    </w:p>
    <w:p w:rsidR="003B5AF3" w:rsidRPr="00BD44F9" w:rsidRDefault="008E2713" w:rsidP="00102B8D">
      <w:pPr>
        <w:pStyle w:val="Nadpis2"/>
        <w:rPr>
          <w:rFonts w:ascii="Times New Roman" w:hAnsi="Times New Roman"/>
          <w:szCs w:val="22"/>
        </w:rPr>
      </w:pPr>
      <w:r w:rsidRPr="00BD44F9">
        <w:rPr>
          <w:rFonts w:ascii="Times New Roman" w:hAnsi="Times New Roman"/>
          <w:szCs w:val="22"/>
        </w:rPr>
        <w:t>Zvýšení základního kapitálu upsáním nových akcií je přípustné</w:t>
      </w:r>
      <w:r w:rsidR="00EC682B" w:rsidRPr="00BD44F9">
        <w:rPr>
          <w:rFonts w:ascii="Times New Roman" w:hAnsi="Times New Roman"/>
          <w:szCs w:val="22"/>
        </w:rPr>
        <w:t xml:space="preserve"> tehdy</w:t>
      </w:r>
      <w:r w:rsidRPr="00BD44F9">
        <w:rPr>
          <w:rFonts w:ascii="Times New Roman" w:hAnsi="Times New Roman"/>
          <w:szCs w:val="22"/>
        </w:rPr>
        <w:t>, jestliže akcionáři zcela splatili emisní kurs dříve upsaných akcií</w:t>
      </w:r>
      <w:r w:rsidR="00EC682B" w:rsidRPr="00BD44F9">
        <w:rPr>
          <w:rFonts w:ascii="Times New Roman" w:hAnsi="Times New Roman"/>
          <w:szCs w:val="22"/>
        </w:rPr>
        <w:t>, ledaže dosud nesplacená část emisního kursu je vzhledem k výši základního kapitálu zanedbatelná a valná hromada se zvýšením základního kapitálu tímto postupem projeví souhlas</w:t>
      </w:r>
      <w:r w:rsidRPr="00BD44F9">
        <w:rPr>
          <w:rFonts w:ascii="Times New Roman" w:hAnsi="Times New Roman"/>
          <w:szCs w:val="22"/>
        </w:rPr>
        <w:t xml:space="preserve">. </w:t>
      </w:r>
      <w:r w:rsidR="00EC682B" w:rsidRPr="00BD44F9">
        <w:rPr>
          <w:rFonts w:ascii="Times New Roman" w:hAnsi="Times New Roman"/>
          <w:szCs w:val="22"/>
        </w:rPr>
        <w:t>Tento zákaz</w:t>
      </w:r>
      <w:r w:rsidRPr="00BD44F9">
        <w:rPr>
          <w:rFonts w:ascii="Times New Roman" w:hAnsi="Times New Roman"/>
          <w:szCs w:val="22"/>
        </w:rPr>
        <w:t xml:space="preserve"> neplatí, </w:t>
      </w:r>
      <w:r w:rsidR="00EC682B" w:rsidRPr="00BD44F9">
        <w:rPr>
          <w:rFonts w:ascii="Times New Roman" w:hAnsi="Times New Roman"/>
          <w:szCs w:val="22"/>
        </w:rPr>
        <w:t>vnáš</w:t>
      </w:r>
      <w:r w:rsidR="00D57497" w:rsidRPr="00BD44F9">
        <w:rPr>
          <w:rFonts w:ascii="Times New Roman" w:hAnsi="Times New Roman"/>
          <w:szCs w:val="22"/>
        </w:rPr>
        <w:t>í</w:t>
      </w:r>
      <w:r w:rsidR="00EC682B" w:rsidRPr="00BD44F9">
        <w:rPr>
          <w:rFonts w:ascii="Times New Roman" w:hAnsi="Times New Roman"/>
          <w:szCs w:val="22"/>
        </w:rPr>
        <w:t xml:space="preserve">-li se při zvýšení základního kapitálu </w:t>
      </w:r>
      <w:r w:rsidRPr="00BD44F9">
        <w:rPr>
          <w:rFonts w:ascii="Times New Roman" w:hAnsi="Times New Roman"/>
          <w:szCs w:val="22"/>
        </w:rPr>
        <w:t>pouze nepeněžit</w:t>
      </w:r>
      <w:r w:rsidR="00EC682B" w:rsidRPr="00BD44F9">
        <w:rPr>
          <w:rFonts w:ascii="Times New Roman" w:hAnsi="Times New Roman"/>
          <w:szCs w:val="22"/>
        </w:rPr>
        <w:t>é</w:t>
      </w:r>
      <w:r w:rsidRPr="00BD44F9">
        <w:rPr>
          <w:rFonts w:ascii="Times New Roman" w:hAnsi="Times New Roman"/>
          <w:szCs w:val="22"/>
        </w:rPr>
        <w:t xml:space="preserve"> vklady. Akcie se upisují v souladu </w:t>
      </w:r>
      <w:r w:rsidR="00EC682B" w:rsidRPr="00BD44F9">
        <w:rPr>
          <w:rFonts w:ascii="Times New Roman" w:hAnsi="Times New Roman"/>
          <w:szCs w:val="22"/>
        </w:rPr>
        <w:t xml:space="preserve">s </w:t>
      </w:r>
      <w:r w:rsidRPr="00BD44F9">
        <w:rPr>
          <w:rFonts w:ascii="Times New Roman" w:hAnsi="Times New Roman"/>
          <w:szCs w:val="22"/>
        </w:rPr>
        <w:t xml:space="preserve">§ </w:t>
      </w:r>
      <w:r w:rsidR="00EC682B" w:rsidRPr="00BD44F9">
        <w:rPr>
          <w:rFonts w:ascii="Times New Roman" w:hAnsi="Times New Roman"/>
          <w:szCs w:val="22"/>
        </w:rPr>
        <w:t xml:space="preserve">474 a </w:t>
      </w:r>
      <w:proofErr w:type="spellStart"/>
      <w:r w:rsidR="00EC682B" w:rsidRPr="00BD44F9">
        <w:rPr>
          <w:rFonts w:ascii="Times New Roman" w:hAnsi="Times New Roman"/>
          <w:szCs w:val="22"/>
        </w:rPr>
        <w:t>násl</w:t>
      </w:r>
      <w:proofErr w:type="spellEnd"/>
      <w:r w:rsidR="00EC682B" w:rsidRPr="00BD44F9">
        <w:rPr>
          <w:rFonts w:ascii="Times New Roman" w:hAnsi="Times New Roman"/>
          <w:szCs w:val="22"/>
        </w:rPr>
        <w:t>. ZOK</w:t>
      </w:r>
      <w:r w:rsidR="00DA3606" w:rsidRPr="00BD44F9">
        <w:rPr>
          <w:rFonts w:ascii="Times New Roman" w:hAnsi="Times New Roman"/>
          <w:szCs w:val="22"/>
        </w:rPr>
        <w:t xml:space="preserve">. </w:t>
      </w:r>
    </w:p>
    <w:p w:rsidR="008E2713" w:rsidRPr="00BD44F9" w:rsidRDefault="003774E7" w:rsidP="00102B8D">
      <w:pPr>
        <w:pStyle w:val="Nadpis2"/>
        <w:rPr>
          <w:rFonts w:ascii="Times New Roman" w:hAnsi="Times New Roman"/>
          <w:szCs w:val="22"/>
        </w:rPr>
      </w:pPr>
      <w:r w:rsidRPr="00BD44F9">
        <w:rPr>
          <w:rFonts w:ascii="Times New Roman" w:hAnsi="Times New Roman"/>
          <w:szCs w:val="22"/>
        </w:rPr>
        <w:t>V</w:t>
      </w:r>
      <w:r w:rsidR="008E2713" w:rsidRPr="00BD44F9">
        <w:rPr>
          <w:rFonts w:ascii="Times New Roman" w:hAnsi="Times New Roman"/>
          <w:szCs w:val="22"/>
        </w:rPr>
        <w:t xml:space="preserve">alná hromada </w:t>
      </w:r>
      <w:r w:rsidRPr="00BD44F9">
        <w:rPr>
          <w:rFonts w:ascii="Times New Roman" w:hAnsi="Times New Roman"/>
          <w:szCs w:val="22"/>
        </w:rPr>
        <w:t xml:space="preserve">může </w:t>
      </w:r>
      <w:r w:rsidR="008E2713" w:rsidRPr="00BD44F9">
        <w:rPr>
          <w:rFonts w:ascii="Times New Roman" w:hAnsi="Times New Roman"/>
          <w:szCs w:val="22"/>
        </w:rPr>
        <w:t>rozhodnout</w:t>
      </w:r>
      <w:r w:rsidR="0089392B" w:rsidRPr="00BD44F9">
        <w:rPr>
          <w:rFonts w:ascii="Times New Roman" w:hAnsi="Times New Roman"/>
          <w:szCs w:val="22"/>
        </w:rPr>
        <w:t xml:space="preserve"> o zvýšení základního kapitálu z vlastních zdrojů vykázaných</w:t>
      </w:r>
      <w:r w:rsidR="008E2713" w:rsidRPr="00BD44F9">
        <w:rPr>
          <w:rFonts w:ascii="Times New Roman" w:hAnsi="Times New Roman"/>
          <w:szCs w:val="22"/>
        </w:rPr>
        <w:t xml:space="preserve"> v</w:t>
      </w:r>
      <w:r w:rsidRPr="00BD44F9">
        <w:rPr>
          <w:rFonts w:ascii="Times New Roman" w:hAnsi="Times New Roman"/>
          <w:szCs w:val="22"/>
        </w:rPr>
        <w:t>e schválené řádné, mimořádné nebo mezitímní</w:t>
      </w:r>
      <w:r w:rsidR="008E2713" w:rsidRPr="00BD44F9">
        <w:rPr>
          <w:rFonts w:ascii="Times New Roman" w:hAnsi="Times New Roman"/>
          <w:szCs w:val="22"/>
        </w:rPr>
        <w:t xml:space="preserve"> účetní závěrce ve vlastním kapitálu</w:t>
      </w:r>
      <w:r w:rsidRPr="00BD44F9">
        <w:rPr>
          <w:rFonts w:ascii="Times New Roman" w:hAnsi="Times New Roman"/>
          <w:szCs w:val="22"/>
        </w:rPr>
        <w:t xml:space="preserve"> společnosti, ledaže jsou tyto zdroje účelově vázány a společnost není oprávněna jejich účel měnit</w:t>
      </w:r>
      <w:r w:rsidR="008E2713" w:rsidRPr="00BD44F9">
        <w:rPr>
          <w:rFonts w:ascii="Times New Roman" w:hAnsi="Times New Roman"/>
          <w:szCs w:val="22"/>
        </w:rPr>
        <w:t>. Čist</w:t>
      </w:r>
      <w:r w:rsidRPr="00BD44F9">
        <w:rPr>
          <w:rFonts w:ascii="Times New Roman" w:hAnsi="Times New Roman"/>
          <w:szCs w:val="22"/>
        </w:rPr>
        <w:t>ý</w:t>
      </w:r>
      <w:r w:rsidR="008E2713" w:rsidRPr="00BD44F9">
        <w:rPr>
          <w:rFonts w:ascii="Times New Roman" w:hAnsi="Times New Roman"/>
          <w:szCs w:val="22"/>
        </w:rPr>
        <w:t xml:space="preserve"> zisk nelze použít při zvyšování základního kapitálu na základě mezitímní účetní závěrky. </w:t>
      </w:r>
      <w:r w:rsidR="00102B8D" w:rsidRPr="00BD44F9">
        <w:rPr>
          <w:rFonts w:ascii="Times New Roman" w:hAnsi="Times New Roman"/>
          <w:szCs w:val="22"/>
        </w:rPr>
        <w:t>Zvýšení základního kapitálu se provede buď vydáním nových akcií a jejich bezplatným rozdělením mezi akcionáře, nebo zvýšením jmenovité hodnoty dosavadních akcií.</w:t>
      </w:r>
    </w:p>
    <w:p w:rsidR="008E2713" w:rsidRPr="00BD44F9" w:rsidRDefault="008E2713" w:rsidP="007F41B8">
      <w:pPr>
        <w:pStyle w:val="Nadpis2"/>
        <w:rPr>
          <w:rFonts w:ascii="Times New Roman" w:hAnsi="Times New Roman"/>
          <w:szCs w:val="22"/>
        </w:rPr>
      </w:pPr>
      <w:r w:rsidRPr="00BD44F9">
        <w:rPr>
          <w:rFonts w:ascii="Times New Roman" w:hAnsi="Times New Roman"/>
          <w:szCs w:val="22"/>
        </w:rPr>
        <w:t xml:space="preserve">Valná hromada může pověřit představenstvo, aby za podmínek </w:t>
      </w:r>
      <w:r w:rsidR="00BC71B0" w:rsidRPr="00BD44F9">
        <w:rPr>
          <w:rFonts w:ascii="Times New Roman" w:hAnsi="Times New Roman"/>
          <w:szCs w:val="22"/>
        </w:rPr>
        <w:t xml:space="preserve">stanovených </w:t>
      </w:r>
      <w:r w:rsidR="0089392B" w:rsidRPr="00BD44F9">
        <w:rPr>
          <w:rFonts w:ascii="Times New Roman" w:hAnsi="Times New Roman"/>
          <w:szCs w:val="22"/>
        </w:rPr>
        <w:t>ZOK</w:t>
      </w:r>
      <w:r w:rsidRPr="00BD44F9">
        <w:rPr>
          <w:rFonts w:ascii="Times New Roman" w:hAnsi="Times New Roman"/>
          <w:szCs w:val="22"/>
        </w:rPr>
        <w:t xml:space="preserve"> a </w:t>
      </w:r>
      <w:r w:rsidR="0089392B" w:rsidRPr="00BD44F9">
        <w:rPr>
          <w:rFonts w:ascii="Times New Roman" w:hAnsi="Times New Roman"/>
          <w:szCs w:val="22"/>
        </w:rPr>
        <w:t xml:space="preserve">těmito </w:t>
      </w:r>
      <w:r w:rsidR="003B5AF3" w:rsidRPr="00BD44F9">
        <w:rPr>
          <w:rFonts w:ascii="Times New Roman" w:hAnsi="Times New Roman"/>
          <w:szCs w:val="22"/>
        </w:rPr>
        <w:t xml:space="preserve">stanovami </w:t>
      </w:r>
      <w:r w:rsidR="00BC71B0" w:rsidRPr="00BD44F9">
        <w:rPr>
          <w:rFonts w:ascii="Times New Roman" w:hAnsi="Times New Roman"/>
          <w:szCs w:val="22"/>
        </w:rPr>
        <w:t>zvýšilo</w:t>
      </w:r>
      <w:r w:rsidRPr="00BD44F9">
        <w:rPr>
          <w:rFonts w:ascii="Times New Roman" w:hAnsi="Times New Roman"/>
          <w:szCs w:val="22"/>
        </w:rPr>
        <w:t xml:space="preserve"> základní kapitál</w:t>
      </w:r>
      <w:r w:rsidR="00BC71B0" w:rsidRPr="00BD44F9">
        <w:rPr>
          <w:rFonts w:ascii="Times New Roman" w:hAnsi="Times New Roman"/>
          <w:szCs w:val="22"/>
        </w:rPr>
        <w:t xml:space="preserve"> upisováním nových akcií</w:t>
      </w:r>
      <w:r w:rsidR="00F93826" w:rsidRPr="00BD44F9">
        <w:rPr>
          <w:rFonts w:ascii="Times New Roman" w:hAnsi="Times New Roman"/>
          <w:szCs w:val="22"/>
        </w:rPr>
        <w:t xml:space="preserve"> </w:t>
      </w:r>
      <w:r w:rsidR="00BC71B0" w:rsidRPr="00BD44F9">
        <w:rPr>
          <w:rFonts w:ascii="Times New Roman" w:hAnsi="Times New Roman"/>
          <w:szCs w:val="22"/>
        </w:rPr>
        <w:t>nebo z vlastních zdrojů společnosti</w:t>
      </w:r>
      <w:r w:rsidRPr="00BD44F9">
        <w:rPr>
          <w:rFonts w:ascii="Times New Roman" w:hAnsi="Times New Roman"/>
          <w:szCs w:val="22"/>
        </w:rPr>
        <w:t xml:space="preserve"> s výjimkou nerozděleného zisku</w:t>
      </w:r>
      <w:r w:rsidR="00BC71B0" w:rsidRPr="00BD44F9">
        <w:rPr>
          <w:rFonts w:ascii="Times New Roman" w:hAnsi="Times New Roman"/>
          <w:szCs w:val="22"/>
        </w:rPr>
        <w:t>, nejvýše však o jednu polovinu dosavadní výše základního kapitálu společnosti v době pověření</w:t>
      </w:r>
      <w:r w:rsidRPr="00BD44F9">
        <w:rPr>
          <w:rFonts w:ascii="Times New Roman" w:hAnsi="Times New Roman"/>
          <w:szCs w:val="22"/>
        </w:rPr>
        <w:t>.</w:t>
      </w:r>
      <w:r w:rsidR="00313230" w:rsidRPr="00BD44F9">
        <w:rPr>
          <w:rFonts w:ascii="Times New Roman" w:hAnsi="Times New Roman"/>
          <w:szCs w:val="22"/>
        </w:rPr>
        <w:t xml:space="preserve"> V  pověření valné hromady budou určeny podmínky a způsob zvýšení základního kapitálu i skutečnost, zda má být základní kapitál zvýšen jednorázově, či zda je povoleno jeho opakované zvýšení. Jakákoli rozhodnutí představenstva o zvýšení základního kapitálu podléhá schválení dozorčí rady a bude o něm pořízen notářský zápis. Při rozhodnutí představenstva o zvýšení základního kapitálu je třeba souhlasu všech členů představenstva.</w:t>
      </w:r>
    </w:p>
    <w:p w:rsidR="00285AF7" w:rsidRPr="00BD44F9" w:rsidRDefault="00285AF7" w:rsidP="007F41B8">
      <w:pPr>
        <w:pStyle w:val="Nadpis2"/>
        <w:rPr>
          <w:rFonts w:ascii="Times New Roman" w:hAnsi="Times New Roman"/>
          <w:szCs w:val="22"/>
        </w:rPr>
      </w:pPr>
      <w:r w:rsidRPr="00BD44F9">
        <w:rPr>
          <w:rFonts w:ascii="Times New Roman" w:hAnsi="Times New Roman"/>
          <w:szCs w:val="22"/>
        </w:rPr>
        <w:t xml:space="preserve">V dalším se pravidla pro zvýšení základního kapitálu společnosti řídí úpravou </w:t>
      </w:r>
      <w:r w:rsidR="0089392B" w:rsidRPr="00BD44F9">
        <w:rPr>
          <w:rFonts w:ascii="Times New Roman" w:hAnsi="Times New Roman"/>
          <w:szCs w:val="22"/>
        </w:rPr>
        <w:t>ZOK</w:t>
      </w:r>
      <w:r w:rsidRPr="00BD44F9">
        <w:rPr>
          <w:rFonts w:ascii="Times New Roman" w:hAnsi="Times New Roman"/>
          <w:szCs w:val="22"/>
        </w:rPr>
        <w:t xml:space="preserve">. </w:t>
      </w:r>
    </w:p>
    <w:p w:rsidR="008E2713" w:rsidRPr="00BD44F9" w:rsidRDefault="008E2713" w:rsidP="00B12658">
      <w:pPr>
        <w:pStyle w:val="Nadpis1"/>
        <w:rPr>
          <w:rFonts w:ascii="Times New Roman" w:hAnsi="Times New Roman"/>
          <w:szCs w:val="22"/>
        </w:rPr>
      </w:pPr>
      <w:bookmarkStart w:id="12" w:name="_Toc311720978"/>
      <w:r w:rsidRPr="00BD44F9">
        <w:rPr>
          <w:rFonts w:ascii="Times New Roman" w:hAnsi="Times New Roman"/>
          <w:szCs w:val="22"/>
        </w:rPr>
        <w:t>Snížení základního kapitálu</w:t>
      </w:r>
      <w:bookmarkEnd w:id="12"/>
      <w:r w:rsidRPr="00BD44F9">
        <w:rPr>
          <w:rFonts w:ascii="Times New Roman" w:hAnsi="Times New Roman"/>
          <w:szCs w:val="22"/>
        </w:rPr>
        <w:t xml:space="preserve"> </w:t>
      </w:r>
    </w:p>
    <w:p w:rsidR="008E2713" w:rsidRPr="00BD44F9" w:rsidRDefault="008E2713" w:rsidP="007F41B8">
      <w:pPr>
        <w:pStyle w:val="Nadpis2"/>
        <w:rPr>
          <w:rFonts w:ascii="Times New Roman" w:hAnsi="Times New Roman"/>
          <w:szCs w:val="22"/>
        </w:rPr>
      </w:pPr>
      <w:r w:rsidRPr="00BD44F9">
        <w:rPr>
          <w:rFonts w:ascii="Times New Roman" w:hAnsi="Times New Roman"/>
          <w:szCs w:val="22"/>
        </w:rPr>
        <w:t xml:space="preserve">Způsoby snížení základního kapitálu </w:t>
      </w:r>
    </w:p>
    <w:p w:rsidR="008E2713" w:rsidRPr="00BD44F9" w:rsidRDefault="008E2713" w:rsidP="003D3E53">
      <w:pPr>
        <w:pStyle w:val="Nadpis3"/>
        <w:rPr>
          <w:rFonts w:ascii="Times New Roman" w:hAnsi="Times New Roman"/>
          <w:szCs w:val="22"/>
        </w:rPr>
      </w:pPr>
      <w:r w:rsidRPr="00BD44F9">
        <w:rPr>
          <w:rFonts w:ascii="Times New Roman" w:hAnsi="Times New Roman"/>
          <w:szCs w:val="22"/>
        </w:rPr>
        <w:t>snížením jmenovité hodnoty akcií,</w:t>
      </w:r>
    </w:p>
    <w:p w:rsidR="008E2713" w:rsidRPr="00BD44F9" w:rsidRDefault="008E2713" w:rsidP="003D3E53">
      <w:pPr>
        <w:pStyle w:val="Nadpis3"/>
        <w:rPr>
          <w:rFonts w:ascii="Times New Roman" w:hAnsi="Times New Roman"/>
          <w:szCs w:val="22"/>
        </w:rPr>
      </w:pPr>
      <w:r w:rsidRPr="00BD44F9">
        <w:rPr>
          <w:rFonts w:ascii="Times New Roman" w:hAnsi="Times New Roman"/>
          <w:szCs w:val="22"/>
        </w:rPr>
        <w:lastRenderedPageBreak/>
        <w:t xml:space="preserve">vzetím akcií z oběhu na základě veřejného návrhu smlouvy, </w:t>
      </w:r>
    </w:p>
    <w:p w:rsidR="008E2713" w:rsidRPr="00BD44F9" w:rsidRDefault="008E2713" w:rsidP="003D3E53">
      <w:pPr>
        <w:pStyle w:val="Nadpis3"/>
        <w:rPr>
          <w:rFonts w:ascii="Times New Roman" w:hAnsi="Times New Roman"/>
          <w:szCs w:val="22"/>
        </w:rPr>
      </w:pPr>
      <w:r w:rsidRPr="00BD44F9">
        <w:rPr>
          <w:rFonts w:ascii="Times New Roman" w:hAnsi="Times New Roman"/>
          <w:szCs w:val="22"/>
        </w:rPr>
        <w:t xml:space="preserve">upuštěním od vydání akcií. </w:t>
      </w:r>
    </w:p>
    <w:p w:rsidR="008E2713" w:rsidRPr="00BD44F9" w:rsidRDefault="008E2713" w:rsidP="007F41B8">
      <w:pPr>
        <w:pStyle w:val="Nadpis2"/>
        <w:rPr>
          <w:rFonts w:ascii="Times New Roman" w:hAnsi="Times New Roman"/>
          <w:szCs w:val="22"/>
        </w:rPr>
      </w:pPr>
      <w:r w:rsidRPr="00BD44F9">
        <w:rPr>
          <w:rFonts w:ascii="Times New Roman" w:hAnsi="Times New Roman"/>
          <w:szCs w:val="22"/>
        </w:rPr>
        <w:t xml:space="preserve">O snížení základního kapitálu rozhoduje valná hromada společnosti, a to </w:t>
      </w:r>
      <w:r w:rsidR="00AE4288" w:rsidRPr="00BD44F9">
        <w:rPr>
          <w:rFonts w:ascii="Times New Roman" w:hAnsi="Times New Roman"/>
          <w:szCs w:val="22"/>
        </w:rPr>
        <w:t>všemi hlasy</w:t>
      </w:r>
      <w:r w:rsidR="00931CD3" w:rsidRPr="00BD44F9">
        <w:rPr>
          <w:rFonts w:ascii="Times New Roman" w:hAnsi="Times New Roman"/>
          <w:szCs w:val="22"/>
        </w:rPr>
        <w:t xml:space="preserve"> akcionářů </w:t>
      </w:r>
      <w:r w:rsidR="00AE4288" w:rsidRPr="00BD44F9">
        <w:rPr>
          <w:rFonts w:ascii="Times New Roman" w:hAnsi="Times New Roman"/>
          <w:szCs w:val="22"/>
        </w:rPr>
        <w:t>společnosti</w:t>
      </w:r>
      <w:r w:rsidRPr="00BD44F9">
        <w:rPr>
          <w:rFonts w:ascii="Times New Roman" w:hAnsi="Times New Roman"/>
          <w:szCs w:val="22"/>
        </w:rPr>
        <w:t xml:space="preserve">. </w:t>
      </w:r>
      <w:r w:rsidR="00931CD3" w:rsidRPr="00BD44F9">
        <w:rPr>
          <w:rFonts w:ascii="Times New Roman" w:hAnsi="Times New Roman"/>
          <w:szCs w:val="22"/>
        </w:rPr>
        <w:t>V důsledku snížení základního kapitálu společnosti nesmí klesnout základní kapitál pod 2 000 000 Kč a</w:t>
      </w:r>
      <w:r w:rsidRPr="00BD44F9">
        <w:rPr>
          <w:rFonts w:ascii="Times New Roman" w:hAnsi="Times New Roman"/>
          <w:szCs w:val="22"/>
        </w:rPr>
        <w:t xml:space="preserve"> nesmí se jím zhoršit dobytnost pohledávek věřitelů. </w:t>
      </w:r>
      <w:r w:rsidR="00931CD3" w:rsidRPr="00BD44F9">
        <w:rPr>
          <w:rFonts w:ascii="Times New Roman" w:hAnsi="Times New Roman"/>
          <w:szCs w:val="22"/>
        </w:rPr>
        <w:t>Účinky snížení základního kapitálu nastávají okamžikem zápisu nové výše</w:t>
      </w:r>
      <w:r w:rsidR="003774E7" w:rsidRPr="00BD44F9">
        <w:rPr>
          <w:rFonts w:ascii="Times New Roman" w:hAnsi="Times New Roman"/>
          <w:szCs w:val="22"/>
        </w:rPr>
        <w:t xml:space="preserve"> </w:t>
      </w:r>
      <w:r w:rsidRPr="00BD44F9">
        <w:rPr>
          <w:rFonts w:ascii="Times New Roman" w:hAnsi="Times New Roman"/>
          <w:szCs w:val="22"/>
        </w:rPr>
        <w:t>základního kapitálu do obchodního rejstří</w:t>
      </w:r>
      <w:r w:rsidR="00EC396C" w:rsidRPr="00BD44F9">
        <w:rPr>
          <w:rFonts w:ascii="Times New Roman" w:hAnsi="Times New Roman"/>
          <w:szCs w:val="22"/>
        </w:rPr>
        <w:t xml:space="preserve">ku. </w:t>
      </w:r>
    </w:p>
    <w:p w:rsidR="008E2713" w:rsidRPr="00BD44F9" w:rsidRDefault="008E2713" w:rsidP="00D710EB">
      <w:pPr>
        <w:pStyle w:val="Nadpis2"/>
        <w:rPr>
          <w:rFonts w:ascii="Times New Roman" w:hAnsi="Times New Roman"/>
          <w:szCs w:val="22"/>
        </w:rPr>
      </w:pPr>
      <w:r w:rsidRPr="00BD44F9">
        <w:rPr>
          <w:rFonts w:ascii="Times New Roman" w:hAnsi="Times New Roman"/>
          <w:szCs w:val="22"/>
        </w:rPr>
        <w:t xml:space="preserve">Pokud je společnost povinna snížit základní kapitál, použije ke snížení základního kapitálu vlastní akcie, </w:t>
      </w:r>
      <w:r w:rsidR="003774E7" w:rsidRPr="00BD44F9">
        <w:rPr>
          <w:rFonts w:ascii="Times New Roman" w:hAnsi="Times New Roman"/>
          <w:szCs w:val="22"/>
        </w:rPr>
        <w:t>které</w:t>
      </w:r>
      <w:r w:rsidR="00931CD3" w:rsidRPr="00BD44F9">
        <w:rPr>
          <w:rFonts w:ascii="Times New Roman" w:hAnsi="Times New Roman"/>
          <w:szCs w:val="22"/>
        </w:rPr>
        <w:t xml:space="preserve"> má</w:t>
      </w:r>
      <w:r w:rsidRPr="00BD44F9">
        <w:rPr>
          <w:rFonts w:ascii="Times New Roman" w:hAnsi="Times New Roman"/>
          <w:szCs w:val="22"/>
        </w:rPr>
        <w:t xml:space="preserve"> </w:t>
      </w:r>
      <w:r w:rsidR="000D2316" w:rsidRPr="00BD44F9">
        <w:rPr>
          <w:rFonts w:ascii="Times New Roman" w:hAnsi="Times New Roman"/>
          <w:szCs w:val="22"/>
        </w:rPr>
        <w:t xml:space="preserve">v </w:t>
      </w:r>
      <w:r w:rsidRPr="00BD44F9">
        <w:rPr>
          <w:rFonts w:ascii="Times New Roman" w:hAnsi="Times New Roman"/>
          <w:szCs w:val="22"/>
        </w:rPr>
        <w:t xml:space="preserve">majetku. </w:t>
      </w:r>
      <w:r w:rsidR="00931CD3" w:rsidRPr="00BD44F9">
        <w:rPr>
          <w:rFonts w:ascii="Times New Roman" w:hAnsi="Times New Roman"/>
          <w:szCs w:val="22"/>
        </w:rPr>
        <w:t xml:space="preserve">V ostatních případech snížení základního kapitálu použije společnost nejprve vlastní akcie, které má v majetku. </w:t>
      </w:r>
      <w:r w:rsidRPr="00BD44F9">
        <w:rPr>
          <w:rFonts w:ascii="Times New Roman" w:hAnsi="Times New Roman"/>
          <w:szCs w:val="22"/>
        </w:rPr>
        <w:t>Jiným postupem lze snižovat základní kapitál jen</w:t>
      </w:r>
      <w:r w:rsidR="00931CD3" w:rsidRPr="00BD44F9">
        <w:rPr>
          <w:rFonts w:ascii="Times New Roman" w:hAnsi="Times New Roman"/>
          <w:szCs w:val="22"/>
        </w:rPr>
        <w:t xml:space="preserve"> tehdy</w:t>
      </w:r>
      <w:r w:rsidR="003D4149" w:rsidRPr="00BD44F9">
        <w:rPr>
          <w:rFonts w:ascii="Times New Roman" w:hAnsi="Times New Roman"/>
          <w:szCs w:val="22"/>
        </w:rPr>
        <w:t>,</w:t>
      </w:r>
      <w:r w:rsidRPr="00BD44F9">
        <w:rPr>
          <w:rFonts w:ascii="Times New Roman" w:hAnsi="Times New Roman"/>
          <w:szCs w:val="22"/>
        </w:rPr>
        <w:t xml:space="preserve"> nepostačuje</w:t>
      </w:r>
      <w:r w:rsidR="00931CD3" w:rsidRPr="00BD44F9">
        <w:rPr>
          <w:rFonts w:ascii="Times New Roman" w:hAnsi="Times New Roman"/>
          <w:szCs w:val="22"/>
        </w:rPr>
        <w:t>-li tento postup</w:t>
      </w:r>
      <w:r w:rsidRPr="00BD44F9">
        <w:rPr>
          <w:rFonts w:ascii="Times New Roman" w:hAnsi="Times New Roman"/>
          <w:szCs w:val="22"/>
        </w:rPr>
        <w:t xml:space="preserve"> ke snížení základního kapitálu v rozsahu určeném valnou hromadou</w:t>
      </w:r>
      <w:r w:rsidR="008C660A" w:rsidRPr="00BD44F9">
        <w:rPr>
          <w:rFonts w:ascii="Times New Roman" w:hAnsi="Times New Roman"/>
          <w:szCs w:val="22"/>
        </w:rPr>
        <w:t>,</w:t>
      </w:r>
      <w:r w:rsidRPr="00BD44F9">
        <w:rPr>
          <w:rFonts w:ascii="Times New Roman" w:hAnsi="Times New Roman"/>
          <w:szCs w:val="22"/>
        </w:rPr>
        <w:t xml:space="preserve"> nebo pokud by tento </w:t>
      </w:r>
      <w:r w:rsidR="00931CD3" w:rsidRPr="00BD44F9">
        <w:rPr>
          <w:rFonts w:ascii="Times New Roman" w:hAnsi="Times New Roman"/>
          <w:szCs w:val="22"/>
        </w:rPr>
        <w:t xml:space="preserve">postup </w:t>
      </w:r>
      <w:r w:rsidRPr="00BD44F9">
        <w:rPr>
          <w:rFonts w:ascii="Times New Roman" w:hAnsi="Times New Roman"/>
          <w:szCs w:val="22"/>
        </w:rPr>
        <w:t>nesplnil účel snížení základního kapitálu.</w:t>
      </w:r>
    </w:p>
    <w:p w:rsidR="008E2713" w:rsidRPr="00BD44F9" w:rsidRDefault="008E2713" w:rsidP="00D710EB">
      <w:pPr>
        <w:pStyle w:val="Nadpis2"/>
        <w:rPr>
          <w:rFonts w:ascii="Times New Roman" w:hAnsi="Times New Roman"/>
          <w:szCs w:val="22"/>
        </w:rPr>
      </w:pPr>
      <w:r w:rsidRPr="00BD44F9">
        <w:rPr>
          <w:rFonts w:ascii="Times New Roman" w:hAnsi="Times New Roman"/>
          <w:szCs w:val="22"/>
        </w:rPr>
        <w:t xml:space="preserve">Společnost použije vlastní akcie ke snížení základního kapitálu tak, že je zničí. </w:t>
      </w:r>
    </w:p>
    <w:p w:rsidR="008E2713" w:rsidRPr="00BD44F9" w:rsidRDefault="008E2713" w:rsidP="00FF5825">
      <w:pPr>
        <w:pStyle w:val="Nadpis2"/>
        <w:rPr>
          <w:rFonts w:ascii="Times New Roman" w:hAnsi="Times New Roman"/>
          <w:szCs w:val="22"/>
        </w:rPr>
      </w:pPr>
      <w:r w:rsidRPr="00BD44F9">
        <w:rPr>
          <w:rFonts w:ascii="Times New Roman" w:hAnsi="Times New Roman"/>
          <w:szCs w:val="22"/>
        </w:rPr>
        <w:t xml:space="preserve">Pokud společnost nemá ve svém majetku vlastní akcie nebo </w:t>
      </w:r>
      <w:r w:rsidR="00371BC6" w:rsidRPr="00BD44F9">
        <w:rPr>
          <w:rFonts w:ascii="Times New Roman" w:hAnsi="Times New Roman"/>
          <w:szCs w:val="22"/>
        </w:rPr>
        <w:t xml:space="preserve">jejich </w:t>
      </w:r>
      <w:r w:rsidRPr="00BD44F9">
        <w:rPr>
          <w:rFonts w:ascii="Times New Roman" w:hAnsi="Times New Roman"/>
          <w:szCs w:val="22"/>
        </w:rPr>
        <w:t xml:space="preserve">použití nepostačuje ke snížení základního kapitálu, </w:t>
      </w:r>
      <w:r w:rsidR="00371BC6" w:rsidRPr="00BD44F9">
        <w:rPr>
          <w:rFonts w:ascii="Times New Roman" w:hAnsi="Times New Roman"/>
          <w:szCs w:val="22"/>
        </w:rPr>
        <w:t>sníží společnost</w:t>
      </w:r>
      <w:r w:rsidRPr="00BD44F9">
        <w:rPr>
          <w:rFonts w:ascii="Times New Roman" w:hAnsi="Times New Roman"/>
          <w:szCs w:val="22"/>
        </w:rPr>
        <w:t xml:space="preserve"> jmenovité hodnoty akcií, </w:t>
      </w:r>
      <w:r w:rsidR="00371BC6" w:rsidRPr="00BD44F9">
        <w:rPr>
          <w:rFonts w:ascii="Times New Roman" w:hAnsi="Times New Roman"/>
          <w:szCs w:val="22"/>
        </w:rPr>
        <w:t>nebo vezme</w:t>
      </w:r>
      <w:r w:rsidRPr="00BD44F9">
        <w:rPr>
          <w:rFonts w:ascii="Times New Roman" w:hAnsi="Times New Roman"/>
          <w:szCs w:val="22"/>
        </w:rPr>
        <w:t xml:space="preserve"> akcie z oběhu anebo upustí od vydání nesplacených akcií</w:t>
      </w:r>
      <w:r w:rsidR="00AE4288" w:rsidRPr="00BD44F9">
        <w:rPr>
          <w:rFonts w:ascii="Times New Roman" w:hAnsi="Times New Roman"/>
          <w:szCs w:val="22"/>
        </w:rPr>
        <w:t>.</w:t>
      </w:r>
    </w:p>
    <w:p w:rsidR="00FF5825" w:rsidRPr="00BD44F9" w:rsidRDefault="00FF5825" w:rsidP="00FF5825">
      <w:pPr>
        <w:pStyle w:val="Nadpis2"/>
        <w:rPr>
          <w:rFonts w:ascii="Times New Roman" w:hAnsi="Times New Roman"/>
          <w:szCs w:val="22"/>
        </w:rPr>
      </w:pPr>
      <w:r w:rsidRPr="00BD44F9">
        <w:rPr>
          <w:rFonts w:ascii="Times New Roman" w:hAnsi="Times New Roman"/>
          <w:szCs w:val="22"/>
        </w:rPr>
        <w:t>Pokud se snižuje jmenovitá hodnota akcií, snižuje se poměrně u všech akcií společnosti, ledaže je účelem snížení základního kapitálu prominutí nesplacené části emisního kurzu akcií. Snížení jmenovité hodnoty akcií, se provede výměnou akcií za akcie s nižší jmenovitou hodnotou, nebo vyznačením nižší jmenovité hodnoty na dosavadní akcie s podpisem člena nebo členů představenstva.</w:t>
      </w:r>
    </w:p>
    <w:p w:rsidR="00AE4288" w:rsidRPr="00BD44F9" w:rsidRDefault="00FF5825" w:rsidP="007F41B8">
      <w:pPr>
        <w:pStyle w:val="Nadpis2"/>
        <w:rPr>
          <w:rFonts w:ascii="Times New Roman" w:hAnsi="Times New Roman"/>
          <w:szCs w:val="22"/>
        </w:rPr>
      </w:pPr>
      <w:r w:rsidRPr="00BD44F9">
        <w:rPr>
          <w:rFonts w:ascii="Times New Roman" w:hAnsi="Times New Roman"/>
          <w:szCs w:val="22"/>
        </w:rPr>
        <w:t>Akcie se vezmou z oběhu na základě návrhu akcionářů</w:t>
      </w:r>
      <w:r w:rsidR="00A81A1A" w:rsidRPr="00BD44F9">
        <w:rPr>
          <w:rFonts w:ascii="Times New Roman" w:hAnsi="Times New Roman"/>
          <w:szCs w:val="22"/>
        </w:rPr>
        <w:t>m</w:t>
      </w:r>
      <w:r w:rsidRPr="00BD44F9">
        <w:rPr>
          <w:rFonts w:ascii="Times New Roman" w:hAnsi="Times New Roman"/>
          <w:szCs w:val="22"/>
        </w:rPr>
        <w:t xml:space="preserve">. </w:t>
      </w:r>
      <w:r w:rsidR="008E2713" w:rsidRPr="00BD44F9">
        <w:rPr>
          <w:rFonts w:ascii="Times New Roman" w:hAnsi="Times New Roman"/>
          <w:szCs w:val="22"/>
        </w:rPr>
        <w:t>Podrobná pravidla pro vzetí akcie z oběhu určí, kromě úpravy v těchto stanovách, valná hromada při rozhodnutí o snížení základního kapitálu</w:t>
      </w:r>
      <w:r w:rsidR="00AE4288" w:rsidRPr="00BD44F9">
        <w:rPr>
          <w:rFonts w:ascii="Times New Roman" w:hAnsi="Times New Roman"/>
          <w:szCs w:val="22"/>
        </w:rPr>
        <w:t xml:space="preserve">. </w:t>
      </w:r>
    </w:p>
    <w:p w:rsidR="008E2713" w:rsidRPr="00BD44F9" w:rsidRDefault="00AE4288" w:rsidP="007F41B8">
      <w:pPr>
        <w:pStyle w:val="Nadpis2"/>
        <w:rPr>
          <w:rFonts w:ascii="Times New Roman" w:hAnsi="Times New Roman"/>
          <w:szCs w:val="22"/>
        </w:rPr>
      </w:pPr>
      <w:r w:rsidRPr="00BD44F9">
        <w:rPr>
          <w:rFonts w:ascii="Times New Roman" w:hAnsi="Times New Roman"/>
          <w:szCs w:val="22"/>
        </w:rPr>
        <w:t>Snížení základního kapitálu společnosti vzetím akcií z oběhu losováním se nepřipouští</w:t>
      </w:r>
      <w:r w:rsidR="008E2713" w:rsidRPr="00BD44F9">
        <w:rPr>
          <w:rFonts w:ascii="Times New Roman" w:hAnsi="Times New Roman"/>
          <w:szCs w:val="22"/>
        </w:rPr>
        <w:t>.</w:t>
      </w:r>
    </w:p>
    <w:p w:rsidR="008E2713" w:rsidRPr="00BD44F9" w:rsidRDefault="008E2713" w:rsidP="007F41B8">
      <w:pPr>
        <w:pStyle w:val="Nadpis2"/>
        <w:rPr>
          <w:rFonts w:ascii="Times New Roman" w:hAnsi="Times New Roman"/>
          <w:szCs w:val="22"/>
        </w:rPr>
      </w:pPr>
      <w:r w:rsidRPr="00BD44F9">
        <w:rPr>
          <w:rFonts w:ascii="Times New Roman" w:hAnsi="Times New Roman"/>
          <w:szCs w:val="22"/>
        </w:rPr>
        <w:t>V případě, že valná hromada rozhodne o vzetí akcií z oběhu na základě veřejného návrhu smlouvy, může rozhodnutí valné hromady určit, že základní kapitál</w:t>
      </w:r>
      <w:r w:rsidR="00EC396C" w:rsidRPr="00BD44F9">
        <w:rPr>
          <w:rFonts w:ascii="Times New Roman" w:hAnsi="Times New Roman"/>
          <w:szCs w:val="22"/>
        </w:rPr>
        <w:t xml:space="preserve"> </w:t>
      </w:r>
      <w:r w:rsidRPr="00BD44F9">
        <w:rPr>
          <w:rFonts w:ascii="Times New Roman" w:hAnsi="Times New Roman"/>
          <w:szCs w:val="22"/>
        </w:rPr>
        <w:t xml:space="preserve">bude snížen v rozsahu jmenovitých hodnot akcií, které budou vzaty z oběhu, nebo bude snížen o pevnou částku. </w:t>
      </w:r>
    </w:p>
    <w:p w:rsidR="008E2713" w:rsidRPr="00BD44F9" w:rsidRDefault="008E2713" w:rsidP="007F41B8">
      <w:pPr>
        <w:pStyle w:val="Nadpis2"/>
        <w:rPr>
          <w:rFonts w:ascii="Times New Roman" w:hAnsi="Times New Roman"/>
          <w:szCs w:val="22"/>
        </w:rPr>
      </w:pPr>
      <w:r w:rsidRPr="00BD44F9">
        <w:rPr>
          <w:rFonts w:ascii="Times New Roman" w:hAnsi="Times New Roman"/>
          <w:szCs w:val="22"/>
        </w:rPr>
        <w:t xml:space="preserve">Valná hromada může rozhodnout o snížení základního kapitálu upuštěním od vydání akcií v rozsahu, v jakém jsou upisovatelé v prodlení se splacením jmenovité hodnoty akcií, </w:t>
      </w:r>
      <w:r w:rsidR="003D4149" w:rsidRPr="00BD44F9">
        <w:rPr>
          <w:rFonts w:ascii="Times New Roman" w:hAnsi="Times New Roman"/>
          <w:szCs w:val="22"/>
        </w:rPr>
        <w:t xml:space="preserve">ledaže společnost prodlevšího akcionáře </w:t>
      </w:r>
      <w:r w:rsidR="00091520" w:rsidRPr="00BD44F9">
        <w:rPr>
          <w:rFonts w:ascii="Times New Roman" w:hAnsi="Times New Roman"/>
          <w:szCs w:val="22"/>
        </w:rPr>
        <w:t xml:space="preserve">ze společnosti </w:t>
      </w:r>
      <w:r w:rsidR="003D4149" w:rsidRPr="00BD44F9">
        <w:rPr>
          <w:rFonts w:ascii="Times New Roman" w:hAnsi="Times New Roman"/>
          <w:szCs w:val="22"/>
        </w:rPr>
        <w:t>vyloučí.</w:t>
      </w:r>
    </w:p>
    <w:p w:rsidR="008E2713" w:rsidRPr="00BD44F9" w:rsidRDefault="008E2713" w:rsidP="007F41B8">
      <w:pPr>
        <w:pStyle w:val="Nadpis2"/>
        <w:rPr>
          <w:rFonts w:ascii="Times New Roman" w:hAnsi="Times New Roman"/>
          <w:szCs w:val="22"/>
        </w:rPr>
      </w:pPr>
      <w:r w:rsidRPr="00BD44F9">
        <w:rPr>
          <w:rFonts w:ascii="Times New Roman" w:hAnsi="Times New Roman"/>
          <w:szCs w:val="22"/>
        </w:rPr>
        <w:t xml:space="preserve">O souběžném snížení a zvýšení základního kapitálu může valná hromada rozhodnout za splnění podmínek uvedených v </w:t>
      </w:r>
      <w:r w:rsidR="003D4149" w:rsidRPr="00BD44F9">
        <w:rPr>
          <w:rFonts w:ascii="Times New Roman" w:hAnsi="Times New Roman"/>
          <w:szCs w:val="22"/>
        </w:rPr>
        <w:t>ZOK</w:t>
      </w:r>
      <w:r w:rsidRPr="00BD44F9">
        <w:rPr>
          <w:rFonts w:ascii="Times New Roman" w:hAnsi="Times New Roman"/>
          <w:szCs w:val="22"/>
        </w:rPr>
        <w:t xml:space="preserve">. </w:t>
      </w:r>
    </w:p>
    <w:p w:rsidR="00285AF7" w:rsidRPr="00BD44F9" w:rsidRDefault="00285AF7" w:rsidP="007F41B8">
      <w:pPr>
        <w:pStyle w:val="Nadpis2"/>
        <w:rPr>
          <w:rFonts w:ascii="Times New Roman" w:hAnsi="Times New Roman"/>
          <w:szCs w:val="22"/>
        </w:rPr>
      </w:pPr>
      <w:r w:rsidRPr="00BD44F9">
        <w:rPr>
          <w:rFonts w:ascii="Times New Roman" w:hAnsi="Times New Roman"/>
          <w:szCs w:val="22"/>
        </w:rPr>
        <w:t xml:space="preserve">V dalším se pravidla snižování základního kapitálu společnosti řídí úpravou </w:t>
      </w:r>
      <w:r w:rsidR="003D4149" w:rsidRPr="00BD44F9">
        <w:rPr>
          <w:rFonts w:ascii="Times New Roman" w:hAnsi="Times New Roman"/>
          <w:szCs w:val="22"/>
        </w:rPr>
        <w:t>ZOK</w:t>
      </w:r>
      <w:r w:rsidRPr="00BD44F9">
        <w:rPr>
          <w:rFonts w:ascii="Times New Roman" w:hAnsi="Times New Roman"/>
          <w:szCs w:val="22"/>
        </w:rPr>
        <w:t xml:space="preserve">. </w:t>
      </w:r>
    </w:p>
    <w:p w:rsidR="008E2713" w:rsidRPr="00BD44F9" w:rsidRDefault="008E2713" w:rsidP="00B12658">
      <w:pPr>
        <w:pStyle w:val="Nadpis1"/>
        <w:rPr>
          <w:rFonts w:ascii="Times New Roman" w:hAnsi="Times New Roman"/>
          <w:szCs w:val="22"/>
        </w:rPr>
      </w:pPr>
      <w:bookmarkStart w:id="13" w:name="_Toc311720979"/>
      <w:r w:rsidRPr="00BD44F9">
        <w:rPr>
          <w:rFonts w:ascii="Times New Roman" w:hAnsi="Times New Roman"/>
          <w:szCs w:val="22"/>
        </w:rPr>
        <w:t>Z</w:t>
      </w:r>
      <w:r w:rsidR="002771C2" w:rsidRPr="00BD44F9">
        <w:rPr>
          <w:rFonts w:ascii="Times New Roman" w:hAnsi="Times New Roman"/>
          <w:szCs w:val="22"/>
        </w:rPr>
        <w:t>ávěrečná ustanovení</w:t>
      </w:r>
      <w:bookmarkEnd w:id="13"/>
    </w:p>
    <w:p w:rsidR="008E2713" w:rsidRDefault="008E2713" w:rsidP="007F41B8">
      <w:pPr>
        <w:pStyle w:val="Nadpis2"/>
        <w:rPr>
          <w:rFonts w:ascii="Times New Roman" w:hAnsi="Times New Roman"/>
          <w:szCs w:val="22"/>
        </w:rPr>
      </w:pPr>
      <w:r w:rsidRPr="00BD44F9">
        <w:rPr>
          <w:rFonts w:ascii="Times New Roman" w:hAnsi="Times New Roman"/>
          <w:szCs w:val="22"/>
        </w:rPr>
        <w:t xml:space="preserve">O změnách stanov rozhoduje valná hromada. K rozhodnutí valné hromady o změně stanov je třeba </w:t>
      </w:r>
      <w:r w:rsidR="00AD5214" w:rsidRPr="00BD44F9">
        <w:rPr>
          <w:rFonts w:ascii="Times New Roman" w:hAnsi="Times New Roman"/>
          <w:szCs w:val="22"/>
        </w:rPr>
        <w:t xml:space="preserve">souhlasu všech </w:t>
      </w:r>
      <w:r w:rsidR="003D4149" w:rsidRPr="00BD44F9">
        <w:rPr>
          <w:rFonts w:ascii="Times New Roman" w:hAnsi="Times New Roman"/>
          <w:szCs w:val="22"/>
        </w:rPr>
        <w:t>akcionářů a toto rozhodnutí se osvědčuje</w:t>
      </w:r>
      <w:r w:rsidRPr="00BD44F9">
        <w:rPr>
          <w:rFonts w:ascii="Times New Roman" w:hAnsi="Times New Roman"/>
          <w:szCs w:val="22"/>
        </w:rPr>
        <w:t xml:space="preserve"> notářský</w:t>
      </w:r>
      <w:r w:rsidR="003D4149" w:rsidRPr="00BD44F9">
        <w:rPr>
          <w:rFonts w:ascii="Times New Roman" w:hAnsi="Times New Roman"/>
          <w:szCs w:val="22"/>
        </w:rPr>
        <w:t>m</w:t>
      </w:r>
      <w:r w:rsidRPr="00BD44F9">
        <w:rPr>
          <w:rFonts w:ascii="Times New Roman" w:hAnsi="Times New Roman"/>
          <w:szCs w:val="22"/>
        </w:rPr>
        <w:t xml:space="preserve"> zápis</w:t>
      </w:r>
      <w:r w:rsidR="003D4149" w:rsidRPr="00BD44F9">
        <w:rPr>
          <w:rFonts w:ascii="Times New Roman" w:hAnsi="Times New Roman"/>
          <w:szCs w:val="22"/>
        </w:rPr>
        <w:t>em</w:t>
      </w:r>
      <w:r w:rsidRPr="00BD44F9">
        <w:rPr>
          <w:rFonts w:ascii="Times New Roman" w:hAnsi="Times New Roman"/>
          <w:szCs w:val="22"/>
        </w:rPr>
        <w:t xml:space="preserve">. </w:t>
      </w:r>
    </w:p>
    <w:p w:rsidR="006414A8" w:rsidRPr="00730AFB" w:rsidRDefault="00EC4F98" w:rsidP="006414A8">
      <w:pPr>
        <w:pStyle w:val="Nadpis2"/>
        <w:rPr>
          <w:rFonts w:ascii="Times New Roman" w:hAnsi="Times New Roman"/>
          <w:szCs w:val="22"/>
          <w:highlight w:val="green"/>
        </w:rPr>
      </w:pPr>
      <w:r w:rsidRPr="00730AFB">
        <w:rPr>
          <w:rFonts w:ascii="Times New Roman" w:hAnsi="Times New Roman"/>
          <w:szCs w:val="22"/>
          <w:highlight w:val="green"/>
        </w:rPr>
        <w:t>Za významná právní</w:t>
      </w:r>
      <w:r w:rsidR="00057E4A" w:rsidRPr="00730AFB">
        <w:rPr>
          <w:rFonts w:ascii="Times New Roman" w:hAnsi="Times New Roman"/>
          <w:szCs w:val="22"/>
          <w:highlight w:val="green"/>
        </w:rPr>
        <w:t xml:space="preserve"> jednání</w:t>
      </w:r>
      <w:r w:rsidRPr="00730AFB">
        <w:rPr>
          <w:rFonts w:ascii="Times New Roman" w:hAnsi="Times New Roman"/>
          <w:szCs w:val="22"/>
          <w:highlight w:val="green"/>
        </w:rPr>
        <w:t xml:space="preserve"> a</w:t>
      </w:r>
      <w:r w:rsidR="00402BB2" w:rsidRPr="00730AFB">
        <w:rPr>
          <w:rFonts w:ascii="Times New Roman" w:hAnsi="Times New Roman"/>
          <w:szCs w:val="22"/>
          <w:highlight w:val="green"/>
        </w:rPr>
        <w:t xml:space="preserve"> obchodní rozhodnutí jsou považována</w:t>
      </w:r>
      <w:r w:rsidR="00057E4A" w:rsidRPr="00730AFB">
        <w:rPr>
          <w:rFonts w:ascii="Times New Roman" w:hAnsi="Times New Roman"/>
          <w:szCs w:val="22"/>
          <w:highlight w:val="green"/>
        </w:rPr>
        <w:t xml:space="preserve"> jednání a</w:t>
      </w:r>
      <w:r w:rsidR="00DF3D66" w:rsidRPr="00730AFB">
        <w:rPr>
          <w:rFonts w:ascii="Times New Roman" w:hAnsi="Times New Roman"/>
          <w:szCs w:val="22"/>
          <w:highlight w:val="green"/>
        </w:rPr>
        <w:t xml:space="preserve"> rozhodnutí dle </w:t>
      </w:r>
      <w:r w:rsidR="00057E4A" w:rsidRPr="00730AFB">
        <w:rPr>
          <w:rFonts w:ascii="Times New Roman" w:hAnsi="Times New Roman"/>
          <w:szCs w:val="22"/>
          <w:highlight w:val="green"/>
        </w:rPr>
        <w:t xml:space="preserve">článku </w:t>
      </w:r>
      <w:proofErr w:type="gramStart"/>
      <w:r w:rsidR="00402BB2" w:rsidRPr="00730AFB">
        <w:rPr>
          <w:rFonts w:ascii="Times New Roman" w:hAnsi="Times New Roman"/>
          <w:szCs w:val="22"/>
          <w:highlight w:val="green"/>
        </w:rPr>
        <w:t>5.2. písm.</w:t>
      </w:r>
      <w:proofErr w:type="gramEnd"/>
      <w:r w:rsidR="00402BB2" w:rsidRPr="00730AFB">
        <w:rPr>
          <w:rFonts w:ascii="Times New Roman" w:hAnsi="Times New Roman"/>
          <w:szCs w:val="22"/>
          <w:highlight w:val="green"/>
        </w:rPr>
        <w:t xml:space="preserve"> a), b), g), h), i), m), p) a s).</w:t>
      </w:r>
    </w:p>
    <w:p w:rsidR="00BD44F9" w:rsidRPr="00BD44F9" w:rsidRDefault="00BD44F9" w:rsidP="00BD44F9"/>
    <w:p w:rsidR="00BD44F9" w:rsidRDefault="00BD44F9" w:rsidP="00BD44F9">
      <w:pPr>
        <w:pStyle w:val="NZ"/>
        <w:rPr>
          <w:b/>
          <w:szCs w:val="22"/>
        </w:rPr>
      </w:pPr>
      <w:r w:rsidRPr="00431C1D">
        <w:rPr>
          <w:b/>
          <w:szCs w:val="22"/>
        </w:rPr>
        <w:t xml:space="preserve">Na základě shora uvedených  </w:t>
      </w:r>
      <w:proofErr w:type="gramStart"/>
      <w:r w:rsidRPr="00431C1D">
        <w:rPr>
          <w:b/>
          <w:szCs w:val="22"/>
        </w:rPr>
        <w:t>zjištění  p r o h l a š u j i , že</w:t>
      </w:r>
      <w:proofErr w:type="gramEnd"/>
      <w:r>
        <w:rPr>
          <w:b/>
          <w:szCs w:val="22"/>
        </w:rPr>
        <w:t xml:space="preserve"> předmětná</w:t>
      </w:r>
      <w:r w:rsidRPr="00431C1D">
        <w:rPr>
          <w:b/>
          <w:szCs w:val="22"/>
        </w:rPr>
        <w:t xml:space="preserve"> právní jednání j</w:t>
      </w:r>
      <w:r>
        <w:rPr>
          <w:b/>
          <w:szCs w:val="22"/>
        </w:rPr>
        <w:t>sou</w:t>
      </w:r>
      <w:r w:rsidRPr="00431C1D">
        <w:rPr>
          <w:b/>
          <w:szCs w:val="22"/>
        </w:rPr>
        <w:t xml:space="preserve"> v souladu s právními předpisy a dalšími dokumenty, se kterými soulad právního jednání vyžaduje zvláštní právní předpis </w:t>
      </w:r>
      <w:r w:rsidRPr="006F23E2">
        <w:rPr>
          <w:b/>
          <w:szCs w:val="22"/>
        </w:rPr>
        <w:t>a pokud bude doloženo splnění formalit stanovených zvláštním právním předpisem pro zápis do veřejného rejstříku, je způsobilé i pro zápis do veřejného rejstříku.</w:t>
      </w:r>
      <w:r w:rsidRPr="00431C1D">
        <w:rPr>
          <w:b/>
          <w:szCs w:val="22"/>
        </w:rPr>
        <w:tab/>
      </w:r>
    </w:p>
    <w:p w:rsidR="00BD44F9" w:rsidRDefault="00BD44F9" w:rsidP="00BD44F9">
      <w:pPr>
        <w:pStyle w:val="NZ"/>
        <w:rPr>
          <w:szCs w:val="22"/>
        </w:rPr>
      </w:pPr>
    </w:p>
    <w:p w:rsidR="00BD44F9" w:rsidRDefault="00BD44F9" w:rsidP="00BD44F9">
      <w:pPr>
        <w:pStyle w:val="NZ"/>
        <w:rPr>
          <w:szCs w:val="22"/>
        </w:rPr>
      </w:pPr>
      <w:r>
        <w:rPr>
          <w:szCs w:val="22"/>
        </w:rPr>
        <w:t>Byly vydány ……</w:t>
      </w:r>
      <w:proofErr w:type="gramStart"/>
      <w:r>
        <w:rPr>
          <w:szCs w:val="22"/>
        </w:rPr>
        <w:t>…</w:t>
      </w:r>
      <w:proofErr w:type="gramEnd"/>
      <w:r>
        <w:rPr>
          <w:szCs w:val="22"/>
        </w:rPr>
        <w:t>.</w:t>
      </w:r>
      <w:proofErr w:type="gramStart"/>
      <w:r>
        <w:rPr>
          <w:szCs w:val="22"/>
        </w:rPr>
        <w:t>stejnopisy</w:t>
      </w:r>
      <w:proofErr w:type="gramEnd"/>
      <w:r>
        <w:rPr>
          <w:szCs w:val="22"/>
        </w:rPr>
        <w:t xml:space="preserve"> tohoto notářského zápisu.</w:t>
      </w:r>
      <w:r>
        <w:rPr>
          <w:szCs w:val="22"/>
        </w:rPr>
        <w:tab/>
      </w:r>
    </w:p>
    <w:p w:rsidR="00BD44F9" w:rsidRDefault="00BD44F9" w:rsidP="00BD44F9">
      <w:pPr>
        <w:pStyle w:val="NZ"/>
        <w:rPr>
          <w:szCs w:val="22"/>
        </w:rPr>
      </w:pPr>
    </w:p>
    <w:p w:rsidR="00BD44F9" w:rsidRDefault="00BD44F9" w:rsidP="00BD44F9">
      <w:pPr>
        <w:pStyle w:val="NZ"/>
        <w:rPr>
          <w:szCs w:val="22"/>
        </w:rPr>
      </w:pPr>
    </w:p>
    <w:p w:rsidR="00BD44F9" w:rsidRPr="001B67C7" w:rsidRDefault="00BD44F9" w:rsidP="00BD44F9">
      <w:pPr>
        <w:pStyle w:val="NZ"/>
        <w:rPr>
          <w:szCs w:val="22"/>
        </w:rPr>
      </w:pPr>
      <w:r w:rsidRPr="001B67C7">
        <w:rPr>
          <w:szCs w:val="22"/>
        </w:rPr>
        <w:t>O tom</w:t>
      </w:r>
      <w:r>
        <w:rPr>
          <w:szCs w:val="22"/>
        </w:rPr>
        <w:t xml:space="preserve"> </w:t>
      </w:r>
      <w:r w:rsidRPr="001B67C7">
        <w:rPr>
          <w:szCs w:val="22"/>
        </w:rPr>
        <w:t xml:space="preserve">byl tento notářský zápis sepsán, </w:t>
      </w:r>
      <w:r>
        <w:rPr>
          <w:szCs w:val="22"/>
        </w:rPr>
        <w:t xml:space="preserve">za účastníka </w:t>
      </w:r>
      <w:r w:rsidRPr="001B67C7">
        <w:rPr>
          <w:szCs w:val="22"/>
        </w:rPr>
        <w:t>přečten a schválen.</w:t>
      </w:r>
      <w:r w:rsidRPr="001B67C7">
        <w:rPr>
          <w:szCs w:val="22"/>
        </w:rPr>
        <w:tab/>
      </w:r>
    </w:p>
    <w:p w:rsidR="00BD44F9" w:rsidRDefault="00BD44F9" w:rsidP="00BD44F9">
      <w:pPr>
        <w:pStyle w:val="NZ"/>
        <w:rPr>
          <w:szCs w:val="22"/>
        </w:rPr>
      </w:pPr>
    </w:p>
    <w:p w:rsidR="00BD44F9" w:rsidRDefault="00BD44F9" w:rsidP="00BD44F9">
      <w:pPr>
        <w:pStyle w:val="NZ"/>
        <w:rPr>
          <w:szCs w:val="22"/>
        </w:rPr>
      </w:pPr>
    </w:p>
    <w:p w:rsidR="00BD44F9" w:rsidRDefault="00BD44F9" w:rsidP="00BD44F9">
      <w:pPr>
        <w:pStyle w:val="NZ"/>
        <w:rPr>
          <w:szCs w:val="22"/>
        </w:rPr>
      </w:pPr>
    </w:p>
    <w:p w:rsidR="00BD44F9" w:rsidRDefault="00BD44F9" w:rsidP="00BD44F9">
      <w:pPr>
        <w:pStyle w:val="NZ"/>
        <w:rPr>
          <w:szCs w:val="22"/>
        </w:rPr>
      </w:pPr>
      <w:r>
        <w:rPr>
          <w:szCs w:val="22"/>
        </w:rPr>
        <w:t>za Městskou část Praha 8</w:t>
      </w:r>
    </w:p>
    <w:p w:rsidR="00BD44F9" w:rsidRDefault="00BD44F9" w:rsidP="00BD44F9">
      <w:pPr>
        <w:pStyle w:val="NZ"/>
        <w:rPr>
          <w:szCs w:val="22"/>
        </w:rPr>
      </w:pPr>
      <w:r>
        <w:rPr>
          <w:szCs w:val="22"/>
        </w:rPr>
        <w:t>Mgr. Ing. Václav Holý, na základě substituční plné moci</w:t>
      </w:r>
    </w:p>
    <w:p w:rsidR="00BD44F9" w:rsidRPr="00BD44F9" w:rsidRDefault="00BD44F9" w:rsidP="00BD44F9"/>
    <w:p w:rsidR="00AD5214" w:rsidRPr="00BD44F9" w:rsidRDefault="00AD5214" w:rsidP="00846939">
      <w:pPr>
        <w:pStyle w:val="Nadpis2"/>
        <w:numPr>
          <w:ilvl w:val="0"/>
          <w:numId w:val="0"/>
        </w:numPr>
        <w:rPr>
          <w:rFonts w:ascii="Times New Roman" w:hAnsi="Times New Roman"/>
          <w:szCs w:val="22"/>
        </w:rPr>
      </w:pPr>
    </w:p>
    <w:p w:rsidR="00D95A64" w:rsidRPr="00BD44F9" w:rsidRDefault="00D95A64" w:rsidP="00D95A64">
      <w:pPr>
        <w:rPr>
          <w:rFonts w:ascii="Times New Roman" w:hAnsi="Times New Roman"/>
          <w:szCs w:val="22"/>
        </w:rPr>
      </w:pPr>
    </w:p>
    <w:sectPr w:rsidR="00D95A64" w:rsidRPr="00BD44F9" w:rsidSect="00F614CB">
      <w:footerReference w:type="default" r:id="rId8"/>
      <w:headerReference w:type="first" r:id="rId9"/>
      <w:type w:val="continuous"/>
      <w:pgSz w:w="11906" w:h="16838" w:code="9"/>
      <w:pgMar w:top="1418" w:right="1418" w:bottom="1418"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7021" w:rsidRDefault="00177021" w:rsidP="00DA2AD2">
      <w:pPr>
        <w:spacing w:after="0" w:line="240" w:lineRule="auto"/>
      </w:pPr>
      <w:r>
        <w:separator/>
      </w:r>
    </w:p>
  </w:endnote>
  <w:endnote w:type="continuationSeparator" w:id="0">
    <w:p w:rsidR="00177021" w:rsidRDefault="00177021" w:rsidP="00DA2A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590" w:rsidRDefault="005F683C">
    <w:pPr>
      <w:pStyle w:val="Zpat"/>
      <w:jc w:val="center"/>
    </w:pPr>
    <w:fldSimple w:instr=" PAGE   \* MERGEFORMAT ">
      <w:r w:rsidR="0089624C">
        <w:rPr>
          <w:noProof/>
        </w:rPr>
        <w:t>12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7021" w:rsidRDefault="00177021" w:rsidP="00DA2AD2">
      <w:pPr>
        <w:spacing w:after="0" w:line="240" w:lineRule="auto"/>
      </w:pPr>
      <w:r>
        <w:separator/>
      </w:r>
    </w:p>
  </w:footnote>
  <w:footnote w:type="continuationSeparator" w:id="0">
    <w:p w:rsidR="00177021" w:rsidRDefault="00177021" w:rsidP="00DA2AD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0"/>
      </w:rPr>
      <w:id w:val="37901915"/>
      <w:docPartObj>
        <w:docPartGallery w:val="Page Numbers (Top of Page)"/>
        <w:docPartUnique/>
      </w:docPartObj>
    </w:sdtPr>
    <w:sdtContent>
      <w:p w:rsidR="001257DF" w:rsidRDefault="001257DF" w:rsidP="001257DF">
        <w:pPr>
          <w:pStyle w:val="Bezmezer"/>
          <w:ind w:left="4962"/>
        </w:pPr>
        <w:r>
          <w:t>Příloha usnesení č. 1</w:t>
        </w:r>
      </w:p>
      <w:p w:rsidR="001257DF" w:rsidRDefault="001257DF" w:rsidP="001257DF">
        <w:pPr>
          <w:pStyle w:val="Bezmezer"/>
          <w:ind w:left="4962"/>
        </w:pPr>
        <w:r>
          <w:t>usnesení č. Usn RMC 070/2015</w:t>
        </w:r>
      </w:p>
      <w:p w:rsidR="001257DF" w:rsidRDefault="001257DF" w:rsidP="001257DF">
        <w:pPr>
          <w:pStyle w:val="Bezmezer"/>
          <w:ind w:left="4956"/>
        </w:pPr>
        <w:r>
          <w:t>Zastupitelstva městské části Praha 8</w:t>
        </w:r>
      </w:p>
      <w:p w:rsidR="001257DF" w:rsidRDefault="001257DF" w:rsidP="001257DF">
        <w:pPr>
          <w:pStyle w:val="Bezmezer"/>
          <w:pBdr>
            <w:bottom w:val="single" w:sz="4" w:space="1" w:color="auto"/>
          </w:pBdr>
          <w:ind w:left="4962"/>
        </w:pPr>
        <w:r>
          <w:t>ze dne 9. prosince 2015</w:t>
        </w:r>
      </w:p>
      <w:p w:rsidR="001257DF" w:rsidRDefault="001257DF" w:rsidP="001257DF">
        <w:pPr>
          <w:pStyle w:val="Bezmezer"/>
          <w:ind w:right="565"/>
          <w:jc w:val="right"/>
          <w:rPr>
            <w:b/>
          </w:rPr>
        </w:pPr>
      </w:p>
      <w:p w:rsidR="00730AFB" w:rsidRDefault="00730AFB" w:rsidP="00730AFB">
        <w:pPr>
          <w:pStyle w:val="Zhlav"/>
          <w:jc w:val="right"/>
        </w:pPr>
        <w:r w:rsidRPr="00730AFB">
          <w:rPr>
            <w:rFonts w:ascii="Times New Roman" w:hAnsi="Times New Roman"/>
          </w:rPr>
          <w:t xml:space="preserve">Stránka </w:t>
        </w:r>
        <w:r w:rsidR="005F683C" w:rsidRPr="00730AFB">
          <w:rPr>
            <w:rFonts w:ascii="Times New Roman" w:hAnsi="Times New Roman"/>
            <w:b/>
            <w:sz w:val="24"/>
            <w:szCs w:val="24"/>
          </w:rPr>
          <w:fldChar w:fldCharType="begin"/>
        </w:r>
        <w:r w:rsidRPr="00730AFB">
          <w:rPr>
            <w:rFonts w:ascii="Times New Roman" w:hAnsi="Times New Roman"/>
            <w:b/>
          </w:rPr>
          <w:instrText>PAGE</w:instrText>
        </w:r>
        <w:r w:rsidR="005F683C" w:rsidRPr="00730AFB">
          <w:rPr>
            <w:rFonts w:ascii="Times New Roman" w:hAnsi="Times New Roman"/>
            <w:b/>
            <w:sz w:val="24"/>
            <w:szCs w:val="24"/>
          </w:rPr>
          <w:fldChar w:fldCharType="separate"/>
        </w:r>
        <w:r w:rsidR="0089624C">
          <w:rPr>
            <w:rFonts w:ascii="Times New Roman" w:hAnsi="Times New Roman"/>
            <w:b/>
            <w:noProof/>
          </w:rPr>
          <w:t>1</w:t>
        </w:r>
        <w:r w:rsidR="005F683C" w:rsidRPr="00730AFB">
          <w:rPr>
            <w:rFonts w:ascii="Times New Roman" w:hAnsi="Times New Roman"/>
            <w:b/>
            <w:sz w:val="24"/>
            <w:szCs w:val="24"/>
          </w:rPr>
          <w:fldChar w:fldCharType="end"/>
        </w:r>
        <w:r w:rsidRPr="00730AFB">
          <w:rPr>
            <w:rFonts w:ascii="Times New Roman" w:hAnsi="Times New Roman"/>
          </w:rPr>
          <w:t xml:space="preserve"> z </w:t>
        </w:r>
        <w:r w:rsidR="005F683C" w:rsidRPr="00730AFB">
          <w:rPr>
            <w:rFonts w:ascii="Times New Roman" w:hAnsi="Times New Roman"/>
            <w:b/>
            <w:sz w:val="24"/>
            <w:szCs w:val="24"/>
          </w:rPr>
          <w:fldChar w:fldCharType="begin"/>
        </w:r>
        <w:r w:rsidRPr="00730AFB">
          <w:rPr>
            <w:rFonts w:ascii="Times New Roman" w:hAnsi="Times New Roman"/>
            <w:b/>
          </w:rPr>
          <w:instrText>NUMPAGES</w:instrText>
        </w:r>
        <w:r w:rsidR="005F683C" w:rsidRPr="00730AFB">
          <w:rPr>
            <w:rFonts w:ascii="Times New Roman" w:hAnsi="Times New Roman"/>
            <w:b/>
            <w:sz w:val="24"/>
            <w:szCs w:val="24"/>
          </w:rPr>
          <w:fldChar w:fldCharType="separate"/>
        </w:r>
        <w:r w:rsidR="0089624C">
          <w:rPr>
            <w:rFonts w:ascii="Times New Roman" w:hAnsi="Times New Roman"/>
            <w:b/>
            <w:noProof/>
          </w:rPr>
          <w:t>12</w:t>
        </w:r>
        <w:r w:rsidR="005F683C" w:rsidRPr="00730AFB">
          <w:rPr>
            <w:rFonts w:ascii="Times New Roman" w:hAnsi="Times New Roman"/>
            <w:b/>
            <w:sz w:val="24"/>
            <w:szCs w:val="24"/>
          </w:rPr>
          <w:fldChar w:fldCharType="end"/>
        </w:r>
      </w:p>
    </w:sdtContent>
  </w:sdt>
  <w:p w:rsidR="00730AFB" w:rsidRDefault="00730AFB">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B84FEC"/>
    <w:multiLevelType w:val="multilevel"/>
    <w:tmpl w:val="BEF4310E"/>
    <w:lvl w:ilvl="0">
      <w:start w:val="1"/>
      <w:numFmt w:val="decimal"/>
      <w:pStyle w:val="Nadpis1"/>
      <w:lvlText w:val="%1."/>
      <w:lvlJc w:val="left"/>
      <w:pPr>
        <w:tabs>
          <w:tab w:val="num" w:pos="714"/>
        </w:tabs>
        <w:ind w:left="714" w:hanging="714"/>
      </w:pPr>
      <w:rPr>
        <w:rFonts w:ascii="Times New Roman" w:hAnsi="Times New Roman" w:cs="Times New Roman" w:hint="default"/>
        <w:b/>
        <w:i w:val="0"/>
        <w:color w:val="auto"/>
        <w:sz w:val="22"/>
        <w:u w:val="none"/>
      </w:rPr>
    </w:lvl>
    <w:lvl w:ilvl="1">
      <w:start w:val="1"/>
      <w:numFmt w:val="decimal"/>
      <w:pStyle w:val="Nadpis2"/>
      <w:lvlText w:val="%1.%2."/>
      <w:lvlJc w:val="left"/>
      <w:pPr>
        <w:tabs>
          <w:tab w:val="num" w:pos="1565"/>
        </w:tabs>
        <w:ind w:left="1565" w:hanging="714"/>
      </w:pPr>
      <w:rPr>
        <w:rFonts w:ascii="Times New Roman" w:hAnsi="Times New Roman" w:cs="Times New Roman" w:hint="default"/>
        <w:b w:val="0"/>
        <w:i w:val="0"/>
        <w:color w:val="auto"/>
        <w:sz w:val="22"/>
        <w:u w:val="none"/>
      </w:rPr>
    </w:lvl>
    <w:lvl w:ilvl="2">
      <w:start w:val="1"/>
      <w:numFmt w:val="lowerLetter"/>
      <w:pStyle w:val="Nadpis3"/>
      <w:lvlText w:val="(%3)"/>
      <w:lvlJc w:val="left"/>
      <w:pPr>
        <w:tabs>
          <w:tab w:val="num" w:pos="1271"/>
        </w:tabs>
        <w:ind w:left="1271" w:hanging="420"/>
      </w:pPr>
      <w:rPr>
        <w:rFonts w:ascii="Times New Roman" w:hAnsi="Times New Roman" w:cs="Times New Roman" w:hint="default"/>
        <w:b w:val="0"/>
        <w:i w:val="0"/>
        <w:color w:val="auto"/>
        <w:sz w:val="22"/>
        <w:u w:val="none"/>
      </w:rPr>
    </w:lvl>
    <w:lvl w:ilvl="3">
      <w:start w:val="1"/>
      <w:numFmt w:val="lowerRoman"/>
      <w:pStyle w:val="Nadpis4"/>
      <w:lvlText w:val="(%4)"/>
      <w:lvlJc w:val="left"/>
      <w:pPr>
        <w:tabs>
          <w:tab w:val="num" w:pos="1474"/>
        </w:tabs>
        <w:ind w:left="1474" w:hanging="340"/>
      </w:pPr>
      <w:rPr>
        <w:rFonts w:ascii="Arial" w:hAnsi="Arial" w:hint="default"/>
        <w:b w:val="0"/>
        <w:i w:val="0"/>
        <w:color w:val="auto"/>
        <w:sz w:val="22"/>
        <w:u w:val="none"/>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3FD62C67"/>
    <w:multiLevelType w:val="hybridMultilevel"/>
    <w:tmpl w:val="5832C6B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
  </w:num>
  <w:num w:numId="2">
    <w:abstractNumId w:val="0"/>
    <w:lvlOverride w:ilvl="0">
      <w:lvl w:ilvl="0">
        <w:start w:val="1"/>
        <w:numFmt w:val="bullet"/>
        <w:lvlText w:val=""/>
        <w:legacy w:legacy="1" w:legacySpace="0" w:legacyIndent="283"/>
        <w:lvlJc w:val="left"/>
        <w:pPr>
          <w:ind w:left="623" w:hanging="283"/>
        </w:pPr>
        <w:rPr>
          <w:rFonts w:ascii="Wingdings" w:hAnsi="Wingdings" w:hint="default"/>
          <w:b w:val="0"/>
          <w:i w:val="0"/>
          <w:sz w:val="24"/>
          <w:u w:val="none"/>
        </w:rPr>
      </w:lvl>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1"/>
  </w:num>
  <w:num w:numId="12">
    <w:abstractNumId w:val="1"/>
  </w:num>
  <w:num w:numId="13">
    <w:abstractNumId w:val="2"/>
  </w:num>
  <w:num w:numId="14">
    <w:abstractNumId w:val="1"/>
  </w:num>
  <w:num w:numId="15">
    <w:abstractNumId w:val="1"/>
  </w:num>
  <w:num w:numId="1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attachedTemplate r:id="rId1"/>
  <w:stylePaneFormatFilter w:val="1024"/>
  <w:doNotTrackFormatting/>
  <w:defaultTabStop w:val="708"/>
  <w:hyphenationZone w:val="425"/>
  <w:drawingGridHorizontalSpacing w:val="110"/>
  <w:displayHorizontalDrawingGridEvery w:val="2"/>
  <w:characterSpacingControl w:val="doNotCompress"/>
  <w:hdrShapeDefaults>
    <o:shapedefaults v:ext="edit" spidmax="30721"/>
  </w:hdrShapeDefaults>
  <w:footnotePr>
    <w:footnote w:id="-1"/>
    <w:footnote w:id="0"/>
  </w:footnotePr>
  <w:endnotePr>
    <w:endnote w:id="-1"/>
    <w:endnote w:id="0"/>
  </w:endnotePr>
  <w:compat/>
  <w:rsids>
    <w:rsidRoot w:val="00F32D11"/>
    <w:rsid w:val="00002AA8"/>
    <w:rsid w:val="00005126"/>
    <w:rsid w:val="000138DC"/>
    <w:rsid w:val="00017FAE"/>
    <w:rsid w:val="000216E5"/>
    <w:rsid w:val="00026725"/>
    <w:rsid w:val="00027EE5"/>
    <w:rsid w:val="00032681"/>
    <w:rsid w:val="00032EBD"/>
    <w:rsid w:val="00035BD5"/>
    <w:rsid w:val="00044526"/>
    <w:rsid w:val="000519D4"/>
    <w:rsid w:val="00057E4A"/>
    <w:rsid w:val="00062503"/>
    <w:rsid w:val="00064A94"/>
    <w:rsid w:val="00067004"/>
    <w:rsid w:val="000710EF"/>
    <w:rsid w:val="00071572"/>
    <w:rsid w:val="000739C3"/>
    <w:rsid w:val="00077000"/>
    <w:rsid w:val="000824AB"/>
    <w:rsid w:val="0008404D"/>
    <w:rsid w:val="00091520"/>
    <w:rsid w:val="000A15AF"/>
    <w:rsid w:val="000A1EB9"/>
    <w:rsid w:val="000A357A"/>
    <w:rsid w:val="000A4973"/>
    <w:rsid w:val="000A5BEC"/>
    <w:rsid w:val="000B3301"/>
    <w:rsid w:val="000B4F88"/>
    <w:rsid w:val="000B6704"/>
    <w:rsid w:val="000B7364"/>
    <w:rsid w:val="000B7FCA"/>
    <w:rsid w:val="000C3FEE"/>
    <w:rsid w:val="000C7AC2"/>
    <w:rsid w:val="000D1239"/>
    <w:rsid w:val="000D2316"/>
    <w:rsid w:val="00100B50"/>
    <w:rsid w:val="00100D67"/>
    <w:rsid w:val="00102B8D"/>
    <w:rsid w:val="00103CEE"/>
    <w:rsid w:val="001257DF"/>
    <w:rsid w:val="00127675"/>
    <w:rsid w:val="0014192B"/>
    <w:rsid w:val="00152382"/>
    <w:rsid w:val="00175506"/>
    <w:rsid w:val="00177021"/>
    <w:rsid w:val="00181205"/>
    <w:rsid w:val="00182974"/>
    <w:rsid w:val="00184A40"/>
    <w:rsid w:val="00187D4E"/>
    <w:rsid w:val="00191093"/>
    <w:rsid w:val="00191A74"/>
    <w:rsid w:val="001A1594"/>
    <w:rsid w:val="001B07A5"/>
    <w:rsid w:val="001B477D"/>
    <w:rsid w:val="001B7F1E"/>
    <w:rsid w:val="001D3767"/>
    <w:rsid w:val="001E2719"/>
    <w:rsid w:val="001E3350"/>
    <w:rsid w:val="001E4C20"/>
    <w:rsid w:val="001E4CB8"/>
    <w:rsid w:val="001F6C21"/>
    <w:rsid w:val="00213326"/>
    <w:rsid w:val="002137E0"/>
    <w:rsid w:val="002158AF"/>
    <w:rsid w:val="002228ED"/>
    <w:rsid w:val="002259A8"/>
    <w:rsid w:val="00226280"/>
    <w:rsid w:val="002333C7"/>
    <w:rsid w:val="002340D5"/>
    <w:rsid w:val="00237974"/>
    <w:rsid w:val="00237B51"/>
    <w:rsid w:val="00245233"/>
    <w:rsid w:val="00246304"/>
    <w:rsid w:val="00265B03"/>
    <w:rsid w:val="00272A5B"/>
    <w:rsid w:val="0027695C"/>
    <w:rsid w:val="002771C2"/>
    <w:rsid w:val="002775B8"/>
    <w:rsid w:val="00283022"/>
    <w:rsid w:val="00285AF7"/>
    <w:rsid w:val="00290ABC"/>
    <w:rsid w:val="00291AE0"/>
    <w:rsid w:val="0029683D"/>
    <w:rsid w:val="002A42A2"/>
    <w:rsid w:val="002A769A"/>
    <w:rsid w:val="002B0AC0"/>
    <w:rsid w:val="002B2767"/>
    <w:rsid w:val="002B335B"/>
    <w:rsid w:val="002C2AED"/>
    <w:rsid w:val="002D399E"/>
    <w:rsid w:val="002D3C61"/>
    <w:rsid w:val="002D455B"/>
    <w:rsid w:val="002D6BE2"/>
    <w:rsid w:val="002E0622"/>
    <w:rsid w:val="002E1003"/>
    <w:rsid w:val="002E563A"/>
    <w:rsid w:val="002E58C4"/>
    <w:rsid w:val="002F0FC7"/>
    <w:rsid w:val="002F23ED"/>
    <w:rsid w:val="003062D9"/>
    <w:rsid w:val="00313230"/>
    <w:rsid w:val="00321408"/>
    <w:rsid w:val="00322346"/>
    <w:rsid w:val="003232E4"/>
    <w:rsid w:val="00327E93"/>
    <w:rsid w:val="00334BE4"/>
    <w:rsid w:val="00334C24"/>
    <w:rsid w:val="00341C66"/>
    <w:rsid w:val="003507E1"/>
    <w:rsid w:val="00354FCA"/>
    <w:rsid w:val="00357E90"/>
    <w:rsid w:val="00366189"/>
    <w:rsid w:val="00367721"/>
    <w:rsid w:val="00371BC6"/>
    <w:rsid w:val="00374280"/>
    <w:rsid w:val="003768AF"/>
    <w:rsid w:val="003774E7"/>
    <w:rsid w:val="00381E49"/>
    <w:rsid w:val="003855CA"/>
    <w:rsid w:val="003856F6"/>
    <w:rsid w:val="00385A3B"/>
    <w:rsid w:val="00385E5C"/>
    <w:rsid w:val="00390817"/>
    <w:rsid w:val="00391960"/>
    <w:rsid w:val="0039350A"/>
    <w:rsid w:val="00395B9F"/>
    <w:rsid w:val="0039670B"/>
    <w:rsid w:val="003A0B51"/>
    <w:rsid w:val="003A192F"/>
    <w:rsid w:val="003A70AE"/>
    <w:rsid w:val="003B5AF3"/>
    <w:rsid w:val="003B6276"/>
    <w:rsid w:val="003C30CE"/>
    <w:rsid w:val="003C4812"/>
    <w:rsid w:val="003C7552"/>
    <w:rsid w:val="003D3C8B"/>
    <w:rsid w:val="003D3E53"/>
    <w:rsid w:val="003D4149"/>
    <w:rsid w:val="003D4477"/>
    <w:rsid w:val="003D6E9F"/>
    <w:rsid w:val="003F0366"/>
    <w:rsid w:val="003F0F3E"/>
    <w:rsid w:val="003F31B7"/>
    <w:rsid w:val="003F43B2"/>
    <w:rsid w:val="00402BB2"/>
    <w:rsid w:val="004044CB"/>
    <w:rsid w:val="00405EB1"/>
    <w:rsid w:val="004125B5"/>
    <w:rsid w:val="004350DC"/>
    <w:rsid w:val="0044181F"/>
    <w:rsid w:val="004435D1"/>
    <w:rsid w:val="00454D85"/>
    <w:rsid w:val="00455CF0"/>
    <w:rsid w:val="00470FAB"/>
    <w:rsid w:val="0047243A"/>
    <w:rsid w:val="004861A9"/>
    <w:rsid w:val="004867FF"/>
    <w:rsid w:val="004923BF"/>
    <w:rsid w:val="004939A5"/>
    <w:rsid w:val="004B4EAA"/>
    <w:rsid w:val="004C1063"/>
    <w:rsid w:val="004C1507"/>
    <w:rsid w:val="004C5D59"/>
    <w:rsid w:val="004C5EB8"/>
    <w:rsid w:val="004C6AE2"/>
    <w:rsid w:val="004C7E19"/>
    <w:rsid w:val="004D1567"/>
    <w:rsid w:val="004D774A"/>
    <w:rsid w:val="004D7A0B"/>
    <w:rsid w:val="004D7BA1"/>
    <w:rsid w:val="004D7C05"/>
    <w:rsid w:val="004E7D45"/>
    <w:rsid w:val="0050069E"/>
    <w:rsid w:val="005028B3"/>
    <w:rsid w:val="005047B0"/>
    <w:rsid w:val="00511843"/>
    <w:rsid w:val="00512247"/>
    <w:rsid w:val="00515AEF"/>
    <w:rsid w:val="005204DB"/>
    <w:rsid w:val="005262A2"/>
    <w:rsid w:val="00530CC2"/>
    <w:rsid w:val="00534EB9"/>
    <w:rsid w:val="00535611"/>
    <w:rsid w:val="00542BA8"/>
    <w:rsid w:val="00547095"/>
    <w:rsid w:val="005724F2"/>
    <w:rsid w:val="0057341D"/>
    <w:rsid w:val="00573DFA"/>
    <w:rsid w:val="00576AE9"/>
    <w:rsid w:val="00581006"/>
    <w:rsid w:val="00582D6E"/>
    <w:rsid w:val="0058357E"/>
    <w:rsid w:val="00587FCF"/>
    <w:rsid w:val="00591F82"/>
    <w:rsid w:val="00595A8B"/>
    <w:rsid w:val="005975C2"/>
    <w:rsid w:val="005A02A1"/>
    <w:rsid w:val="005B06ED"/>
    <w:rsid w:val="005B761E"/>
    <w:rsid w:val="005C7139"/>
    <w:rsid w:val="005C7A79"/>
    <w:rsid w:val="005D576D"/>
    <w:rsid w:val="005D6B66"/>
    <w:rsid w:val="005E010A"/>
    <w:rsid w:val="005E57BD"/>
    <w:rsid w:val="005E7127"/>
    <w:rsid w:val="005F0544"/>
    <w:rsid w:val="005F505A"/>
    <w:rsid w:val="005F683C"/>
    <w:rsid w:val="0060678E"/>
    <w:rsid w:val="00607B78"/>
    <w:rsid w:val="00611DD4"/>
    <w:rsid w:val="0062487C"/>
    <w:rsid w:val="00630A18"/>
    <w:rsid w:val="006316DA"/>
    <w:rsid w:val="00637B64"/>
    <w:rsid w:val="006414A8"/>
    <w:rsid w:val="006419D5"/>
    <w:rsid w:val="00642BF7"/>
    <w:rsid w:val="00651B1B"/>
    <w:rsid w:val="00657419"/>
    <w:rsid w:val="00663778"/>
    <w:rsid w:val="00666194"/>
    <w:rsid w:val="0066771B"/>
    <w:rsid w:val="00671E8B"/>
    <w:rsid w:val="006732F4"/>
    <w:rsid w:val="00690374"/>
    <w:rsid w:val="006920A3"/>
    <w:rsid w:val="006951B3"/>
    <w:rsid w:val="006A4FDD"/>
    <w:rsid w:val="006A570D"/>
    <w:rsid w:val="006B28AF"/>
    <w:rsid w:val="006B4BB3"/>
    <w:rsid w:val="006B4F74"/>
    <w:rsid w:val="006B5123"/>
    <w:rsid w:val="006B534C"/>
    <w:rsid w:val="006C02CF"/>
    <w:rsid w:val="006C1805"/>
    <w:rsid w:val="006D14F4"/>
    <w:rsid w:val="006D23AC"/>
    <w:rsid w:val="006E033E"/>
    <w:rsid w:val="006E4BCB"/>
    <w:rsid w:val="006F561B"/>
    <w:rsid w:val="006F5633"/>
    <w:rsid w:val="00704D5A"/>
    <w:rsid w:val="00720B64"/>
    <w:rsid w:val="00723648"/>
    <w:rsid w:val="007260E0"/>
    <w:rsid w:val="00726B14"/>
    <w:rsid w:val="00730AFB"/>
    <w:rsid w:val="0073307E"/>
    <w:rsid w:val="0074597B"/>
    <w:rsid w:val="00746756"/>
    <w:rsid w:val="00750173"/>
    <w:rsid w:val="007549FA"/>
    <w:rsid w:val="00767AEE"/>
    <w:rsid w:val="00770048"/>
    <w:rsid w:val="007707E9"/>
    <w:rsid w:val="00772702"/>
    <w:rsid w:val="00773DC5"/>
    <w:rsid w:val="007772BE"/>
    <w:rsid w:val="00777ABB"/>
    <w:rsid w:val="00783378"/>
    <w:rsid w:val="007941AB"/>
    <w:rsid w:val="007A2E72"/>
    <w:rsid w:val="007A3199"/>
    <w:rsid w:val="007A6229"/>
    <w:rsid w:val="007C05AB"/>
    <w:rsid w:val="007C4DA2"/>
    <w:rsid w:val="007D0097"/>
    <w:rsid w:val="007D1477"/>
    <w:rsid w:val="007D1594"/>
    <w:rsid w:val="007D7F23"/>
    <w:rsid w:val="007F41B8"/>
    <w:rsid w:val="007F5C38"/>
    <w:rsid w:val="007F6B6B"/>
    <w:rsid w:val="00802F45"/>
    <w:rsid w:val="00816566"/>
    <w:rsid w:val="00816599"/>
    <w:rsid w:val="00824A3B"/>
    <w:rsid w:val="00832204"/>
    <w:rsid w:val="00844375"/>
    <w:rsid w:val="0084546C"/>
    <w:rsid w:val="00846939"/>
    <w:rsid w:val="00850C46"/>
    <w:rsid w:val="008521A1"/>
    <w:rsid w:val="0086254D"/>
    <w:rsid w:val="00871310"/>
    <w:rsid w:val="00873D1F"/>
    <w:rsid w:val="00873EE0"/>
    <w:rsid w:val="0087429C"/>
    <w:rsid w:val="008774F7"/>
    <w:rsid w:val="0088034A"/>
    <w:rsid w:val="0088191A"/>
    <w:rsid w:val="008858C0"/>
    <w:rsid w:val="0089392B"/>
    <w:rsid w:val="00895058"/>
    <w:rsid w:val="0089624C"/>
    <w:rsid w:val="00897DA6"/>
    <w:rsid w:val="008A142D"/>
    <w:rsid w:val="008A1783"/>
    <w:rsid w:val="008A1912"/>
    <w:rsid w:val="008A2236"/>
    <w:rsid w:val="008A3577"/>
    <w:rsid w:val="008B2076"/>
    <w:rsid w:val="008B2F1E"/>
    <w:rsid w:val="008B6129"/>
    <w:rsid w:val="008C403C"/>
    <w:rsid w:val="008C660A"/>
    <w:rsid w:val="008D2365"/>
    <w:rsid w:val="008D30DC"/>
    <w:rsid w:val="008D4DBB"/>
    <w:rsid w:val="008E1169"/>
    <w:rsid w:val="008E26FB"/>
    <w:rsid w:val="008E2713"/>
    <w:rsid w:val="008E3F7B"/>
    <w:rsid w:val="008E45B7"/>
    <w:rsid w:val="008E56D2"/>
    <w:rsid w:val="008E5BFD"/>
    <w:rsid w:val="008E7DC1"/>
    <w:rsid w:val="008E7EA4"/>
    <w:rsid w:val="00900ABA"/>
    <w:rsid w:val="00910E2D"/>
    <w:rsid w:val="00912AEA"/>
    <w:rsid w:val="0093185D"/>
    <w:rsid w:val="00931CD3"/>
    <w:rsid w:val="009363FD"/>
    <w:rsid w:val="009420BE"/>
    <w:rsid w:val="0094467B"/>
    <w:rsid w:val="00944C57"/>
    <w:rsid w:val="009451AB"/>
    <w:rsid w:val="009533D2"/>
    <w:rsid w:val="009539EE"/>
    <w:rsid w:val="00956DAD"/>
    <w:rsid w:val="009618E3"/>
    <w:rsid w:val="0096727F"/>
    <w:rsid w:val="00973D1F"/>
    <w:rsid w:val="00975CE4"/>
    <w:rsid w:val="0098043F"/>
    <w:rsid w:val="00981C0B"/>
    <w:rsid w:val="00985653"/>
    <w:rsid w:val="00994D56"/>
    <w:rsid w:val="00997A2A"/>
    <w:rsid w:val="009A0367"/>
    <w:rsid w:val="009A31CD"/>
    <w:rsid w:val="009A4409"/>
    <w:rsid w:val="009A5FB5"/>
    <w:rsid w:val="009A769E"/>
    <w:rsid w:val="009C3A10"/>
    <w:rsid w:val="009D2F00"/>
    <w:rsid w:val="009E42D3"/>
    <w:rsid w:val="009E436A"/>
    <w:rsid w:val="009F5C4D"/>
    <w:rsid w:val="00A00074"/>
    <w:rsid w:val="00A00F53"/>
    <w:rsid w:val="00A01299"/>
    <w:rsid w:val="00A031FD"/>
    <w:rsid w:val="00A15C26"/>
    <w:rsid w:val="00A170AE"/>
    <w:rsid w:val="00A20611"/>
    <w:rsid w:val="00A31BF9"/>
    <w:rsid w:val="00A36CF3"/>
    <w:rsid w:val="00A43FD3"/>
    <w:rsid w:val="00A51158"/>
    <w:rsid w:val="00A5211E"/>
    <w:rsid w:val="00A60E30"/>
    <w:rsid w:val="00A617B0"/>
    <w:rsid w:val="00A66199"/>
    <w:rsid w:val="00A6631B"/>
    <w:rsid w:val="00A67DDE"/>
    <w:rsid w:val="00A71442"/>
    <w:rsid w:val="00A76244"/>
    <w:rsid w:val="00A77229"/>
    <w:rsid w:val="00A81A1A"/>
    <w:rsid w:val="00A854AE"/>
    <w:rsid w:val="00A94346"/>
    <w:rsid w:val="00A951C7"/>
    <w:rsid w:val="00AA3519"/>
    <w:rsid w:val="00AA52C8"/>
    <w:rsid w:val="00AB1B48"/>
    <w:rsid w:val="00AC27AC"/>
    <w:rsid w:val="00AC3A5E"/>
    <w:rsid w:val="00AC3BA3"/>
    <w:rsid w:val="00AC6197"/>
    <w:rsid w:val="00AD3A5A"/>
    <w:rsid w:val="00AD3BE8"/>
    <w:rsid w:val="00AD5214"/>
    <w:rsid w:val="00AD59E2"/>
    <w:rsid w:val="00AD5A5F"/>
    <w:rsid w:val="00AD6766"/>
    <w:rsid w:val="00AE3DE2"/>
    <w:rsid w:val="00AE4288"/>
    <w:rsid w:val="00AF562C"/>
    <w:rsid w:val="00B0190E"/>
    <w:rsid w:val="00B04B4A"/>
    <w:rsid w:val="00B12658"/>
    <w:rsid w:val="00B147F8"/>
    <w:rsid w:val="00B23C16"/>
    <w:rsid w:val="00B25B23"/>
    <w:rsid w:val="00B353E8"/>
    <w:rsid w:val="00B42FDA"/>
    <w:rsid w:val="00B46852"/>
    <w:rsid w:val="00B502F4"/>
    <w:rsid w:val="00B50A6D"/>
    <w:rsid w:val="00B5511B"/>
    <w:rsid w:val="00B7491E"/>
    <w:rsid w:val="00B76341"/>
    <w:rsid w:val="00B76489"/>
    <w:rsid w:val="00B8091D"/>
    <w:rsid w:val="00B80F63"/>
    <w:rsid w:val="00B81308"/>
    <w:rsid w:val="00B879AC"/>
    <w:rsid w:val="00B91891"/>
    <w:rsid w:val="00B97182"/>
    <w:rsid w:val="00BB0BF1"/>
    <w:rsid w:val="00BB53EB"/>
    <w:rsid w:val="00BC1348"/>
    <w:rsid w:val="00BC30A5"/>
    <w:rsid w:val="00BC36E8"/>
    <w:rsid w:val="00BC56E3"/>
    <w:rsid w:val="00BC7159"/>
    <w:rsid w:val="00BC71B0"/>
    <w:rsid w:val="00BD44F9"/>
    <w:rsid w:val="00BD6FFA"/>
    <w:rsid w:val="00BD7A19"/>
    <w:rsid w:val="00BE51AD"/>
    <w:rsid w:val="00BE5258"/>
    <w:rsid w:val="00BF089A"/>
    <w:rsid w:val="00BF6681"/>
    <w:rsid w:val="00BF7F75"/>
    <w:rsid w:val="00C033DF"/>
    <w:rsid w:val="00C10884"/>
    <w:rsid w:val="00C20CEA"/>
    <w:rsid w:val="00C20EBB"/>
    <w:rsid w:val="00C321B9"/>
    <w:rsid w:val="00C36066"/>
    <w:rsid w:val="00C37035"/>
    <w:rsid w:val="00C5719F"/>
    <w:rsid w:val="00C60D98"/>
    <w:rsid w:val="00C61E17"/>
    <w:rsid w:val="00C6539A"/>
    <w:rsid w:val="00C67D57"/>
    <w:rsid w:val="00C7074E"/>
    <w:rsid w:val="00C73213"/>
    <w:rsid w:val="00C73F8C"/>
    <w:rsid w:val="00C761D6"/>
    <w:rsid w:val="00C827CD"/>
    <w:rsid w:val="00C961F0"/>
    <w:rsid w:val="00CA1334"/>
    <w:rsid w:val="00CA6839"/>
    <w:rsid w:val="00CB6F8F"/>
    <w:rsid w:val="00CB7C8F"/>
    <w:rsid w:val="00CC12B5"/>
    <w:rsid w:val="00CC2308"/>
    <w:rsid w:val="00CC3C0E"/>
    <w:rsid w:val="00CD2854"/>
    <w:rsid w:val="00CD4122"/>
    <w:rsid w:val="00CD586B"/>
    <w:rsid w:val="00CE1E4C"/>
    <w:rsid w:val="00CE2BE8"/>
    <w:rsid w:val="00CE70BA"/>
    <w:rsid w:val="00CF178D"/>
    <w:rsid w:val="00CF5DAE"/>
    <w:rsid w:val="00D076F2"/>
    <w:rsid w:val="00D11761"/>
    <w:rsid w:val="00D12675"/>
    <w:rsid w:val="00D13348"/>
    <w:rsid w:val="00D20775"/>
    <w:rsid w:val="00D21E5E"/>
    <w:rsid w:val="00D2209C"/>
    <w:rsid w:val="00D27825"/>
    <w:rsid w:val="00D304B9"/>
    <w:rsid w:val="00D3136E"/>
    <w:rsid w:val="00D331B7"/>
    <w:rsid w:val="00D41FED"/>
    <w:rsid w:val="00D5167E"/>
    <w:rsid w:val="00D51DF2"/>
    <w:rsid w:val="00D53590"/>
    <w:rsid w:val="00D544A5"/>
    <w:rsid w:val="00D55064"/>
    <w:rsid w:val="00D57497"/>
    <w:rsid w:val="00D61329"/>
    <w:rsid w:val="00D615F9"/>
    <w:rsid w:val="00D647ED"/>
    <w:rsid w:val="00D64E84"/>
    <w:rsid w:val="00D65A54"/>
    <w:rsid w:val="00D710EB"/>
    <w:rsid w:val="00D82C9E"/>
    <w:rsid w:val="00D834E8"/>
    <w:rsid w:val="00D8508B"/>
    <w:rsid w:val="00D8557C"/>
    <w:rsid w:val="00D9019E"/>
    <w:rsid w:val="00D930F7"/>
    <w:rsid w:val="00D93C71"/>
    <w:rsid w:val="00D94FAF"/>
    <w:rsid w:val="00D95A64"/>
    <w:rsid w:val="00DA2AD2"/>
    <w:rsid w:val="00DA3606"/>
    <w:rsid w:val="00DA3B25"/>
    <w:rsid w:val="00DA7976"/>
    <w:rsid w:val="00DB13B9"/>
    <w:rsid w:val="00DB1E98"/>
    <w:rsid w:val="00DC099A"/>
    <w:rsid w:val="00DD37AE"/>
    <w:rsid w:val="00DD53AC"/>
    <w:rsid w:val="00DD7CB8"/>
    <w:rsid w:val="00DE258D"/>
    <w:rsid w:val="00DE4F60"/>
    <w:rsid w:val="00DE6C1E"/>
    <w:rsid w:val="00DF0D9C"/>
    <w:rsid w:val="00DF3D66"/>
    <w:rsid w:val="00E0119C"/>
    <w:rsid w:val="00E13F05"/>
    <w:rsid w:val="00E306EC"/>
    <w:rsid w:val="00E33116"/>
    <w:rsid w:val="00E365D3"/>
    <w:rsid w:val="00E43C08"/>
    <w:rsid w:val="00E522A2"/>
    <w:rsid w:val="00E53A20"/>
    <w:rsid w:val="00E545CE"/>
    <w:rsid w:val="00E548A7"/>
    <w:rsid w:val="00E61F82"/>
    <w:rsid w:val="00E642D0"/>
    <w:rsid w:val="00E7297A"/>
    <w:rsid w:val="00E75D22"/>
    <w:rsid w:val="00E761AC"/>
    <w:rsid w:val="00E86EBF"/>
    <w:rsid w:val="00E93C86"/>
    <w:rsid w:val="00E97590"/>
    <w:rsid w:val="00EA2D21"/>
    <w:rsid w:val="00EB15CF"/>
    <w:rsid w:val="00EB2B5A"/>
    <w:rsid w:val="00EB5AF0"/>
    <w:rsid w:val="00EC0B3E"/>
    <w:rsid w:val="00EC0C95"/>
    <w:rsid w:val="00EC10A8"/>
    <w:rsid w:val="00EC396C"/>
    <w:rsid w:val="00EC4F98"/>
    <w:rsid w:val="00EC682B"/>
    <w:rsid w:val="00EC7734"/>
    <w:rsid w:val="00ED1005"/>
    <w:rsid w:val="00ED1DE8"/>
    <w:rsid w:val="00ED1E98"/>
    <w:rsid w:val="00EE03F5"/>
    <w:rsid w:val="00F1331E"/>
    <w:rsid w:val="00F20BA5"/>
    <w:rsid w:val="00F24197"/>
    <w:rsid w:val="00F32D11"/>
    <w:rsid w:val="00F33EF1"/>
    <w:rsid w:val="00F42C0A"/>
    <w:rsid w:val="00F4677B"/>
    <w:rsid w:val="00F510AD"/>
    <w:rsid w:val="00F568C1"/>
    <w:rsid w:val="00F6141E"/>
    <w:rsid w:val="00F614CB"/>
    <w:rsid w:val="00F62BD5"/>
    <w:rsid w:val="00F6558F"/>
    <w:rsid w:val="00F7323E"/>
    <w:rsid w:val="00F8366D"/>
    <w:rsid w:val="00F87D86"/>
    <w:rsid w:val="00F90F37"/>
    <w:rsid w:val="00F93826"/>
    <w:rsid w:val="00F96DAB"/>
    <w:rsid w:val="00FA0279"/>
    <w:rsid w:val="00FA27BD"/>
    <w:rsid w:val="00FA7317"/>
    <w:rsid w:val="00FA7DF2"/>
    <w:rsid w:val="00FB2840"/>
    <w:rsid w:val="00FB6756"/>
    <w:rsid w:val="00FC2376"/>
    <w:rsid w:val="00FC2F2F"/>
    <w:rsid w:val="00FC7283"/>
    <w:rsid w:val="00FE297E"/>
    <w:rsid w:val="00FE78E4"/>
    <w:rsid w:val="00FF5825"/>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F614CB"/>
    <w:pPr>
      <w:spacing w:after="120" w:line="264" w:lineRule="auto"/>
      <w:jc w:val="both"/>
    </w:pPr>
    <w:rPr>
      <w:rFonts w:ascii="Arial" w:hAnsi="Arial"/>
      <w:sz w:val="22"/>
      <w:szCs w:val="24"/>
      <w:lang w:eastAsia="en-US"/>
    </w:rPr>
  </w:style>
  <w:style w:type="paragraph" w:styleId="Nadpis1">
    <w:name w:val="heading 1"/>
    <w:basedOn w:val="Normln"/>
    <w:next w:val="Normln"/>
    <w:link w:val="Nadpis1Char"/>
    <w:autoRedefine/>
    <w:uiPriority w:val="9"/>
    <w:qFormat/>
    <w:rsid w:val="002771C2"/>
    <w:pPr>
      <w:numPr>
        <w:numId w:val="1"/>
      </w:numPr>
      <w:outlineLvl w:val="0"/>
    </w:pPr>
    <w:rPr>
      <w:rFonts w:eastAsia="Times New Roman"/>
      <w:b/>
      <w:bCs/>
      <w:smallCaps/>
      <w:szCs w:val="28"/>
    </w:rPr>
  </w:style>
  <w:style w:type="paragraph" w:styleId="Nadpis2">
    <w:name w:val="heading 2"/>
    <w:basedOn w:val="Normln"/>
    <w:next w:val="Normln"/>
    <w:link w:val="Nadpis2Char"/>
    <w:autoRedefine/>
    <w:uiPriority w:val="9"/>
    <w:unhideWhenUsed/>
    <w:qFormat/>
    <w:rsid w:val="007F41B8"/>
    <w:pPr>
      <w:numPr>
        <w:ilvl w:val="1"/>
        <w:numId w:val="1"/>
      </w:numPr>
      <w:outlineLvl w:val="1"/>
    </w:pPr>
    <w:rPr>
      <w:rFonts w:eastAsia="Times New Roman"/>
      <w:bCs/>
      <w:szCs w:val="26"/>
    </w:rPr>
  </w:style>
  <w:style w:type="paragraph" w:styleId="Nadpis3">
    <w:name w:val="heading 3"/>
    <w:basedOn w:val="Normln"/>
    <w:next w:val="Normln"/>
    <w:link w:val="Nadpis3Char"/>
    <w:autoRedefine/>
    <w:uiPriority w:val="9"/>
    <w:unhideWhenUsed/>
    <w:qFormat/>
    <w:rsid w:val="003D3E53"/>
    <w:pPr>
      <w:numPr>
        <w:ilvl w:val="2"/>
        <w:numId w:val="1"/>
      </w:numPr>
      <w:tabs>
        <w:tab w:val="clear" w:pos="1271"/>
        <w:tab w:val="num" w:pos="2972"/>
      </w:tabs>
      <w:ind w:left="2972"/>
      <w:outlineLvl w:val="2"/>
    </w:pPr>
    <w:rPr>
      <w:rFonts w:eastAsia="Times New Roman"/>
      <w:bCs/>
    </w:rPr>
  </w:style>
  <w:style w:type="paragraph" w:styleId="Nadpis4">
    <w:name w:val="heading 4"/>
    <w:basedOn w:val="Normln"/>
    <w:next w:val="Normln"/>
    <w:link w:val="Nadpis4Char"/>
    <w:autoRedefine/>
    <w:uiPriority w:val="9"/>
    <w:unhideWhenUsed/>
    <w:qFormat/>
    <w:rsid w:val="00071572"/>
    <w:pPr>
      <w:numPr>
        <w:ilvl w:val="3"/>
        <w:numId w:val="1"/>
      </w:numPr>
      <w:tabs>
        <w:tab w:val="clear" w:pos="1474"/>
        <w:tab w:val="num" w:pos="1701"/>
      </w:tabs>
      <w:ind w:left="1701" w:hanging="567"/>
      <w:outlineLvl w:val="3"/>
    </w:pPr>
    <w:rPr>
      <w:rFonts w:eastAsia="Times New Roman"/>
      <w:bCs/>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DA2AD2"/>
    <w:pPr>
      <w:tabs>
        <w:tab w:val="center" w:pos="4536"/>
        <w:tab w:val="right" w:pos="9072"/>
      </w:tabs>
    </w:pPr>
    <w:rPr>
      <w:szCs w:val="20"/>
    </w:rPr>
  </w:style>
  <w:style w:type="character" w:customStyle="1" w:styleId="ZhlavChar">
    <w:name w:val="Záhlaví Char"/>
    <w:link w:val="Zhlav"/>
    <w:uiPriority w:val="99"/>
    <w:rsid w:val="00DA2AD2"/>
    <w:rPr>
      <w:rFonts w:ascii="Arial" w:hAnsi="Arial"/>
      <w:sz w:val="22"/>
    </w:rPr>
  </w:style>
  <w:style w:type="paragraph" w:styleId="Zpat">
    <w:name w:val="footer"/>
    <w:basedOn w:val="Normln"/>
    <w:link w:val="ZpatChar"/>
    <w:uiPriority w:val="99"/>
    <w:unhideWhenUsed/>
    <w:rsid w:val="00DA2AD2"/>
    <w:pPr>
      <w:tabs>
        <w:tab w:val="center" w:pos="4536"/>
        <w:tab w:val="right" w:pos="9072"/>
      </w:tabs>
    </w:pPr>
    <w:rPr>
      <w:szCs w:val="20"/>
    </w:rPr>
  </w:style>
  <w:style w:type="character" w:customStyle="1" w:styleId="ZpatChar">
    <w:name w:val="Zápatí Char"/>
    <w:link w:val="Zpat"/>
    <w:uiPriority w:val="99"/>
    <w:rsid w:val="00DA2AD2"/>
    <w:rPr>
      <w:rFonts w:ascii="Arial" w:hAnsi="Arial"/>
      <w:sz w:val="22"/>
    </w:rPr>
  </w:style>
  <w:style w:type="character" w:customStyle="1" w:styleId="Nadpis1Char">
    <w:name w:val="Nadpis 1 Char"/>
    <w:link w:val="Nadpis1"/>
    <w:uiPriority w:val="9"/>
    <w:rsid w:val="002771C2"/>
    <w:rPr>
      <w:rFonts w:ascii="Arial" w:eastAsia="Times New Roman" w:hAnsi="Arial"/>
      <w:b/>
      <w:bCs/>
      <w:smallCaps/>
      <w:sz w:val="22"/>
      <w:szCs w:val="28"/>
      <w:lang w:eastAsia="en-US"/>
    </w:rPr>
  </w:style>
  <w:style w:type="character" w:customStyle="1" w:styleId="Nadpis2Char">
    <w:name w:val="Nadpis 2 Char"/>
    <w:link w:val="Nadpis2"/>
    <w:uiPriority w:val="9"/>
    <w:rsid w:val="007F41B8"/>
    <w:rPr>
      <w:rFonts w:ascii="Arial" w:eastAsia="Times New Roman" w:hAnsi="Arial"/>
      <w:bCs/>
      <w:sz w:val="22"/>
      <w:szCs w:val="26"/>
      <w:lang w:eastAsia="en-US"/>
    </w:rPr>
  </w:style>
  <w:style w:type="character" w:customStyle="1" w:styleId="Nadpis3Char">
    <w:name w:val="Nadpis 3 Char"/>
    <w:link w:val="Nadpis3"/>
    <w:uiPriority w:val="9"/>
    <w:rsid w:val="003D3E53"/>
    <w:rPr>
      <w:rFonts w:ascii="Arial" w:eastAsia="Times New Roman" w:hAnsi="Arial"/>
      <w:bCs/>
      <w:sz w:val="22"/>
      <w:szCs w:val="24"/>
      <w:lang w:eastAsia="en-US"/>
    </w:rPr>
  </w:style>
  <w:style w:type="character" w:customStyle="1" w:styleId="Nadpis4Char">
    <w:name w:val="Nadpis 4 Char"/>
    <w:link w:val="Nadpis4"/>
    <w:uiPriority w:val="9"/>
    <w:rsid w:val="00071572"/>
    <w:rPr>
      <w:rFonts w:ascii="Arial" w:eastAsia="Times New Roman" w:hAnsi="Arial"/>
      <w:bCs/>
      <w:iCs/>
      <w:sz w:val="22"/>
      <w:szCs w:val="24"/>
      <w:lang w:eastAsia="en-US"/>
    </w:rPr>
  </w:style>
  <w:style w:type="paragraph" w:styleId="Textbubliny">
    <w:name w:val="Balloon Text"/>
    <w:basedOn w:val="Normln"/>
    <w:link w:val="TextbublinyChar"/>
    <w:uiPriority w:val="99"/>
    <w:semiHidden/>
    <w:unhideWhenUsed/>
    <w:rsid w:val="00B12658"/>
    <w:pPr>
      <w:spacing w:after="0" w:line="240" w:lineRule="auto"/>
    </w:pPr>
    <w:rPr>
      <w:rFonts w:ascii="Tahoma" w:hAnsi="Tahoma"/>
      <w:sz w:val="16"/>
      <w:szCs w:val="16"/>
    </w:rPr>
  </w:style>
  <w:style w:type="character" w:customStyle="1" w:styleId="TextbublinyChar">
    <w:name w:val="Text bubliny Char"/>
    <w:link w:val="Textbubliny"/>
    <w:uiPriority w:val="99"/>
    <w:semiHidden/>
    <w:rsid w:val="00B12658"/>
    <w:rPr>
      <w:rFonts w:ascii="Tahoma" w:hAnsi="Tahoma" w:cs="Tahoma"/>
      <w:sz w:val="16"/>
      <w:szCs w:val="16"/>
      <w:lang w:eastAsia="en-US"/>
    </w:rPr>
  </w:style>
  <w:style w:type="character" w:styleId="Hypertextovodkaz">
    <w:name w:val="Hyperlink"/>
    <w:uiPriority w:val="99"/>
    <w:unhideWhenUsed/>
    <w:rsid w:val="002771C2"/>
    <w:rPr>
      <w:color w:val="0000FF"/>
      <w:u w:val="single"/>
    </w:rPr>
  </w:style>
  <w:style w:type="paragraph" w:styleId="Obsah1">
    <w:name w:val="toc 1"/>
    <w:basedOn w:val="Normln"/>
    <w:next w:val="Normln"/>
    <w:autoRedefine/>
    <w:uiPriority w:val="39"/>
    <w:unhideWhenUsed/>
    <w:rsid w:val="002771C2"/>
    <w:rPr>
      <w:b/>
    </w:rPr>
  </w:style>
  <w:style w:type="character" w:styleId="Odkaznakoment">
    <w:name w:val="annotation reference"/>
    <w:basedOn w:val="Standardnpsmoodstavce"/>
    <w:uiPriority w:val="99"/>
    <w:semiHidden/>
    <w:unhideWhenUsed/>
    <w:rsid w:val="00FC2376"/>
    <w:rPr>
      <w:sz w:val="16"/>
      <w:szCs w:val="16"/>
    </w:rPr>
  </w:style>
  <w:style w:type="paragraph" w:styleId="Textkomente">
    <w:name w:val="annotation text"/>
    <w:basedOn w:val="Normln"/>
    <w:link w:val="TextkomenteChar"/>
    <w:uiPriority w:val="99"/>
    <w:unhideWhenUsed/>
    <w:rsid w:val="00FC2376"/>
    <w:rPr>
      <w:sz w:val="20"/>
      <w:szCs w:val="20"/>
    </w:rPr>
  </w:style>
  <w:style w:type="character" w:customStyle="1" w:styleId="TextkomenteChar">
    <w:name w:val="Text komentáře Char"/>
    <w:basedOn w:val="Standardnpsmoodstavce"/>
    <w:link w:val="Textkomente"/>
    <w:uiPriority w:val="99"/>
    <w:rsid w:val="00FC2376"/>
    <w:rPr>
      <w:rFonts w:ascii="Arial" w:hAnsi="Arial"/>
      <w:lang w:eastAsia="en-US"/>
    </w:rPr>
  </w:style>
  <w:style w:type="paragraph" w:styleId="Pedmtkomente">
    <w:name w:val="annotation subject"/>
    <w:basedOn w:val="Textkomente"/>
    <w:next w:val="Textkomente"/>
    <w:link w:val="PedmtkomenteChar"/>
    <w:uiPriority w:val="99"/>
    <w:semiHidden/>
    <w:unhideWhenUsed/>
    <w:rsid w:val="00FC2376"/>
    <w:rPr>
      <w:b/>
      <w:bCs/>
    </w:rPr>
  </w:style>
  <w:style w:type="character" w:customStyle="1" w:styleId="PedmtkomenteChar">
    <w:name w:val="Předmět komentáře Char"/>
    <w:basedOn w:val="TextkomenteChar"/>
    <w:link w:val="Pedmtkomente"/>
    <w:uiPriority w:val="99"/>
    <w:semiHidden/>
    <w:rsid w:val="00FC2376"/>
    <w:rPr>
      <w:rFonts w:ascii="Arial" w:hAnsi="Arial"/>
      <w:b/>
      <w:bCs/>
      <w:lang w:eastAsia="en-US"/>
    </w:rPr>
  </w:style>
  <w:style w:type="paragraph" w:styleId="Revize">
    <w:name w:val="Revision"/>
    <w:hidden/>
    <w:uiPriority w:val="99"/>
    <w:semiHidden/>
    <w:rsid w:val="00385E5C"/>
    <w:rPr>
      <w:rFonts w:ascii="Arial" w:hAnsi="Arial"/>
      <w:sz w:val="22"/>
      <w:szCs w:val="24"/>
      <w:lang w:eastAsia="en-US"/>
    </w:rPr>
  </w:style>
  <w:style w:type="paragraph" w:customStyle="1" w:styleId="NZ">
    <w:name w:val="NZ"/>
    <w:basedOn w:val="Normln"/>
    <w:link w:val="NZChar"/>
    <w:rsid w:val="00BD44F9"/>
    <w:pPr>
      <w:tabs>
        <w:tab w:val="right" w:leader="hyphen" w:pos="9072"/>
      </w:tabs>
      <w:spacing w:after="0" w:line="360" w:lineRule="auto"/>
    </w:pPr>
    <w:rPr>
      <w:rFonts w:ascii="Times New Roman" w:eastAsia="Times New Roman" w:hAnsi="Times New Roman"/>
      <w:szCs w:val="20"/>
      <w:lang w:eastAsia="cs-CZ"/>
    </w:rPr>
  </w:style>
  <w:style w:type="paragraph" w:customStyle="1" w:styleId="Notzap">
    <w:name w:val="Notzap"/>
    <w:basedOn w:val="Normln"/>
    <w:link w:val="NotzapChar"/>
    <w:rsid w:val="00BD44F9"/>
    <w:pPr>
      <w:tabs>
        <w:tab w:val="right" w:leader="hyphen" w:pos="9072"/>
      </w:tabs>
      <w:spacing w:after="0" w:line="360" w:lineRule="auto"/>
    </w:pPr>
    <w:rPr>
      <w:rFonts w:ascii="Times New Roman" w:eastAsia="Times New Roman" w:hAnsi="Times New Roman"/>
      <w:sz w:val="24"/>
      <w:szCs w:val="20"/>
      <w:lang w:eastAsia="cs-CZ"/>
    </w:rPr>
  </w:style>
  <w:style w:type="character" w:customStyle="1" w:styleId="NotzapChar">
    <w:name w:val="Notzap Char"/>
    <w:link w:val="Notzap"/>
    <w:rsid w:val="00BD44F9"/>
    <w:rPr>
      <w:rFonts w:ascii="Times New Roman" w:eastAsia="Times New Roman" w:hAnsi="Times New Roman"/>
      <w:sz w:val="24"/>
    </w:rPr>
  </w:style>
  <w:style w:type="character" w:customStyle="1" w:styleId="NZChar">
    <w:name w:val="NZ Char"/>
    <w:link w:val="NZ"/>
    <w:locked/>
    <w:rsid w:val="00BD44F9"/>
    <w:rPr>
      <w:rFonts w:ascii="Times New Roman" w:eastAsia="Times New Roman" w:hAnsi="Times New Roman"/>
      <w:sz w:val="22"/>
    </w:rPr>
  </w:style>
  <w:style w:type="paragraph" w:styleId="Nzev">
    <w:name w:val="Title"/>
    <w:basedOn w:val="Normln"/>
    <w:link w:val="NzevChar"/>
    <w:qFormat/>
    <w:rsid w:val="001257DF"/>
    <w:pPr>
      <w:autoSpaceDE w:val="0"/>
      <w:autoSpaceDN w:val="0"/>
      <w:adjustRightInd w:val="0"/>
      <w:spacing w:after="0" w:line="240" w:lineRule="auto"/>
      <w:jc w:val="center"/>
    </w:pPr>
    <w:rPr>
      <w:rFonts w:ascii="Times New Roman" w:eastAsia="Times New Roman" w:hAnsi="Times New Roman"/>
      <w:b/>
      <w:bCs/>
      <w:sz w:val="24"/>
      <w:lang w:eastAsia="cs-CZ"/>
    </w:rPr>
  </w:style>
  <w:style w:type="character" w:customStyle="1" w:styleId="NzevChar">
    <w:name w:val="Název Char"/>
    <w:basedOn w:val="Standardnpsmoodstavce"/>
    <w:link w:val="Nzev"/>
    <w:rsid w:val="001257DF"/>
    <w:rPr>
      <w:rFonts w:ascii="Times New Roman" w:eastAsia="Times New Roman" w:hAnsi="Times New Roman"/>
      <w:b/>
      <w:bCs/>
      <w:sz w:val="24"/>
      <w:szCs w:val="24"/>
    </w:rPr>
  </w:style>
  <w:style w:type="paragraph" w:styleId="Bezmezer">
    <w:name w:val="No Spacing"/>
    <w:uiPriority w:val="1"/>
    <w:qFormat/>
    <w:rsid w:val="001257DF"/>
    <w:pPr>
      <w:jc w:val="both"/>
    </w:pPr>
    <w:rPr>
      <w:rFonts w:ascii="Arial" w:hAnsi="Arial"/>
      <w:sz w:val="22"/>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F614CB"/>
    <w:pPr>
      <w:spacing w:after="120" w:line="264" w:lineRule="auto"/>
      <w:jc w:val="both"/>
    </w:pPr>
    <w:rPr>
      <w:rFonts w:ascii="Arial" w:hAnsi="Arial"/>
      <w:sz w:val="22"/>
      <w:szCs w:val="24"/>
      <w:lang w:eastAsia="en-US"/>
    </w:rPr>
  </w:style>
  <w:style w:type="paragraph" w:styleId="Nadpis1">
    <w:name w:val="heading 1"/>
    <w:basedOn w:val="Normln"/>
    <w:next w:val="Normln"/>
    <w:link w:val="Nadpis1Char"/>
    <w:autoRedefine/>
    <w:uiPriority w:val="9"/>
    <w:qFormat/>
    <w:rsid w:val="002771C2"/>
    <w:pPr>
      <w:numPr>
        <w:numId w:val="1"/>
      </w:numPr>
      <w:outlineLvl w:val="0"/>
    </w:pPr>
    <w:rPr>
      <w:rFonts w:eastAsia="Times New Roman"/>
      <w:b/>
      <w:bCs/>
      <w:smallCaps/>
      <w:szCs w:val="28"/>
    </w:rPr>
  </w:style>
  <w:style w:type="paragraph" w:styleId="Nadpis2">
    <w:name w:val="heading 2"/>
    <w:basedOn w:val="Normln"/>
    <w:next w:val="Normln"/>
    <w:link w:val="Nadpis2Char"/>
    <w:autoRedefine/>
    <w:uiPriority w:val="9"/>
    <w:unhideWhenUsed/>
    <w:qFormat/>
    <w:rsid w:val="007F41B8"/>
    <w:pPr>
      <w:numPr>
        <w:ilvl w:val="1"/>
        <w:numId w:val="1"/>
      </w:numPr>
      <w:outlineLvl w:val="1"/>
    </w:pPr>
    <w:rPr>
      <w:rFonts w:eastAsia="Times New Roman"/>
      <w:bCs/>
      <w:szCs w:val="26"/>
    </w:rPr>
  </w:style>
  <w:style w:type="paragraph" w:styleId="Nadpis3">
    <w:name w:val="heading 3"/>
    <w:basedOn w:val="Normln"/>
    <w:next w:val="Normln"/>
    <w:link w:val="Nadpis3Char"/>
    <w:autoRedefine/>
    <w:uiPriority w:val="9"/>
    <w:unhideWhenUsed/>
    <w:qFormat/>
    <w:rsid w:val="003D3E53"/>
    <w:pPr>
      <w:numPr>
        <w:ilvl w:val="2"/>
        <w:numId w:val="1"/>
      </w:numPr>
      <w:tabs>
        <w:tab w:val="clear" w:pos="1271"/>
        <w:tab w:val="num" w:pos="2972"/>
      </w:tabs>
      <w:ind w:left="2972"/>
      <w:outlineLvl w:val="2"/>
    </w:pPr>
    <w:rPr>
      <w:rFonts w:eastAsia="Times New Roman"/>
      <w:bCs/>
    </w:rPr>
  </w:style>
  <w:style w:type="paragraph" w:styleId="Nadpis4">
    <w:name w:val="heading 4"/>
    <w:basedOn w:val="Normln"/>
    <w:next w:val="Normln"/>
    <w:link w:val="Nadpis4Char"/>
    <w:autoRedefine/>
    <w:uiPriority w:val="9"/>
    <w:unhideWhenUsed/>
    <w:qFormat/>
    <w:rsid w:val="00071572"/>
    <w:pPr>
      <w:numPr>
        <w:ilvl w:val="3"/>
        <w:numId w:val="1"/>
      </w:numPr>
      <w:tabs>
        <w:tab w:val="clear" w:pos="1474"/>
        <w:tab w:val="num" w:pos="1701"/>
      </w:tabs>
      <w:ind w:left="1701" w:hanging="567"/>
      <w:outlineLvl w:val="3"/>
    </w:pPr>
    <w:rPr>
      <w:rFonts w:eastAsia="Times New Roman"/>
      <w:bCs/>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semiHidden/>
    <w:unhideWhenUsed/>
    <w:rsid w:val="00DA2AD2"/>
    <w:pPr>
      <w:tabs>
        <w:tab w:val="center" w:pos="4536"/>
        <w:tab w:val="right" w:pos="9072"/>
      </w:tabs>
    </w:pPr>
    <w:rPr>
      <w:szCs w:val="20"/>
    </w:rPr>
  </w:style>
  <w:style w:type="character" w:customStyle="1" w:styleId="ZhlavChar">
    <w:name w:val="Záhlaví Char"/>
    <w:link w:val="Zhlav"/>
    <w:uiPriority w:val="99"/>
    <w:semiHidden/>
    <w:rsid w:val="00DA2AD2"/>
    <w:rPr>
      <w:rFonts w:ascii="Arial" w:hAnsi="Arial"/>
      <w:sz w:val="22"/>
    </w:rPr>
  </w:style>
  <w:style w:type="paragraph" w:styleId="Zpat">
    <w:name w:val="footer"/>
    <w:basedOn w:val="Normln"/>
    <w:link w:val="ZpatChar"/>
    <w:uiPriority w:val="99"/>
    <w:unhideWhenUsed/>
    <w:rsid w:val="00DA2AD2"/>
    <w:pPr>
      <w:tabs>
        <w:tab w:val="center" w:pos="4536"/>
        <w:tab w:val="right" w:pos="9072"/>
      </w:tabs>
    </w:pPr>
    <w:rPr>
      <w:szCs w:val="20"/>
    </w:rPr>
  </w:style>
  <w:style w:type="character" w:customStyle="1" w:styleId="ZpatChar">
    <w:name w:val="Zápatí Char"/>
    <w:link w:val="Zpat"/>
    <w:uiPriority w:val="99"/>
    <w:rsid w:val="00DA2AD2"/>
    <w:rPr>
      <w:rFonts w:ascii="Arial" w:hAnsi="Arial"/>
      <w:sz w:val="22"/>
    </w:rPr>
  </w:style>
  <w:style w:type="character" w:customStyle="1" w:styleId="Nadpis1Char">
    <w:name w:val="Nadpis 1 Char"/>
    <w:link w:val="Nadpis1"/>
    <w:uiPriority w:val="9"/>
    <w:rsid w:val="002771C2"/>
    <w:rPr>
      <w:rFonts w:ascii="Arial" w:eastAsia="Times New Roman" w:hAnsi="Arial"/>
      <w:b/>
      <w:bCs/>
      <w:smallCaps/>
      <w:sz w:val="22"/>
      <w:szCs w:val="28"/>
      <w:lang w:eastAsia="en-US"/>
    </w:rPr>
  </w:style>
  <w:style w:type="character" w:customStyle="1" w:styleId="Nadpis2Char">
    <w:name w:val="Nadpis 2 Char"/>
    <w:link w:val="Nadpis2"/>
    <w:uiPriority w:val="9"/>
    <w:rsid w:val="007F41B8"/>
    <w:rPr>
      <w:rFonts w:ascii="Arial" w:eastAsia="Times New Roman" w:hAnsi="Arial"/>
      <w:bCs/>
      <w:sz w:val="22"/>
      <w:szCs w:val="26"/>
      <w:lang w:eastAsia="en-US"/>
    </w:rPr>
  </w:style>
  <w:style w:type="character" w:customStyle="1" w:styleId="Nadpis3Char">
    <w:name w:val="Nadpis 3 Char"/>
    <w:link w:val="Nadpis3"/>
    <w:uiPriority w:val="9"/>
    <w:rsid w:val="003D3E53"/>
    <w:rPr>
      <w:rFonts w:ascii="Arial" w:eastAsia="Times New Roman" w:hAnsi="Arial"/>
      <w:bCs/>
      <w:sz w:val="22"/>
      <w:szCs w:val="24"/>
      <w:lang w:eastAsia="en-US"/>
    </w:rPr>
  </w:style>
  <w:style w:type="character" w:customStyle="1" w:styleId="Nadpis4Char">
    <w:name w:val="Nadpis 4 Char"/>
    <w:link w:val="Nadpis4"/>
    <w:uiPriority w:val="9"/>
    <w:rsid w:val="00071572"/>
    <w:rPr>
      <w:rFonts w:ascii="Arial" w:eastAsia="Times New Roman" w:hAnsi="Arial"/>
      <w:bCs/>
      <w:iCs/>
      <w:sz w:val="22"/>
      <w:szCs w:val="24"/>
      <w:lang w:eastAsia="en-US"/>
    </w:rPr>
  </w:style>
  <w:style w:type="paragraph" w:styleId="Textbubliny">
    <w:name w:val="Balloon Text"/>
    <w:basedOn w:val="Normln"/>
    <w:link w:val="TextbublinyChar"/>
    <w:uiPriority w:val="99"/>
    <w:semiHidden/>
    <w:unhideWhenUsed/>
    <w:rsid w:val="00B12658"/>
    <w:pPr>
      <w:spacing w:after="0" w:line="240" w:lineRule="auto"/>
    </w:pPr>
    <w:rPr>
      <w:rFonts w:ascii="Tahoma" w:hAnsi="Tahoma"/>
      <w:sz w:val="16"/>
      <w:szCs w:val="16"/>
    </w:rPr>
  </w:style>
  <w:style w:type="character" w:customStyle="1" w:styleId="TextbublinyChar">
    <w:name w:val="Text bubliny Char"/>
    <w:link w:val="Textbubliny"/>
    <w:uiPriority w:val="99"/>
    <w:semiHidden/>
    <w:rsid w:val="00B12658"/>
    <w:rPr>
      <w:rFonts w:ascii="Tahoma" w:hAnsi="Tahoma" w:cs="Tahoma"/>
      <w:sz w:val="16"/>
      <w:szCs w:val="16"/>
      <w:lang w:eastAsia="en-US"/>
    </w:rPr>
  </w:style>
  <w:style w:type="character" w:styleId="Hypertextovodkaz">
    <w:name w:val="Hyperlink"/>
    <w:uiPriority w:val="99"/>
    <w:unhideWhenUsed/>
    <w:rsid w:val="002771C2"/>
    <w:rPr>
      <w:color w:val="0000FF"/>
      <w:u w:val="single"/>
    </w:rPr>
  </w:style>
  <w:style w:type="paragraph" w:styleId="Obsah1">
    <w:name w:val="toc 1"/>
    <w:basedOn w:val="Normln"/>
    <w:next w:val="Normln"/>
    <w:autoRedefine/>
    <w:uiPriority w:val="39"/>
    <w:unhideWhenUsed/>
    <w:rsid w:val="002771C2"/>
    <w:rPr>
      <w:b/>
    </w:rPr>
  </w:style>
  <w:style w:type="character" w:styleId="Odkaznakoment">
    <w:name w:val="annotation reference"/>
    <w:basedOn w:val="Standardnpsmoodstavce"/>
    <w:uiPriority w:val="99"/>
    <w:semiHidden/>
    <w:unhideWhenUsed/>
    <w:rsid w:val="00FC2376"/>
    <w:rPr>
      <w:sz w:val="16"/>
      <w:szCs w:val="16"/>
    </w:rPr>
  </w:style>
  <w:style w:type="paragraph" w:styleId="Textkomente">
    <w:name w:val="annotation text"/>
    <w:basedOn w:val="Normln"/>
    <w:link w:val="TextkomenteChar"/>
    <w:uiPriority w:val="99"/>
    <w:unhideWhenUsed/>
    <w:rsid w:val="00FC2376"/>
    <w:rPr>
      <w:sz w:val="20"/>
      <w:szCs w:val="20"/>
    </w:rPr>
  </w:style>
  <w:style w:type="character" w:customStyle="1" w:styleId="TextkomenteChar">
    <w:name w:val="Text komentáře Char"/>
    <w:basedOn w:val="Standardnpsmoodstavce"/>
    <w:link w:val="Textkomente"/>
    <w:uiPriority w:val="99"/>
    <w:rsid w:val="00FC2376"/>
    <w:rPr>
      <w:rFonts w:ascii="Arial" w:hAnsi="Arial"/>
      <w:lang w:eastAsia="en-US"/>
    </w:rPr>
  </w:style>
  <w:style w:type="paragraph" w:styleId="Pedmtkomente">
    <w:name w:val="annotation subject"/>
    <w:basedOn w:val="Textkomente"/>
    <w:next w:val="Textkomente"/>
    <w:link w:val="PedmtkomenteChar"/>
    <w:uiPriority w:val="99"/>
    <w:semiHidden/>
    <w:unhideWhenUsed/>
    <w:rsid w:val="00FC2376"/>
    <w:rPr>
      <w:b/>
      <w:bCs/>
    </w:rPr>
  </w:style>
  <w:style w:type="character" w:customStyle="1" w:styleId="PedmtkomenteChar">
    <w:name w:val="Předmět komentáře Char"/>
    <w:basedOn w:val="TextkomenteChar"/>
    <w:link w:val="Pedmtkomente"/>
    <w:uiPriority w:val="99"/>
    <w:semiHidden/>
    <w:rsid w:val="00FC2376"/>
    <w:rPr>
      <w:rFonts w:ascii="Arial" w:hAnsi="Arial"/>
      <w:b/>
      <w:bCs/>
      <w:lang w:eastAsia="en-US"/>
    </w:rPr>
  </w:style>
  <w:style w:type="paragraph" w:styleId="Revize">
    <w:name w:val="Revision"/>
    <w:hidden/>
    <w:uiPriority w:val="99"/>
    <w:semiHidden/>
    <w:rsid w:val="00385E5C"/>
    <w:rPr>
      <w:rFonts w:ascii="Arial" w:hAnsi="Arial"/>
      <w:sz w:val="22"/>
      <w:szCs w:val="24"/>
      <w:lang w:eastAsia="en-US"/>
    </w:rPr>
  </w:style>
  <w:style w:type="paragraph" w:customStyle="1" w:styleId="NZ">
    <w:name w:val="NZ"/>
    <w:basedOn w:val="Normln"/>
    <w:link w:val="NZChar"/>
    <w:rsid w:val="00BD44F9"/>
    <w:pPr>
      <w:tabs>
        <w:tab w:val="right" w:leader="hyphen" w:pos="9072"/>
      </w:tabs>
      <w:spacing w:after="0" w:line="360" w:lineRule="auto"/>
    </w:pPr>
    <w:rPr>
      <w:rFonts w:ascii="Times New Roman" w:eastAsia="Times New Roman" w:hAnsi="Times New Roman"/>
      <w:szCs w:val="20"/>
      <w:lang w:eastAsia="cs-CZ"/>
    </w:rPr>
  </w:style>
  <w:style w:type="paragraph" w:customStyle="1" w:styleId="Notzap">
    <w:name w:val="Notzap"/>
    <w:basedOn w:val="Normln"/>
    <w:link w:val="NotzapChar"/>
    <w:rsid w:val="00BD44F9"/>
    <w:pPr>
      <w:tabs>
        <w:tab w:val="right" w:leader="hyphen" w:pos="9072"/>
      </w:tabs>
      <w:spacing w:after="0" w:line="360" w:lineRule="auto"/>
    </w:pPr>
    <w:rPr>
      <w:rFonts w:ascii="Times New Roman" w:eastAsia="Times New Roman" w:hAnsi="Times New Roman"/>
      <w:sz w:val="24"/>
      <w:szCs w:val="20"/>
      <w:lang w:eastAsia="cs-CZ"/>
    </w:rPr>
  </w:style>
  <w:style w:type="character" w:customStyle="1" w:styleId="NotzapChar">
    <w:name w:val="Notzap Char"/>
    <w:link w:val="Notzap"/>
    <w:rsid w:val="00BD44F9"/>
    <w:rPr>
      <w:rFonts w:ascii="Times New Roman" w:eastAsia="Times New Roman" w:hAnsi="Times New Roman"/>
      <w:sz w:val="24"/>
    </w:rPr>
  </w:style>
  <w:style w:type="character" w:customStyle="1" w:styleId="NZChar">
    <w:name w:val="NZ Char"/>
    <w:link w:val="NZ"/>
    <w:locked/>
    <w:rsid w:val="00BD44F9"/>
    <w:rPr>
      <w:rFonts w:ascii="Times New Roman" w:eastAsia="Times New Roman" w:hAnsi="Times New Roman"/>
      <w:sz w:val="22"/>
    </w:rPr>
  </w:style>
</w:styles>
</file>

<file path=word/webSettings.xml><?xml version="1.0" encoding="utf-8"?>
<w:webSettings xmlns:r="http://schemas.openxmlformats.org/officeDocument/2006/relationships" xmlns:w="http://schemas.openxmlformats.org/wordprocessingml/2006/main">
  <w:divs>
    <w:div w:id="521630411">
      <w:bodyDiv w:val="1"/>
      <w:marLeft w:val="0"/>
      <w:marRight w:val="0"/>
      <w:marTop w:val="0"/>
      <w:marBottom w:val="0"/>
      <w:divBdr>
        <w:top w:val="none" w:sz="0" w:space="0" w:color="auto"/>
        <w:left w:val="none" w:sz="0" w:space="0" w:color="auto"/>
        <w:bottom w:val="none" w:sz="0" w:space="0" w:color="auto"/>
        <w:right w:val="none" w:sz="0" w:space="0" w:color="auto"/>
      </w:divBdr>
      <w:divsChild>
        <w:div w:id="1636987069">
          <w:marLeft w:val="0"/>
          <w:marRight w:val="0"/>
          <w:marTop w:val="0"/>
          <w:marBottom w:val="0"/>
          <w:divBdr>
            <w:top w:val="none" w:sz="0" w:space="0" w:color="auto"/>
            <w:left w:val="none" w:sz="0" w:space="0" w:color="auto"/>
            <w:bottom w:val="none" w:sz="0" w:space="0" w:color="auto"/>
            <w:right w:val="none" w:sz="0" w:space="0" w:color="auto"/>
          </w:divBdr>
          <w:divsChild>
            <w:div w:id="989484527">
              <w:marLeft w:val="0"/>
              <w:marRight w:val="0"/>
              <w:marTop w:val="0"/>
              <w:marBottom w:val="0"/>
              <w:divBdr>
                <w:top w:val="single" w:sz="6" w:space="0" w:color="FFFFFF"/>
                <w:left w:val="none" w:sz="0" w:space="0" w:color="auto"/>
                <w:bottom w:val="none" w:sz="0" w:space="0" w:color="auto"/>
                <w:right w:val="none" w:sz="0" w:space="0" w:color="auto"/>
              </w:divBdr>
              <w:divsChild>
                <w:div w:id="1984771861">
                  <w:marLeft w:val="0"/>
                  <w:marRight w:val="0"/>
                  <w:marTop w:val="0"/>
                  <w:marBottom w:val="180"/>
                  <w:divBdr>
                    <w:top w:val="single" w:sz="6" w:space="0" w:color="D3E9FE"/>
                    <w:left w:val="single" w:sz="6" w:space="0" w:color="D3E9FE"/>
                    <w:bottom w:val="single" w:sz="6" w:space="5" w:color="D3E9FE"/>
                    <w:right w:val="single" w:sz="6" w:space="0" w:color="D3E9FE"/>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clav.holy\AppData\Roaming\Microsoft\Templates\bez%20loga_bez%20hlavicky.dotx"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2CE963-9E64-4782-95BB-221B4285A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bez loga_bez hlavicky.dotx</Template>
  <TotalTime>22</TotalTime>
  <Pages>12</Pages>
  <Words>4478</Words>
  <Characters>26422</Characters>
  <Application>Microsoft Office Word</Application>
  <DocSecurity>0</DocSecurity>
  <Lines>220</Lines>
  <Paragraphs>61</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30839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lucie.vozehova</dc:creator>
  <cp:lastModifiedBy>Plachá Radka</cp:lastModifiedBy>
  <cp:revision>6</cp:revision>
  <cp:lastPrinted>2015-12-11T07:36:00Z</cp:lastPrinted>
  <dcterms:created xsi:type="dcterms:W3CDTF">2015-12-08T13:08:00Z</dcterms:created>
  <dcterms:modified xsi:type="dcterms:W3CDTF">2015-12-15T14:24:00Z</dcterms:modified>
</cp:coreProperties>
</file>