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28D6" w:rsidRDefault="003D28D6" w:rsidP="003D28D6">
      <w:pPr>
        <w:shd w:val="clear" w:color="auto" w:fill="FFFFFF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Důvodová zpráva</w:t>
      </w:r>
    </w:p>
    <w:p w:rsidR="003D28D6" w:rsidRDefault="003D28D6" w:rsidP="003D28D6">
      <w:pPr>
        <w:shd w:val="clear" w:color="auto" w:fill="FFFFFF"/>
        <w:jc w:val="both"/>
      </w:pPr>
    </w:p>
    <w:p w:rsidR="003D28D6" w:rsidRDefault="003D28D6" w:rsidP="003D28D6">
      <w:pPr>
        <w:shd w:val="clear" w:color="auto" w:fill="FFFFFF"/>
        <w:ind w:firstLine="708"/>
        <w:jc w:val="both"/>
      </w:pPr>
    </w:p>
    <w:p w:rsidR="003D28D6" w:rsidRDefault="003D28D6" w:rsidP="003D28D6">
      <w:pPr>
        <w:shd w:val="clear" w:color="auto" w:fill="FFFFFF"/>
        <w:ind w:firstLine="708"/>
        <w:jc w:val="both"/>
      </w:pPr>
    </w:p>
    <w:p w:rsidR="003D28D6" w:rsidRDefault="00917D68" w:rsidP="003D28D6">
      <w:pPr>
        <w:shd w:val="clear" w:color="auto" w:fill="FFFFFF"/>
        <w:ind w:firstLine="708"/>
        <w:jc w:val="both"/>
      </w:pPr>
      <w:r>
        <w:t>Zastupitelstvu</w:t>
      </w:r>
      <w:r w:rsidR="003D28D6">
        <w:t xml:space="preserve"> městské části Praha 8 je předkládán návrh „Zásad řešení náhrady mzdy (platu) nebo výdělku ušlého v souvislosti s výkonem funkce neuvolněného člena Zastupitelstva městské části Praha 8“.</w:t>
      </w:r>
    </w:p>
    <w:p w:rsidR="003D28D6" w:rsidRDefault="003D28D6" w:rsidP="003D28D6">
      <w:pPr>
        <w:shd w:val="clear" w:color="auto" w:fill="FFFFFF"/>
        <w:ind w:firstLine="708"/>
        <w:jc w:val="both"/>
      </w:pPr>
    </w:p>
    <w:p w:rsidR="003D28D6" w:rsidRDefault="003D28D6" w:rsidP="003D28D6">
      <w:pPr>
        <w:shd w:val="clear" w:color="auto" w:fill="FFFFFF"/>
        <w:ind w:firstLine="708"/>
        <w:jc w:val="both"/>
      </w:pPr>
      <w:r>
        <w:t>S ohledem na právní úpravu uvedenou v zákoně č. 131/2000Sb., o hlavním městě Praze ve znění pozdějších předpisů, ustanovení § 52 odst. 4 a 5, jakož i s ohledem na usnesení přijaté Zastupitelstvem městské části Praha 8 č. Usn ZMC 043/2018 ze dne 14.11.2018 bylo nezbytné dopracovat a předložit radě a následně zastupitelstvu k projednání zásady, které vymezí rozsah a způsob uplatnění a úhrady náhrad ztráty na výdělku v souvislosti s výkonem funkce zastupitele městské části.</w:t>
      </w:r>
    </w:p>
    <w:p w:rsidR="003D28D6" w:rsidRDefault="003D28D6" w:rsidP="003D28D6">
      <w:pPr>
        <w:shd w:val="clear" w:color="auto" w:fill="FFFFFF"/>
        <w:ind w:firstLine="708"/>
        <w:jc w:val="both"/>
      </w:pPr>
    </w:p>
    <w:p w:rsidR="003D28D6" w:rsidRDefault="003D28D6" w:rsidP="003D28D6">
      <w:pPr>
        <w:shd w:val="clear" w:color="auto" w:fill="FFFFFF"/>
        <w:ind w:firstLine="708"/>
        <w:jc w:val="both"/>
      </w:pPr>
      <w:r>
        <w:t>Tento návrh se týká pouze neuvolněných zastupitelů městské části a záměrem je jeho účinnost na celé volební období – do roku 2022.</w:t>
      </w:r>
    </w:p>
    <w:p w:rsidR="003D28D6" w:rsidRDefault="003D28D6" w:rsidP="003D28D6">
      <w:pPr>
        <w:shd w:val="clear" w:color="auto" w:fill="FFFFFF"/>
        <w:ind w:left="1068"/>
        <w:jc w:val="both"/>
      </w:pPr>
      <w:r>
        <w:t xml:space="preserve"> </w:t>
      </w:r>
    </w:p>
    <w:p w:rsidR="003D28D6" w:rsidRDefault="00E27102">
      <w:r>
        <w:t xml:space="preserve">Se zásadami vyslovila souhlas Rada městské části svým usnesením č. </w:t>
      </w:r>
      <w:proofErr w:type="spellStart"/>
      <w:r>
        <w:t>Usn</w:t>
      </w:r>
      <w:proofErr w:type="spellEnd"/>
      <w:r>
        <w:t xml:space="preserve"> RMC 0085/2019 ze dne 20. února 2019.</w:t>
      </w:r>
      <w:bookmarkStart w:id="0" w:name="_GoBack"/>
      <w:bookmarkEnd w:id="0"/>
      <w:r>
        <w:t xml:space="preserve"> </w:t>
      </w:r>
    </w:p>
    <w:sectPr w:rsidR="003D28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8D6"/>
    <w:rsid w:val="003D28D6"/>
    <w:rsid w:val="00917D68"/>
    <w:rsid w:val="00E2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0FD6C"/>
  <w15:chartTrackingRefBased/>
  <w15:docId w15:val="{96A5A6FE-1DBD-4710-9E17-4C1671946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D28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57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Přibylová Jana (P8)</dc:creator>
  <cp:keywords/>
  <dc:description/>
  <cp:lastModifiedBy>Plachá Radka (P8)</cp:lastModifiedBy>
  <cp:revision>3</cp:revision>
  <dcterms:created xsi:type="dcterms:W3CDTF">2019-02-12T08:15:00Z</dcterms:created>
  <dcterms:modified xsi:type="dcterms:W3CDTF">2019-02-21T07:27:00Z</dcterms:modified>
</cp:coreProperties>
</file>