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8D9D" w14:textId="0933BA0C" w:rsidR="002B0ED0" w:rsidRPr="007F2D29" w:rsidRDefault="003637E7" w:rsidP="00EA48F5">
      <w:pPr>
        <w:pBdr>
          <w:bottom w:val="dashed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F2D29">
        <w:rPr>
          <w:rFonts w:ascii="Times New Roman" w:hAnsi="Times New Roman" w:cs="Times New Roman"/>
          <w:b/>
          <w:bCs/>
          <w:sz w:val="32"/>
          <w:szCs w:val="32"/>
        </w:rPr>
        <w:t>Důvodová</w:t>
      </w:r>
      <w:r w:rsidR="005D1331" w:rsidRPr="007F2D2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F2D29">
        <w:rPr>
          <w:rFonts w:ascii="Times New Roman" w:hAnsi="Times New Roman" w:cs="Times New Roman"/>
          <w:b/>
          <w:bCs/>
          <w:sz w:val="32"/>
          <w:szCs w:val="32"/>
        </w:rPr>
        <w:t xml:space="preserve">zpráva </w:t>
      </w:r>
      <w:r w:rsidR="005D1331" w:rsidRPr="007F2D29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7F2D29">
        <w:rPr>
          <w:rFonts w:ascii="Times New Roman" w:hAnsi="Times New Roman" w:cs="Times New Roman"/>
          <w:b/>
          <w:bCs/>
        </w:rPr>
        <w:t>k </w:t>
      </w:r>
      <w:r w:rsidR="00693AFF" w:rsidRPr="007F2D29">
        <w:rPr>
          <w:rFonts w:ascii="Times New Roman" w:hAnsi="Times New Roman" w:cs="Times New Roman"/>
          <w:b/>
          <w:bCs/>
        </w:rPr>
        <w:t>rozpočtovému opatření</w:t>
      </w:r>
      <w:r w:rsidRPr="007F2D29">
        <w:rPr>
          <w:rFonts w:ascii="Times New Roman" w:hAnsi="Times New Roman" w:cs="Times New Roman"/>
          <w:b/>
          <w:bCs/>
        </w:rPr>
        <w:t xml:space="preserve"> č. 1 v r. 2025</w:t>
      </w:r>
    </w:p>
    <w:p w14:paraId="1322AE94" w14:textId="77777777" w:rsidR="00EA48F5" w:rsidRPr="007F2D29" w:rsidRDefault="00EA48F5" w:rsidP="00EA48F5">
      <w:pPr>
        <w:pBdr>
          <w:bottom w:val="dashed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ACDCAA" w14:textId="77777777" w:rsidR="0053300E" w:rsidRPr="007F2D29" w:rsidRDefault="0053300E" w:rsidP="00B3305D">
      <w:pPr>
        <w:jc w:val="both"/>
        <w:rPr>
          <w:rFonts w:ascii="Times New Roman" w:hAnsi="Times New Roman" w:cs="Times New Roman"/>
        </w:rPr>
      </w:pPr>
    </w:p>
    <w:p w14:paraId="5CE41505" w14:textId="3D77858D" w:rsidR="0062652F" w:rsidRPr="007F2D29" w:rsidRDefault="00B3305D" w:rsidP="00B3305D">
      <w:pPr>
        <w:jc w:val="both"/>
        <w:rPr>
          <w:rFonts w:ascii="Times New Roman" w:hAnsi="Times New Roman" w:cs="Times New Roman"/>
        </w:rPr>
      </w:pPr>
      <w:r w:rsidRPr="007F2D29">
        <w:rPr>
          <w:rFonts w:ascii="Times New Roman" w:hAnsi="Times New Roman" w:cs="Times New Roman"/>
        </w:rPr>
        <w:t xml:space="preserve">Městská část Praha 8 zřídila v roce 2020 transparentní účet s názvem „Fond rozvoje městské části Praha 8“, č. </w:t>
      </w:r>
      <w:proofErr w:type="spellStart"/>
      <w:r w:rsidRPr="007F2D29">
        <w:rPr>
          <w:rFonts w:ascii="Times New Roman" w:hAnsi="Times New Roman" w:cs="Times New Roman"/>
        </w:rPr>
        <w:t>ú.</w:t>
      </w:r>
      <w:proofErr w:type="spellEnd"/>
      <w:r w:rsidRPr="007F2D29">
        <w:rPr>
          <w:rFonts w:ascii="Times New Roman" w:hAnsi="Times New Roman" w:cs="Times New Roman"/>
        </w:rPr>
        <w:t>: 8863142/0800. Jedná se o zvláštní účet založený v sou</w:t>
      </w:r>
      <w:r w:rsidR="0062652F" w:rsidRPr="007F2D29">
        <w:rPr>
          <w:rFonts w:ascii="Times New Roman" w:hAnsi="Times New Roman" w:cs="Times New Roman"/>
        </w:rPr>
        <w:t>vislosti</w:t>
      </w:r>
      <w:r w:rsidRPr="007F2D29">
        <w:rPr>
          <w:rFonts w:ascii="Times New Roman" w:hAnsi="Times New Roman" w:cs="Times New Roman"/>
        </w:rPr>
        <w:t xml:space="preserve"> s existencí fondu MČ </w:t>
      </w:r>
      <w:r w:rsidR="0058273A">
        <w:rPr>
          <w:rFonts w:ascii="Times New Roman" w:hAnsi="Times New Roman" w:cs="Times New Roman"/>
        </w:rPr>
        <w:br/>
      </w:r>
      <w:r w:rsidR="0062652F" w:rsidRPr="007F2D29">
        <w:rPr>
          <w:rFonts w:ascii="Times New Roman" w:hAnsi="Times New Roman" w:cs="Times New Roman"/>
        </w:rPr>
        <w:t>s názvem</w:t>
      </w:r>
      <w:r w:rsidRPr="007F2D29">
        <w:rPr>
          <w:rFonts w:ascii="Times New Roman" w:hAnsi="Times New Roman" w:cs="Times New Roman"/>
        </w:rPr>
        <w:t xml:space="preserve"> Fond rozvoje městské části Praha 8. </w:t>
      </w:r>
    </w:p>
    <w:p w14:paraId="55C3229E" w14:textId="77AFB69E" w:rsidR="00B3305D" w:rsidRDefault="00B3305D" w:rsidP="00B3305D">
      <w:pPr>
        <w:jc w:val="both"/>
        <w:rPr>
          <w:rFonts w:ascii="Times New Roman" w:hAnsi="Times New Roman" w:cs="Times New Roman"/>
          <w:bCs/>
        </w:rPr>
      </w:pPr>
      <w:r w:rsidRPr="007F2D29">
        <w:rPr>
          <w:rFonts w:ascii="Times New Roman" w:hAnsi="Times New Roman" w:cs="Times New Roman"/>
          <w:bCs/>
        </w:rPr>
        <w:t xml:space="preserve">Zůstatek účtu k 31. 12. 2024 činí </w:t>
      </w:r>
      <w:r w:rsidRPr="007F2D29">
        <w:rPr>
          <w:rFonts w:ascii="Times New Roman" w:hAnsi="Times New Roman" w:cs="Times New Roman"/>
          <w:b/>
        </w:rPr>
        <w:t>352 124 982,07</w:t>
      </w:r>
      <w:r w:rsidRPr="007F2D29">
        <w:rPr>
          <w:rFonts w:ascii="Times New Roman" w:hAnsi="Times New Roman" w:cs="Times New Roman"/>
          <w:bCs/>
        </w:rPr>
        <w:t xml:space="preserve"> Kč, </w:t>
      </w:r>
      <w:r w:rsidR="0062652F" w:rsidRPr="007F2D29">
        <w:rPr>
          <w:rFonts w:ascii="Times New Roman" w:hAnsi="Times New Roman" w:cs="Times New Roman"/>
          <w:bCs/>
        </w:rPr>
        <w:t>a v této výši je rozpočtovým opatřením číslo 1 zařazen do rozpočtu roku 2025 na pokračování započatých akcí</w:t>
      </w:r>
      <w:r w:rsidR="00A36D8D" w:rsidRPr="007F2D29">
        <w:rPr>
          <w:rFonts w:ascii="Times New Roman" w:hAnsi="Times New Roman" w:cs="Times New Roman"/>
          <w:bCs/>
        </w:rPr>
        <w:t>,</w:t>
      </w:r>
      <w:r w:rsidR="0062652F" w:rsidRPr="007F2D29">
        <w:rPr>
          <w:rFonts w:ascii="Times New Roman" w:hAnsi="Times New Roman" w:cs="Times New Roman"/>
          <w:bCs/>
        </w:rPr>
        <w:t xml:space="preserve"> popř. zahajovaných akcí, jejichž účel je v souladu s pravidly pro tvorbu a použití tohoto fondu. </w:t>
      </w:r>
    </w:p>
    <w:p w14:paraId="49A14153" w14:textId="61BF1DC3" w:rsidR="00911DB4" w:rsidRDefault="00911DB4" w:rsidP="00B3305D">
      <w:pPr>
        <w:jc w:val="both"/>
        <w:rPr>
          <w:rFonts w:ascii="Times New Roman" w:hAnsi="Times New Roman" w:cs="Times New Roman"/>
          <w:bCs/>
        </w:rPr>
      </w:pPr>
      <w:r w:rsidRPr="00911DB4">
        <w:rPr>
          <w:rFonts w:ascii="Times New Roman" w:hAnsi="Times New Roman" w:cs="Times New Roman"/>
          <w:b/>
        </w:rPr>
        <w:t xml:space="preserve">Oddělení správy Fondu rozvoje je povinno před zahájením akce (dle tohoto RO) sdělit </w:t>
      </w:r>
      <w:r w:rsidR="00EA2654">
        <w:rPr>
          <w:rFonts w:ascii="Times New Roman" w:hAnsi="Times New Roman" w:cs="Times New Roman"/>
          <w:b/>
        </w:rPr>
        <w:t xml:space="preserve">ekonomickému odboru </w:t>
      </w:r>
      <w:r w:rsidRPr="00911DB4">
        <w:rPr>
          <w:rFonts w:ascii="Times New Roman" w:hAnsi="Times New Roman" w:cs="Times New Roman"/>
          <w:b/>
        </w:rPr>
        <w:t>zdroj financování, tj. konkrétní dar vč. čísla darovací smlouvy</w:t>
      </w:r>
      <w:r>
        <w:rPr>
          <w:rFonts w:ascii="Times New Roman" w:hAnsi="Times New Roman" w:cs="Times New Roman"/>
          <w:bCs/>
        </w:rPr>
        <w:t>.</w:t>
      </w:r>
      <w:r w:rsidR="00EA2654">
        <w:rPr>
          <w:rFonts w:ascii="Times New Roman" w:hAnsi="Times New Roman" w:cs="Times New Roman"/>
          <w:bCs/>
        </w:rPr>
        <w:t xml:space="preserve"> </w:t>
      </w:r>
    </w:p>
    <w:p w14:paraId="6C6D5877" w14:textId="77777777" w:rsidR="00911DB4" w:rsidRPr="007F2D29" w:rsidRDefault="00911DB4" w:rsidP="00B3305D">
      <w:pPr>
        <w:jc w:val="both"/>
        <w:rPr>
          <w:rFonts w:ascii="Times New Roman" w:hAnsi="Times New Roman" w:cs="Times New Roman"/>
          <w:bCs/>
        </w:rPr>
      </w:pPr>
    </w:p>
    <w:p w14:paraId="629933CC" w14:textId="44655853" w:rsidR="001F6495" w:rsidRPr="007F2D29" w:rsidRDefault="001F6495" w:rsidP="00637B8F">
      <w:pPr>
        <w:spacing w:after="60"/>
        <w:jc w:val="both"/>
        <w:rPr>
          <w:rFonts w:ascii="Times New Roman" w:hAnsi="Times New Roman" w:cs="Times New Roman"/>
          <w:color w:val="000000"/>
        </w:rPr>
      </w:pPr>
      <w:r w:rsidRPr="007F2D29">
        <w:rPr>
          <w:rFonts w:ascii="Times New Roman" w:hAnsi="Times New Roman" w:cs="Times New Roman"/>
        </w:rPr>
        <w:t>„Fond“ je určen k financování udržitelného rozvoje území městské části Praha 8 prostřednictvím budování, rekonstrukce, rozšíření nebo údržby veřejné infrastruktury, a to v souladu se „Zásadami pro výstavbu na území městské části Praha 8“.  Veřejnou infrastrukturou se v souladu se Zásadami myslí technická a dopravní infrastruktura (např. vodovod, kanalizace, veřejné osvětlení, pozemní komunikace a chodníky), občanská vybavenost (např. mateřské a základní školy) a veřejná prostranství; součástí veřejné infrastruktury je také tzv. zelená a modrá infrastruktura (zeleň a hospodaření se srážkovými vodami v souladu se Strategií adaptace hl. m. Prahy na klimatickou změnu).</w:t>
      </w:r>
      <w:r w:rsidR="00637B8F" w:rsidRPr="007F2D29">
        <w:rPr>
          <w:rFonts w:ascii="Times New Roman" w:hAnsi="Times New Roman" w:cs="Times New Roman"/>
        </w:rPr>
        <w:t xml:space="preserve"> </w:t>
      </w:r>
      <w:r w:rsidRPr="007F2D29">
        <w:rPr>
          <w:rFonts w:ascii="Times New Roman" w:hAnsi="Times New Roman" w:cs="Times New Roman"/>
          <w:color w:val="000000"/>
        </w:rPr>
        <w:t xml:space="preserve">Prostředky Fondu je možné použít pouze na pokrytí nákladů na </w:t>
      </w:r>
      <w:r w:rsidRPr="007F2D29">
        <w:rPr>
          <w:rFonts w:ascii="Times New Roman" w:hAnsi="Times New Roman" w:cs="Times New Roman"/>
        </w:rPr>
        <w:t xml:space="preserve">plánování, projektovou přípravu, </w:t>
      </w:r>
      <w:r w:rsidRPr="007F2D29">
        <w:rPr>
          <w:rFonts w:ascii="Times New Roman" w:hAnsi="Times New Roman" w:cs="Times New Roman"/>
          <w:color w:val="000000"/>
        </w:rPr>
        <w:t xml:space="preserve">rekonstrukci, rozšíření, údržbu nebo zbudování veřejné infrastruktury včetně </w:t>
      </w:r>
      <w:r w:rsidRPr="007F2D29">
        <w:rPr>
          <w:rFonts w:ascii="Times New Roman" w:hAnsi="Times New Roman" w:cs="Times New Roman"/>
        </w:rPr>
        <w:t>přípravy dokumentací a strategií</w:t>
      </w:r>
      <w:r w:rsidRPr="007F2D29">
        <w:rPr>
          <w:rFonts w:ascii="Times New Roman" w:hAnsi="Times New Roman" w:cs="Times New Roman"/>
          <w:color w:val="000000"/>
        </w:rPr>
        <w:t>.</w:t>
      </w:r>
    </w:p>
    <w:p w14:paraId="17848FDF" w14:textId="77777777" w:rsidR="001F6495" w:rsidRPr="007F2D29" w:rsidRDefault="001F6495" w:rsidP="00B3305D">
      <w:pPr>
        <w:jc w:val="both"/>
        <w:rPr>
          <w:rFonts w:ascii="Times New Roman" w:hAnsi="Times New Roman" w:cs="Times New Roman"/>
          <w:bCs/>
        </w:rPr>
      </w:pPr>
    </w:p>
    <w:p w14:paraId="54206C9F" w14:textId="77777777" w:rsidR="00DF1E1A" w:rsidRPr="007F2D29" w:rsidRDefault="00DF1E1A" w:rsidP="00D75265">
      <w:pPr>
        <w:rPr>
          <w:rFonts w:ascii="Times New Roman" w:hAnsi="Times New Roman" w:cs="Times New Roman"/>
        </w:rPr>
      </w:pPr>
    </w:p>
    <w:sectPr w:rsidR="00DF1E1A" w:rsidRPr="007F2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2D9"/>
    <w:rsid w:val="001F6495"/>
    <w:rsid w:val="00250592"/>
    <w:rsid w:val="002B0ED0"/>
    <w:rsid w:val="003637E7"/>
    <w:rsid w:val="00442120"/>
    <w:rsid w:val="0053300E"/>
    <w:rsid w:val="0058273A"/>
    <w:rsid w:val="005D1331"/>
    <w:rsid w:val="0062652F"/>
    <w:rsid w:val="00637B8F"/>
    <w:rsid w:val="00693AFF"/>
    <w:rsid w:val="007F2D29"/>
    <w:rsid w:val="00807BC3"/>
    <w:rsid w:val="008D7C21"/>
    <w:rsid w:val="00911DB4"/>
    <w:rsid w:val="00A36D8D"/>
    <w:rsid w:val="00A452D9"/>
    <w:rsid w:val="00B3305D"/>
    <w:rsid w:val="00B805DD"/>
    <w:rsid w:val="00C51DD2"/>
    <w:rsid w:val="00D75265"/>
    <w:rsid w:val="00DF1E1A"/>
    <w:rsid w:val="00E731F0"/>
    <w:rsid w:val="00EA2654"/>
    <w:rsid w:val="00EA48F5"/>
    <w:rsid w:val="00E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E2F6E"/>
  <w15:chartTrackingRefBased/>
  <w15:docId w15:val="{BC03F47E-6B92-48FC-9B14-A1BAB232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5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2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2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2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2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2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2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2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2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2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2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2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233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Hánová Lucie (P8)</cp:lastModifiedBy>
  <cp:revision>25</cp:revision>
  <dcterms:created xsi:type="dcterms:W3CDTF">2025-02-05T08:47:00Z</dcterms:created>
  <dcterms:modified xsi:type="dcterms:W3CDTF">2025-02-10T09:18:00Z</dcterms:modified>
</cp:coreProperties>
</file>